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3"/>
        <w:gridCol w:w="2131"/>
        <w:gridCol w:w="5241"/>
        <w:tblGridChange w:id="0">
          <w:tblGrid>
            <w:gridCol w:w="2693"/>
            <w:gridCol w:w="2131"/>
            <w:gridCol w:w="524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WORKFLOW STEPS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RESPONSIBLE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RELATED DOCUMENT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line="275" w:lineRule="auto"/>
              <w:ind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Internal and external stakeholder opinions are taken at the end of the academic year and once a year</w:t>
            </w:r>
          </w:p>
          <w:p w:rsidR="00000000" w:rsidDel="00000000" w:rsidP="00000000" w:rsidRDefault="00000000" w:rsidRPr="00000000" w14:paraId="00000006">
            <w:pPr>
              <w:spacing w:line="275" w:lineRule="auto"/>
              <w:ind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75" w:lineRule="auto"/>
              <w:ind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75" w:lineRule="auto"/>
              <w:ind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ind w:right="-106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Student and Alumni Monitoring Committee</w:t>
            </w:r>
          </w:p>
          <w:p w:rsidR="00000000" w:rsidDel="00000000" w:rsidP="00000000" w:rsidRDefault="00000000" w:rsidRPr="00000000" w14:paraId="0000000A">
            <w:pPr>
              <w:widowControl w:val="0"/>
              <w:ind w:right="-106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Education, Training and Curriculum Commission</w:t>
            </w:r>
          </w:p>
          <w:p w:rsidR="00000000" w:rsidDel="00000000" w:rsidP="00000000" w:rsidRDefault="00000000" w:rsidRPr="00000000" w14:paraId="0000000B">
            <w:pPr>
              <w:widowControl w:val="0"/>
              <w:ind w:right="-106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Laboratory and Clinical Practice Commission</w:t>
            </w:r>
          </w:p>
          <w:p w:rsidR="00000000" w:rsidDel="00000000" w:rsidP="00000000" w:rsidRDefault="00000000" w:rsidRPr="00000000" w14:paraId="0000000C">
            <w:pPr>
              <w:widowControl w:val="0"/>
              <w:ind w:right="-106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Measurement and Evaluation Commission</w:t>
            </w:r>
          </w:p>
          <w:p w:rsidR="00000000" w:rsidDel="00000000" w:rsidP="00000000" w:rsidRDefault="00000000" w:rsidRPr="00000000" w14:paraId="0000000D">
            <w:pPr>
              <w:widowControl w:val="0"/>
              <w:ind w:right="-106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ind w:right="-106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ind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-Program Outcomes Evaluation Set (Student)</w:t>
            </w:r>
          </w:p>
          <w:p w:rsidR="00000000" w:rsidDel="00000000" w:rsidP="00000000" w:rsidRDefault="00000000" w:rsidRPr="00000000" w14:paraId="00000010">
            <w:pPr>
              <w:ind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-Program Outcomes Evaluation Kit (Stakeholder)</w:t>
            </w:r>
          </w:p>
          <w:p w:rsidR="00000000" w:rsidDel="00000000" w:rsidP="00000000" w:rsidRDefault="00000000" w:rsidRPr="00000000" w14:paraId="00000011">
            <w:pPr>
              <w:ind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-Student Satisfaction Survey</w:t>
            </w:r>
          </w:p>
          <w:p w:rsidR="00000000" w:rsidDel="00000000" w:rsidP="00000000" w:rsidRDefault="00000000" w:rsidRPr="00000000" w14:paraId="00000012">
            <w:pPr>
              <w:ind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-Student Focus Group Interviews Semi-Structured Interview Form</w:t>
            </w:r>
          </w:p>
          <w:p w:rsidR="00000000" w:rsidDel="00000000" w:rsidP="00000000" w:rsidRDefault="00000000" w:rsidRPr="00000000" w14:paraId="00000013">
            <w:pPr>
              <w:ind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-Semi-Structured Interview Form for Individuals Receiving Health Care Services</w:t>
            </w:r>
          </w:p>
          <w:p w:rsidR="00000000" w:rsidDel="00000000" w:rsidP="00000000" w:rsidRDefault="00000000" w:rsidRPr="00000000" w14:paraId="00000014">
            <w:pPr>
              <w:ind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-Individual Satisfaction Survey Receiving Health Care Services</w:t>
            </w:r>
          </w:p>
          <w:p w:rsidR="00000000" w:rsidDel="00000000" w:rsidP="00000000" w:rsidRDefault="00000000" w:rsidRPr="00000000" w14:paraId="00000015">
            <w:pPr>
              <w:ind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-Assessment and Evaluation Form (Above Average Student Ratio)</w:t>
            </w:r>
          </w:p>
          <w:p w:rsidR="00000000" w:rsidDel="00000000" w:rsidP="00000000" w:rsidRDefault="00000000" w:rsidRPr="00000000" w14:paraId="00000016">
            <w:pPr>
              <w:ind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-Contribution Table of Course Learning Outcomes to Program Outcomes</w:t>
            </w:r>
          </w:p>
          <w:p w:rsidR="00000000" w:rsidDel="00000000" w:rsidP="00000000" w:rsidRDefault="00000000" w:rsidRPr="00000000" w14:paraId="00000017">
            <w:pPr>
              <w:ind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-Relationship of Department Program Outcomes with Courses Form</w:t>
            </w:r>
          </w:p>
          <w:p w:rsidR="00000000" w:rsidDel="00000000" w:rsidP="00000000" w:rsidRDefault="00000000" w:rsidRPr="00000000" w14:paraId="00000018">
            <w:pPr>
              <w:ind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-Theoretical Course Evaluation Student Feedback Form</w:t>
            </w:r>
          </w:p>
          <w:p w:rsidR="00000000" w:rsidDel="00000000" w:rsidP="00000000" w:rsidRDefault="00000000" w:rsidRPr="00000000" w14:paraId="00000019">
            <w:pPr>
              <w:ind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-Clinical Practice Learning Environment Student Feedback Form</w:t>
            </w:r>
          </w:p>
          <w:p w:rsidR="00000000" w:rsidDel="00000000" w:rsidP="00000000" w:rsidRDefault="00000000" w:rsidRPr="00000000" w14:paraId="0000001A">
            <w:pPr>
              <w:ind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-Laboratory Learning Environment Student Feedback Form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5" w:lineRule="auto"/>
              <w:ind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0</wp:posOffset>
                      </wp:positionV>
                      <wp:extent cx="192405" cy="300355"/>
                      <wp:effectExtent b="0" l="0" r="0" t="0"/>
                      <wp:wrapSquare wrapText="bothSides" distB="0" distT="0" distL="114300" distR="114300"/>
                      <wp:docPr id="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56148" y="3636173"/>
                                <a:ext cx="179705" cy="287655"/>
                              </a:xfrm>
                              <a:prstGeom prst="downArrow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solidFill>
                                <a:schemeClr val="accent1"/>
                              </a:solidFill>
                              <a:ln cap="flat" cmpd="sng" w="12700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0</wp:posOffset>
                      </wp:positionV>
                      <wp:extent cx="192405" cy="300355"/>
                      <wp:effectExtent b="0" l="0" r="0" t="0"/>
                      <wp:wrapSquare wrapText="bothSides" distB="0" distT="0" distL="114300" distR="114300"/>
                      <wp:docPr id="2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2405" cy="3003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ind w:right="-106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ind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75" w:lineRule="auto"/>
              <w:ind w:firstLine="0"/>
              <w:jc w:val="left"/>
              <w:rPr>
                <w:rFonts w:ascii="Arial" w:cs="Arial" w:eastAsia="Arial" w:hAnsi="Arial"/>
                <w:color w:val="1e1e1e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e1e1e"/>
                <w:sz w:val="18"/>
                <w:szCs w:val="18"/>
                <w:rtl w:val="0"/>
              </w:rPr>
              <w:t xml:space="preserve">The data is analyzed and reported and forwarded to the Improvement Development Commission.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ind w:right="-106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Measurement and Evaluation Commission</w:t>
            </w:r>
          </w:p>
          <w:p w:rsidR="00000000" w:rsidDel="00000000" w:rsidP="00000000" w:rsidRDefault="00000000" w:rsidRPr="00000000" w14:paraId="00000020">
            <w:pPr>
              <w:widowControl w:val="0"/>
              <w:ind w:right="-106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e1e1e"/>
                <w:sz w:val="18"/>
                <w:szCs w:val="18"/>
                <w:rtl w:val="0"/>
              </w:rPr>
              <w:t xml:space="preserve">To the Improvement Development Commission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ind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internal correspondence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ind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12700</wp:posOffset>
                      </wp:positionV>
                      <wp:extent cx="192405" cy="300355"/>
                      <wp:effectExtent b="0" l="0" r="0" t="0"/>
                      <wp:wrapSquare wrapText="bothSides" distB="0" distT="0" distL="114300" distR="114300"/>
                      <wp:docPr id="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56148" y="3636173"/>
                                <a:ext cx="179705" cy="287655"/>
                              </a:xfrm>
                              <a:prstGeom prst="downArrow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solidFill>
                                <a:schemeClr val="accent1"/>
                              </a:solidFill>
                              <a:ln cap="flat" cmpd="sng" w="12700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12700</wp:posOffset>
                      </wp:positionV>
                      <wp:extent cx="192405" cy="300355"/>
                      <wp:effectExtent b="0" l="0" r="0" t="0"/>
                      <wp:wrapSquare wrapText="bothSides" distB="0" distT="0" distL="114300" distR="114300"/>
                      <wp:docPr id="1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2405" cy="3003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ind w:right="-106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ind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75" w:lineRule="auto"/>
              <w:ind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Reports are evaluated. Within the scope of Continuous Improvement Studies, plans are made with the relevant commissions and submitted to the Accreditation Board.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ind w:right="-106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Accreditation Board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ind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internal correspondence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5" w:lineRule="auto"/>
              <w:ind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0</wp:posOffset>
                      </wp:positionV>
                      <wp:extent cx="192405" cy="300355"/>
                      <wp:effectExtent b="0" l="0" r="0" t="0"/>
                      <wp:wrapSquare wrapText="bothSides" distB="0" distT="0" distL="114300" distR="114300"/>
                      <wp:docPr id="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56148" y="3636173"/>
                                <a:ext cx="179705" cy="287655"/>
                              </a:xfrm>
                              <a:prstGeom prst="downArrow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solidFill>
                                <a:schemeClr val="accent1"/>
                              </a:solidFill>
                              <a:ln cap="flat" cmpd="sng" w="12700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0</wp:posOffset>
                      </wp:positionV>
                      <wp:extent cx="192405" cy="300355"/>
                      <wp:effectExtent b="0" l="0" r="0" t="0"/>
                      <wp:wrapSquare wrapText="bothSides" distB="0" distT="0" distL="114300" distR="114300"/>
                      <wp:docPr id="1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2405" cy="3003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ind w:right="-106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ind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5" w:lineRule="auto"/>
              <w:ind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Results are shared with the Advisory Board and External Stakeholder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ind w:right="-106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Education, Training and Curriculum Commission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ind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Advisory Board and External Stakeholder Meeting Report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5" w:lineRule="auto"/>
              <w:ind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0</wp:posOffset>
                      </wp:positionV>
                      <wp:extent cx="192405" cy="300355"/>
                      <wp:effectExtent b="0" l="0" r="0" t="0"/>
                      <wp:wrapSquare wrapText="bothSides" distB="0" distT="0" distL="114300" distR="114300"/>
                      <wp:docPr id="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56148" y="3636173"/>
                                <a:ext cx="179705" cy="287655"/>
                              </a:xfrm>
                              <a:prstGeom prst="downArrow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solidFill>
                                <a:schemeClr val="accent1"/>
                              </a:solidFill>
                              <a:ln cap="flat" cmpd="sng" w="12700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709.0000152587891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..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0</wp:posOffset>
                      </wp:positionV>
                      <wp:extent cx="192405" cy="300355"/>
                      <wp:effectExtent b="0" l="0" r="0" t="0"/>
                      <wp:wrapSquare wrapText="bothSides" distB="0" distT="0" distL="114300" distR="114300"/>
                      <wp:docPr id="1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2405" cy="3003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ind w:right="-106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ind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ind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Program outputs are published on the website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ind w:right="-106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Department Web Page Coordinator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ind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0563c1"/>
                  <w:sz w:val="18"/>
                  <w:szCs w:val="18"/>
                  <w:u w:val="single"/>
                  <w:rtl w:val="0"/>
                </w:rPr>
                <w:t xml:space="preserve">https://saglik.yeditepe.edu.tr/tr/hemsirelik-bolumu/acimiz</w:t>
              </w:r>
            </w:hyperlink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8" w:w="11906" w:orient="portrait"/>
      <w:pgMar w:bottom="1417" w:top="1417" w:left="1417" w:right="1417" w:header="426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ind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10164.999999999998" w:type="dxa"/>
      <w:jc w:val="left"/>
      <w:tblInd w:w="-389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714"/>
      <w:gridCol w:w="6183"/>
      <w:gridCol w:w="1500"/>
      <w:gridCol w:w="768"/>
      <w:tblGridChange w:id="0">
        <w:tblGrid>
          <w:gridCol w:w="1714"/>
          <w:gridCol w:w="6183"/>
          <w:gridCol w:w="1500"/>
          <w:gridCol w:w="768"/>
        </w:tblGrid>
      </w:tblGridChange>
    </w:tblGrid>
    <w:tr>
      <w:trPr>
        <w:cantSplit w:val="0"/>
        <w:trHeight w:val="337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36">
          <w:pPr>
            <w:spacing w:after="0" w:line="240" w:lineRule="auto"/>
            <w:ind w:right="360" w:firstLine="0"/>
            <w:jc w:val="left"/>
            <w:rPr>
              <w:rFonts w:ascii="Tahoma" w:cs="Tahoma" w:eastAsia="Tahoma" w:hAnsi="Tahoma"/>
              <w:b w:val="1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-66039</wp:posOffset>
                </wp:positionH>
                <wp:positionV relativeFrom="paragraph">
                  <wp:posOffset>29210</wp:posOffset>
                </wp:positionV>
                <wp:extent cx="1041400" cy="621665"/>
                <wp:effectExtent b="0" l="0" r="0" t="0"/>
                <wp:wrapNone/>
                <wp:docPr id="2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1400" cy="621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37">
          <w:pPr>
            <w:spacing w:after="0" w:line="240" w:lineRule="auto"/>
            <w:ind w:firstLine="0"/>
            <w:jc w:val="left"/>
            <w:rPr>
              <w:rFonts w:ascii="Tahoma" w:cs="Tahoma" w:eastAsia="Tahoma" w:hAnsi="Tahoma"/>
              <w:b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spacing w:after="0" w:line="240" w:lineRule="auto"/>
            <w:ind w:firstLine="0"/>
            <w:jc w:val="left"/>
            <w:rPr>
              <w:rFonts w:ascii="Tahoma" w:cs="Tahoma" w:eastAsia="Tahoma" w:hAnsi="Tahoma"/>
              <w:b w:val="1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3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ffffff" w:val="clear"/>
            <w:spacing w:after="0" w:line="240" w:lineRule="auto"/>
            <w:ind w:firstLine="0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YEDITEPE UNIVERSITY</w:t>
          </w:r>
        </w:p>
        <w:p w:rsidR="00000000" w:rsidDel="00000000" w:rsidP="00000000" w:rsidRDefault="00000000" w:rsidRPr="00000000" w14:paraId="0000003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ffffff" w:val="clear"/>
            <w:spacing w:after="0" w:line="240" w:lineRule="auto"/>
            <w:ind w:firstLine="0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FACULTY OF HEALTH SCIENCES</w:t>
          </w:r>
        </w:p>
        <w:p w:rsidR="00000000" w:rsidDel="00000000" w:rsidP="00000000" w:rsidRDefault="00000000" w:rsidRPr="00000000" w14:paraId="0000003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ffffff" w:val="clear"/>
            <w:spacing w:after="0" w:line="240" w:lineRule="auto"/>
            <w:ind w:firstLine="0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DEPARTMENT OF NURSING</w:t>
          </w:r>
        </w:p>
        <w:p w:rsidR="00000000" w:rsidDel="00000000" w:rsidP="00000000" w:rsidRDefault="00000000" w:rsidRPr="00000000" w14:paraId="0000003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ffffff" w:val="clear"/>
            <w:spacing w:after="0" w:line="240" w:lineRule="auto"/>
            <w:ind w:firstLine="0"/>
            <w:jc w:val="center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EVALUATION OF PROGRAM OUTCOMES</w:t>
          </w:r>
        </w:p>
        <w:p w:rsidR="00000000" w:rsidDel="00000000" w:rsidP="00000000" w:rsidRDefault="00000000" w:rsidRPr="00000000" w14:paraId="0000003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ffffff" w:val="clear"/>
            <w:spacing w:after="0" w:line="240" w:lineRule="auto"/>
            <w:ind w:firstLine="0"/>
            <w:jc w:val="center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WORK FLOW CHART</w:t>
          </w:r>
        </w:p>
      </w:tc>
      <w:tc>
        <w:tcPr>
          <w:vAlign w:val="center"/>
        </w:tcPr>
        <w:p w:rsidR="00000000" w:rsidDel="00000000" w:rsidP="00000000" w:rsidRDefault="00000000" w:rsidRPr="00000000" w14:paraId="0000003E">
          <w:pPr>
            <w:tabs>
              <w:tab w:val="left" w:leader="none" w:pos="2056"/>
              <w:tab w:val="left" w:leader="none" w:pos="2536"/>
            </w:tabs>
            <w:spacing w:after="0" w:before="60" w:line="240" w:lineRule="auto"/>
            <w:ind w:firstLine="0"/>
            <w:jc w:val="left"/>
            <w:rPr>
              <w:rFonts w:ascii="Times New Roman" w:cs="Times New Roman" w:eastAsia="Times New Roman" w:hAnsi="Times New Roman"/>
              <w:b w:val="1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0"/>
              <w:szCs w:val="20"/>
              <w:rtl w:val="0"/>
            </w:rPr>
            <w:t xml:space="preserve">Document number</w:t>
          </w:r>
        </w:p>
      </w:tc>
      <w:tc>
        <w:tcPr>
          <w:vAlign w:val="center"/>
        </w:tcPr>
        <w:p w:rsidR="00000000" w:rsidDel="00000000" w:rsidP="00000000" w:rsidRDefault="00000000" w:rsidRPr="00000000" w14:paraId="0000003F">
          <w:pPr>
            <w:tabs>
              <w:tab w:val="left" w:leader="none" w:pos="2056"/>
              <w:tab w:val="left" w:leader="none" w:pos="2536"/>
            </w:tabs>
            <w:spacing w:after="0" w:before="60" w:line="240" w:lineRule="auto"/>
            <w:ind w:firstLine="0"/>
            <w:jc w:val="left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38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2">
          <w:pPr>
            <w:tabs>
              <w:tab w:val="left" w:leader="none" w:pos="2056"/>
              <w:tab w:val="left" w:leader="none" w:pos="2536"/>
            </w:tabs>
            <w:spacing w:after="0" w:before="60" w:line="240" w:lineRule="auto"/>
            <w:ind w:firstLine="0"/>
            <w:jc w:val="left"/>
            <w:rPr>
              <w:rFonts w:ascii="Times New Roman" w:cs="Times New Roman" w:eastAsia="Times New Roman" w:hAnsi="Times New Roman"/>
              <w:b w:val="1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0"/>
              <w:szCs w:val="20"/>
              <w:rtl w:val="0"/>
            </w:rPr>
            <w:t xml:space="preserve">Release date</w:t>
          </w:r>
        </w:p>
      </w:tc>
      <w:tc>
        <w:tcPr>
          <w:vAlign w:val="center"/>
        </w:tcPr>
        <w:p w:rsidR="00000000" w:rsidDel="00000000" w:rsidP="00000000" w:rsidRDefault="00000000" w:rsidRPr="00000000" w14:paraId="00000043">
          <w:pPr>
            <w:tabs>
              <w:tab w:val="left" w:leader="none" w:pos="2056"/>
              <w:tab w:val="left" w:leader="none" w:pos="2536"/>
            </w:tabs>
            <w:spacing w:after="0" w:before="60" w:line="240" w:lineRule="auto"/>
            <w:ind w:firstLine="0"/>
            <w:jc w:val="left"/>
            <w:rPr>
              <w:rFonts w:ascii="Tahoma" w:cs="Tahoma" w:eastAsia="Tahoma" w:hAnsi="Tahoma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37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6">
          <w:pPr>
            <w:tabs>
              <w:tab w:val="left" w:leader="none" w:pos="2056"/>
              <w:tab w:val="left" w:leader="none" w:pos="2536"/>
            </w:tabs>
            <w:spacing w:after="0" w:before="60" w:line="240" w:lineRule="auto"/>
            <w:ind w:firstLine="0"/>
            <w:jc w:val="left"/>
            <w:rPr>
              <w:rFonts w:ascii="Times New Roman" w:cs="Times New Roman" w:eastAsia="Times New Roman" w:hAnsi="Times New Roman"/>
              <w:b w:val="1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0"/>
              <w:szCs w:val="20"/>
              <w:rtl w:val="0"/>
            </w:rPr>
            <w:t xml:space="preserve">Revision Number</w:t>
          </w:r>
        </w:p>
      </w:tc>
      <w:tc>
        <w:tcPr>
          <w:vAlign w:val="center"/>
        </w:tcPr>
        <w:p w:rsidR="00000000" w:rsidDel="00000000" w:rsidP="00000000" w:rsidRDefault="00000000" w:rsidRPr="00000000" w14:paraId="00000047">
          <w:pPr>
            <w:tabs>
              <w:tab w:val="left" w:leader="none" w:pos="2056"/>
              <w:tab w:val="left" w:leader="none" w:pos="2536"/>
            </w:tabs>
            <w:spacing w:after="0" w:before="60" w:line="240" w:lineRule="auto"/>
            <w:ind w:firstLine="0"/>
            <w:jc w:val="left"/>
            <w:rPr>
              <w:rFonts w:ascii="Tahoma" w:cs="Tahoma" w:eastAsia="Tahoma" w:hAnsi="Tahoma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38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4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A">
          <w:pPr>
            <w:tabs>
              <w:tab w:val="left" w:leader="none" w:pos="2056"/>
              <w:tab w:val="left" w:leader="none" w:pos="2536"/>
            </w:tabs>
            <w:spacing w:after="0" w:before="60" w:line="240" w:lineRule="auto"/>
            <w:ind w:firstLine="0"/>
            <w:jc w:val="left"/>
            <w:rPr>
              <w:rFonts w:ascii="Times New Roman" w:cs="Times New Roman" w:eastAsia="Times New Roman" w:hAnsi="Times New Roman"/>
              <w:b w:val="1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0"/>
              <w:szCs w:val="20"/>
              <w:rtl w:val="0"/>
            </w:rPr>
            <w:t xml:space="preserve">Page Number</w:t>
          </w:r>
        </w:p>
      </w:tc>
      <w:tc>
        <w:tcPr>
          <w:vAlign w:val="center"/>
        </w:tcPr>
        <w:p w:rsidR="00000000" w:rsidDel="00000000" w:rsidP="00000000" w:rsidRDefault="00000000" w:rsidRPr="00000000" w14:paraId="0000004B">
          <w:pPr>
            <w:tabs>
              <w:tab w:val="center" w:leader="none" w:pos="4536"/>
              <w:tab w:val="right" w:leader="none" w:pos="9072"/>
            </w:tabs>
            <w:spacing w:after="0" w:line="240" w:lineRule="auto"/>
            <w:ind w:firstLine="0"/>
            <w:jc w:val="left"/>
            <w:rPr>
              <w:rFonts w:ascii="Tahoma" w:cs="Tahoma" w:eastAsia="Tahoma" w:hAnsi="Tahoma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Balk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Bal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Bal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Bal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Bal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Bal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ResimYazs">
    <w:name w:val="caption"/>
    <w:basedOn w:val="Normal"/>
    <w:next w:val="Normal"/>
    <w:uiPriority w:val="35"/>
    <w:unhideWhenUsed w:val="1"/>
    <w:qFormat w:val="1"/>
    <w:rsid w:val="00847334"/>
    <w:pPr>
      <w:spacing w:line="240" w:lineRule="auto"/>
      <w:ind w:left="708"/>
    </w:pPr>
    <w:rPr>
      <w:rFonts w:ascii="Times New Roman" w:hAnsi="Times New Roman"/>
      <w:b w:val="1"/>
      <w:iCs w:val="1"/>
      <w:sz w:val="24"/>
      <w:szCs w:val="18"/>
    </w:rPr>
  </w:style>
  <w:style w:type="paragraph" w:styleId="stBilgi">
    <w:name w:val="header"/>
    <w:basedOn w:val="Normal"/>
    <w:link w:val="stBilgiChar"/>
    <w:uiPriority w:val="99"/>
    <w:unhideWhenUsed w:val="1"/>
    <w:rsid w:val="00E9265B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E9265B"/>
  </w:style>
  <w:style w:type="paragraph" w:styleId="AltBilgi">
    <w:name w:val="footer"/>
    <w:basedOn w:val="Normal"/>
    <w:link w:val="AltBilgiChar"/>
    <w:uiPriority w:val="99"/>
    <w:unhideWhenUsed w:val="1"/>
    <w:rsid w:val="00E9265B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E9265B"/>
  </w:style>
  <w:style w:type="table" w:styleId="TabloKlavuzu">
    <w:name w:val="Table Grid"/>
    <w:basedOn w:val="NormalTablo"/>
    <w:uiPriority w:val="39"/>
    <w:rsid w:val="00E9265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Kpr">
    <w:name w:val="Hyperlink"/>
    <w:basedOn w:val="VarsaylanParagrafYazTipi"/>
    <w:uiPriority w:val="99"/>
    <w:unhideWhenUsed w:val="1"/>
    <w:rsid w:val="00F952FC"/>
    <w:rPr>
      <w:color w:val="0563c1" w:themeColor="hyperlink"/>
      <w:u w:val="single"/>
    </w:rPr>
  </w:style>
  <w:style w:type="character" w:styleId="zmlenmeyenBahsetme1" w:customStyle="1">
    <w:name w:val="Çözümlenmeyen Bahsetme1"/>
    <w:basedOn w:val="VarsaylanParagrafYazTipi"/>
    <w:uiPriority w:val="99"/>
    <w:semiHidden w:val="1"/>
    <w:unhideWhenUsed w:val="1"/>
    <w:rsid w:val="00F952FC"/>
    <w:rPr>
      <w:color w:val="605e5c"/>
      <w:shd w:color="auto" w:fill="e1dfdd" w:val="clear"/>
    </w:rPr>
  </w:style>
  <w:style w:type="paragraph" w:styleId="Altyaz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zmlenmeyenBahsetme2" w:customStyle="1">
    <w:name w:val="Çözümlenmeyen Bahsetme2"/>
    <w:basedOn w:val="VarsaylanParagrafYazTipi"/>
    <w:uiPriority w:val="99"/>
    <w:semiHidden w:val="1"/>
    <w:unhideWhenUsed w:val="1"/>
    <w:rsid w:val="00FF6388"/>
    <w:rPr>
      <w:color w:val="605e5c"/>
      <w:shd w:color="auto" w:fill="e1dfdd" w:val="clear"/>
    </w:rPr>
  </w:style>
  <w:style w:type="paragraph" w:styleId="ListeParagraf">
    <w:name w:val="List Paragraph"/>
    <w:basedOn w:val="Normal"/>
    <w:uiPriority w:val="34"/>
    <w:qFormat w:val="1"/>
    <w:rsid w:val="000159E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aglik.yeditepe.edu.tr/tr/hemsirelik-bolumu/amacimiz" TargetMode="External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T2+T+1B8AETxfktuvP+3FKP9aw==">AMUW2mW802yTBXH4rD7BiBQroxkW8y+dNT3F35Ri5AVly0yyFI3FP+L+dV84h3d0aV7Ct0nVSAV5Vg60dTjnfLyiV3KExBjkd5w3veKtg7G4JCrpubxBKNTunVQsJD31GMDhJmPs4BoM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2022-06-09T15:31:00Z</dcterms:created>
  <dc:creator>Ceren zeren</dc:creator>
</cp:coreProperties>
</file>