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8343" w14:textId="7F21F248" w:rsidR="00831EBE" w:rsidRPr="007D6C00" w:rsidRDefault="00700775" w:rsidP="00460753">
      <w:pPr>
        <w:spacing w:line="360" w:lineRule="auto"/>
        <w:ind w:left="708" w:firstLine="0"/>
        <w:jc w:val="center"/>
        <w:rPr>
          <w:rFonts w:ascii="Times New Roman" w:eastAsia="Times New Roman" w:hAnsi="Times New Roman" w:cs="Times New Roman"/>
          <w:b/>
          <w:sz w:val="24"/>
          <w:szCs w:val="24"/>
        </w:rPr>
      </w:pPr>
      <w:r w:rsidRPr="00460753">
        <w:rPr>
          <w:rFonts w:ascii="Times New Roman" w:eastAsia="Times New Roman" w:hAnsi="Times New Roman" w:cs="Times New Roman"/>
          <w:b/>
          <w:sz w:val="24"/>
          <w:szCs w:val="24"/>
        </w:rPr>
        <w:t>FIRST PART</w:t>
      </w:r>
    </w:p>
    <w:p w14:paraId="5EA5A9DC" w14:textId="77777777" w:rsidR="00831EBE" w:rsidRPr="007D6C00" w:rsidRDefault="00D368F5">
      <w:pPr>
        <w:pBdr>
          <w:top w:val="nil"/>
          <w:left w:val="nil"/>
          <w:bottom w:val="nil"/>
          <w:right w:val="nil"/>
          <w:between w:val="nil"/>
        </w:pBdr>
        <w:shd w:val="clear" w:color="auto" w:fill="FFFFFF"/>
        <w:spacing w:after="0" w:line="240" w:lineRule="auto"/>
        <w:ind w:firstLine="0"/>
        <w:jc w:val="center"/>
        <w:rPr>
          <w:rFonts w:ascii="Times New Roman" w:eastAsia="Times New Roman" w:hAnsi="Times New Roman" w:cs="Times New Roman"/>
          <w:sz w:val="24"/>
          <w:szCs w:val="24"/>
        </w:rPr>
      </w:pPr>
      <w:r w:rsidRPr="007D6C00">
        <w:rPr>
          <w:rFonts w:ascii="Times New Roman" w:eastAsia="Times New Roman" w:hAnsi="Times New Roman" w:cs="Times New Roman"/>
          <w:sz w:val="24"/>
          <w:szCs w:val="24"/>
        </w:rPr>
        <w:t>PURPOSE, SCOPE, BASIS AND DEFINITIONS</w:t>
      </w:r>
    </w:p>
    <w:p w14:paraId="147234F7" w14:textId="77777777" w:rsidR="00831EBE" w:rsidRPr="007D6C00" w:rsidRDefault="00831EBE">
      <w:pPr>
        <w:spacing w:line="360" w:lineRule="auto"/>
        <w:ind w:firstLine="0"/>
        <w:rPr>
          <w:rFonts w:ascii="Times New Roman" w:eastAsia="Times New Roman" w:hAnsi="Times New Roman" w:cs="Times New Roman"/>
          <w:b/>
          <w:sz w:val="24"/>
          <w:szCs w:val="24"/>
        </w:rPr>
      </w:pPr>
    </w:p>
    <w:p w14:paraId="7C66AB9D" w14:textId="2840B10C" w:rsidR="00831EBE" w:rsidRPr="007D6C00" w:rsidRDefault="00700775">
      <w:pPr>
        <w:spacing w:line="360" w:lineRule="auto"/>
        <w:ind w:firstLine="0"/>
        <w:rPr>
          <w:rFonts w:ascii="Times New Roman" w:eastAsia="Times New Roman" w:hAnsi="Times New Roman" w:cs="Times New Roman"/>
          <w:sz w:val="24"/>
          <w:szCs w:val="24"/>
        </w:rPr>
      </w:pPr>
      <w:bookmarkStart w:id="0" w:name="_heading=h.gjdgxs" w:colFirst="0" w:colLast="0"/>
      <w:bookmarkEnd w:id="0"/>
      <w:r w:rsidRPr="007D6C00">
        <w:rPr>
          <w:rFonts w:ascii="Times New Roman" w:eastAsia="Times New Roman" w:hAnsi="Times New Roman" w:cs="Times New Roman"/>
          <w:b/>
          <w:sz w:val="24"/>
          <w:szCs w:val="24"/>
        </w:rPr>
        <w:t xml:space="preserve">Article 1. OBJECTIVE: </w:t>
      </w:r>
      <w:r w:rsidRPr="007D6C00">
        <w:rPr>
          <w:rFonts w:ascii="Times New Roman" w:eastAsia="Times New Roman" w:hAnsi="Times New Roman" w:cs="Times New Roman"/>
          <w:sz w:val="24"/>
          <w:szCs w:val="24"/>
        </w:rPr>
        <w:t>The purpose of this directive is to determine the principles, responsibilities, principles, rules and methods regarding the planning and execution of career counseling activities for Yeditepe University Faculty of Health Sciences Nursing Department students.</w:t>
      </w:r>
    </w:p>
    <w:p w14:paraId="09D2959B" w14:textId="79AC3866" w:rsidR="00831EBE" w:rsidRPr="007D6C00" w:rsidRDefault="00700775">
      <w:pPr>
        <w:spacing w:line="360" w:lineRule="auto"/>
        <w:ind w:firstLine="0"/>
        <w:rPr>
          <w:rFonts w:ascii="Times New Roman" w:eastAsia="Times New Roman" w:hAnsi="Times New Roman" w:cs="Times New Roman"/>
          <w:sz w:val="24"/>
          <w:szCs w:val="24"/>
        </w:rPr>
      </w:pPr>
      <w:bookmarkStart w:id="1" w:name="_heading=h.30j0zll" w:colFirst="0" w:colLast="0"/>
      <w:bookmarkEnd w:id="1"/>
      <w:r w:rsidRPr="007D6C00">
        <w:rPr>
          <w:rFonts w:ascii="Times New Roman" w:eastAsia="Times New Roman" w:hAnsi="Times New Roman" w:cs="Times New Roman"/>
          <w:b/>
          <w:sz w:val="24"/>
          <w:szCs w:val="24"/>
        </w:rPr>
        <w:t xml:space="preserve">Article 2. SCOPE: </w:t>
      </w:r>
      <w:r w:rsidRPr="007D6C00">
        <w:rPr>
          <w:rFonts w:ascii="Times New Roman" w:eastAsia="Times New Roman" w:hAnsi="Times New Roman" w:cs="Times New Roman"/>
          <w:sz w:val="24"/>
          <w:szCs w:val="24"/>
        </w:rPr>
        <w:t>This directive covers the procedures and principles of Yeditepe University Faculty of Health Sciences Nursing Department regarding making the relevant decisions as the career counseling committee, planning and implementing the activities to be carried out on career counseling.</w:t>
      </w:r>
    </w:p>
    <w:p w14:paraId="6EC2209D" w14:textId="2DC8B275" w:rsidR="00831EBE" w:rsidRPr="00A478C8" w:rsidRDefault="009C5907">
      <w:pPr>
        <w:pBdr>
          <w:top w:val="nil"/>
          <w:left w:val="nil"/>
          <w:bottom w:val="nil"/>
          <w:right w:val="nil"/>
          <w:between w:val="nil"/>
        </w:pBdr>
        <w:spacing w:after="120" w:line="360" w:lineRule="auto"/>
        <w:ind w:firstLine="0"/>
        <w:jc w:val="left"/>
        <w:rPr>
          <w:rFonts w:ascii="Times New Roman" w:eastAsia="Times New Roman" w:hAnsi="Times New Roman" w:cs="Times New Roman"/>
          <w:b/>
          <w:bCs/>
          <w:sz w:val="24"/>
          <w:szCs w:val="24"/>
        </w:rPr>
      </w:pPr>
      <w:r w:rsidRPr="00A478C8">
        <w:rPr>
          <w:rFonts w:ascii="Times New Roman" w:eastAsia="Times New Roman" w:hAnsi="Times New Roman" w:cs="Times New Roman"/>
          <w:b/>
          <w:bCs/>
          <w:sz w:val="24"/>
          <w:szCs w:val="24"/>
        </w:rPr>
        <w:t>Article 3. BASIS</w:t>
      </w:r>
    </w:p>
    <w:p w14:paraId="4BE9A5FA" w14:textId="1B0886A4" w:rsidR="00B5644C" w:rsidRDefault="00B5644C" w:rsidP="00B5644C">
      <w:pPr>
        <w:pStyle w:val="NormalWeb"/>
        <w:spacing w:before="120" w:beforeAutospacing="0" w:after="120" w:afterAutospacing="0"/>
        <w:jc w:val="both"/>
      </w:pPr>
      <w:r>
        <w:rPr>
          <w:color w:val="000000"/>
        </w:rPr>
        <w:t>The working principles of the committee have been determined in line with the guidelines and regulations listed below:</w:t>
      </w:r>
    </w:p>
    <w:p w14:paraId="5D914508" w14:textId="77777777" w:rsidR="00B5644C" w:rsidRDefault="00B5644C" w:rsidP="00B5644C">
      <w:pPr>
        <w:pStyle w:val="NormalWeb"/>
        <w:numPr>
          <w:ilvl w:val="0"/>
          <w:numId w:val="2"/>
        </w:numPr>
        <w:spacing w:before="120" w:beforeAutospacing="0" w:after="0" w:afterAutospacing="0"/>
        <w:ind w:left="360"/>
        <w:jc w:val="both"/>
        <w:textAlignment w:val="baseline"/>
        <w:rPr>
          <w:color w:val="000000"/>
        </w:rPr>
      </w:pPr>
      <w:proofErr w:type="spellStart"/>
      <w:r>
        <w:rPr>
          <w:color w:val="000000"/>
        </w:rPr>
        <w:t>Yeditepe</w:t>
      </w:r>
      <w:proofErr w:type="spellEnd"/>
      <w:r>
        <w:rPr>
          <w:color w:val="000000"/>
        </w:rPr>
        <w:t xml:space="preserve"> University Associate and Undergraduate Education Regulations and related legislation,</w:t>
      </w:r>
    </w:p>
    <w:p w14:paraId="29121C40" w14:textId="77777777" w:rsidR="00B5644C" w:rsidRDefault="00B5644C" w:rsidP="00B5644C">
      <w:pPr>
        <w:pStyle w:val="NormalWeb"/>
        <w:numPr>
          <w:ilvl w:val="0"/>
          <w:numId w:val="2"/>
        </w:numPr>
        <w:spacing w:before="0" w:beforeAutospacing="0" w:after="0" w:afterAutospacing="0"/>
        <w:ind w:left="360"/>
        <w:jc w:val="both"/>
        <w:textAlignment w:val="baseline"/>
        <w:rPr>
          <w:color w:val="000000"/>
        </w:rPr>
      </w:pPr>
      <w:r>
        <w:rPr>
          <w:color w:val="000000"/>
        </w:rPr>
        <w:t>Turkish Higher Education Qualifications Framework 6th Level,</w:t>
      </w:r>
    </w:p>
    <w:p w14:paraId="36D27CA5" w14:textId="77777777" w:rsidR="00B5644C" w:rsidRDefault="00B5644C" w:rsidP="00B5644C">
      <w:pPr>
        <w:pStyle w:val="NormalWeb"/>
        <w:numPr>
          <w:ilvl w:val="0"/>
          <w:numId w:val="2"/>
        </w:numPr>
        <w:spacing w:before="0" w:beforeAutospacing="0" w:after="0" w:afterAutospacing="0"/>
        <w:ind w:left="360"/>
        <w:jc w:val="both"/>
        <w:textAlignment w:val="baseline"/>
        <w:rPr>
          <w:color w:val="000000"/>
        </w:rPr>
      </w:pPr>
      <w:r>
        <w:rPr>
          <w:color w:val="000000"/>
        </w:rPr>
        <w:t>Nursing Law No. 6283,</w:t>
      </w:r>
    </w:p>
    <w:p w14:paraId="4404A507" w14:textId="77777777" w:rsidR="00B5644C" w:rsidRDefault="00B5644C" w:rsidP="00B5644C">
      <w:pPr>
        <w:pStyle w:val="NormalWeb"/>
        <w:numPr>
          <w:ilvl w:val="0"/>
          <w:numId w:val="2"/>
        </w:numPr>
        <w:spacing w:before="0" w:beforeAutospacing="0" w:after="0" w:afterAutospacing="0"/>
        <w:ind w:left="360"/>
        <w:jc w:val="both"/>
        <w:textAlignment w:val="baseline"/>
        <w:rPr>
          <w:color w:val="000000"/>
        </w:rPr>
      </w:pPr>
      <w:r>
        <w:rPr>
          <w:color w:val="000000"/>
        </w:rPr>
        <w:t>Nursing Regulation published in the Official Gazette No. 27515 ,</w:t>
      </w:r>
    </w:p>
    <w:p w14:paraId="013BC448" w14:textId="77777777" w:rsidR="00B5644C" w:rsidRDefault="00B5644C" w:rsidP="00B5644C">
      <w:pPr>
        <w:pStyle w:val="NormalWeb"/>
        <w:numPr>
          <w:ilvl w:val="0"/>
          <w:numId w:val="2"/>
        </w:numPr>
        <w:spacing w:before="0" w:beforeAutospacing="0" w:after="0" w:afterAutospacing="0"/>
        <w:ind w:left="360"/>
        <w:jc w:val="both"/>
        <w:textAlignment w:val="baseline"/>
        <w:rPr>
          <w:color w:val="000000"/>
        </w:rPr>
      </w:pPr>
      <w:r>
        <w:rPr>
          <w:color w:val="000000"/>
        </w:rPr>
        <w:t>“Additional Regulation on the Amendment of Nursing Regulation” published in the Official Gazette No. 27910,</w:t>
      </w:r>
    </w:p>
    <w:p w14:paraId="6CE59D40" w14:textId="77777777" w:rsidR="00B5644C" w:rsidRDefault="00B5644C" w:rsidP="00B5644C">
      <w:pPr>
        <w:pStyle w:val="NormalWeb"/>
        <w:numPr>
          <w:ilvl w:val="0"/>
          <w:numId w:val="2"/>
        </w:numPr>
        <w:spacing w:before="0" w:beforeAutospacing="0" w:after="0" w:afterAutospacing="0"/>
        <w:ind w:left="360"/>
        <w:jc w:val="both"/>
        <w:textAlignment w:val="baseline"/>
        <w:rPr>
          <w:color w:val="000000"/>
        </w:rPr>
      </w:pPr>
      <w:r>
        <w:rPr>
          <w:color w:val="000000"/>
        </w:rPr>
        <w:t>“Regulation on the Determination of the Minimum Education Conditions for Doctorate, Nursing, Midwifery, Dentistry, Veterinary, Pharmacy and Architecture Education Programs” published in the Official Gazette No. 26775 ,</w:t>
      </w:r>
    </w:p>
    <w:p w14:paraId="3FCE88B4" w14:textId="63FDADB7" w:rsidR="00B5644C" w:rsidRDefault="00B5644C" w:rsidP="00B5644C">
      <w:pPr>
        <w:pStyle w:val="NormalWeb"/>
        <w:numPr>
          <w:ilvl w:val="0"/>
          <w:numId w:val="2"/>
        </w:numPr>
        <w:spacing w:before="0" w:beforeAutospacing="0" w:after="0" w:afterAutospacing="0"/>
        <w:ind w:left="360"/>
        <w:jc w:val="both"/>
        <w:textAlignment w:val="baseline"/>
        <w:rPr>
          <w:color w:val="000000"/>
        </w:rPr>
      </w:pPr>
      <w:r>
        <w:rPr>
          <w:color w:val="000000"/>
        </w:rPr>
        <w:t>Nursing National Core Education Program (HUÇEP),</w:t>
      </w:r>
    </w:p>
    <w:p w14:paraId="715F2858" w14:textId="77777777" w:rsidR="00B5644C" w:rsidRDefault="00B5644C" w:rsidP="00B5644C">
      <w:pPr>
        <w:pStyle w:val="NormalWeb"/>
        <w:numPr>
          <w:ilvl w:val="0"/>
          <w:numId w:val="2"/>
        </w:numPr>
        <w:spacing w:before="0" w:beforeAutospacing="0" w:after="120" w:afterAutospacing="0"/>
        <w:ind w:left="360"/>
        <w:jc w:val="both"/>
        <w:textAlignment w:val="baseline"/>
        <w:rPr>
          <w:color w:val="000000"/>
        </w:rPr>
      </w:pPr>
      <w:r>
        <w:rPr>
          <w:color w:val="000000"/>
        </w:rPr>
        <w:t>Nursing Education Programs Evaluation and Accreditation Board (HEPDAK),</w:t>
      </w:r>
    </w:p>
    <w:p w14:paraId="6A9BB8B1" w14:textId="77777777" w:rsidR="00B5644C" w:rsidRDefault="00B5644C" w:rsidP="00B5644C">
      <w:pPr>
        <w:pStyle w:val="NormalWeb"/>
        <w:numPr>
          <w:ilvl w:val="0"/>
          <w:numId w:val="2"/>
        </w:numPr>
        <w:spacing w:before="0" w:beforeAutospacing="0" w:after="120" w:afterAutospacing="0"/>
        <w:ind w:left="360"/>
        <w:jc w:val="both"/>
        <w:textAlignment w:val="baseline"/>
        <w:rPr>
          <w:color w:val="000000"/>
        </w:rPr>
      </w:pPr>
      <w:r>
        <w:rPr>
          <w:color w:val="202124"/>
        </w:rPr>
        <w:t xml:space="preserve">Higher Education Quality Board, </w:t>
      </w:r>
      <w:hyperlink r:id="rId8" w:history="1">
        <w:r>
          <w:rPr>
            <w:rStyle w:val="Kpr"/>
          </w:rPr>
          <w:t>https://yokak.gov.tr/</w:t>
        </w:r>
      </w:hyperlink>
    </w:p>
    <w:p w14:paraId="730960E6" w14:textId="77777777" w:rsidR="00B5644C" w:rsidRDefault="00B5644C" w:rsidP="00B5644C">
      <w:pPr>
        <w:pStyle w:val="NormalWeb"/>
        <w:numPr>
          <w:ilvl w:val="0"/>
          <w:numId w:val="2"/>
        </w:numPr>
        <w:shd w:val="clear" w:color="auto" w:fill="FFFFFF"/>
        <w:spacing w:before="0" w:beforeAutospacing="0" w:after="0" w:afterAutospacing="0"/>
        <w:ind w:left="360"/>
        <w:textAlignment w:val="baseline"/>
        <w:rPr>
          <w:color w:val="202124"/>
        </w:rPr>
      </w:pPr>
      <w:proofErr w:type="spellStart"/>
      <w:r>
        <w:rPr>
          <w:color w:val="202124"/>
        </w:rPr>
        <w:t>Yeditepe</w:t>
      </w:r>
      <w:proofErr w:type="spellEnd"/>
      <w:r>
        <w:rPr>
          <w:color w:val="202124"/>
        </w:rPr>
        <w:t xml:space="preserve"> University Quality Directorate, </w:t>
      </w:r>
      <w:hyperlink r:id="rId9" w:history="1">
        <w:r>
          <w:rPr>
            <w:rStyle w:val="Kpr"/>
          </w:rPr>
          <w:t>https://kalite.yeditepe.edu.tr/</w:t>
        </w:r>
      </w:hyperlink>
    </w:p>
    <w:p w14:paraId="49D74865" w14:textId="1B0A5B99" w:rsidR="00B5644C" w:rsidRPr="007D6C00" w:rsidRDefault="00B5644C" w:rsidP="00B5644C">
      <w:pPr>
        <w:pStyle w:val="NormalWeb"/>
        <w:numPr>
          <w:ilvl w:val="0"/>
          <w:numId w:val="2"/>
        </w:numPr>
        <w:spacing w:before="0" w:beforeAutospacing="0" w:after="120" w:afterAutospacing="0"/>
        <w:ind w:left="360"/>
        <w:jc w:val="both"/>
        <w:textAlignment w:val="baseline"/>
        <w:rPr>
          <w:color w:val="000000"/>
        </w:rPr>
      </w:pPr>
      <w:r>
        <w:rPr>
          <w:color w:val="000000"/>
          <w:shd w:val="clear" w:color="auto" w:fill="FFFFFF"/>
        </w:rPr>
        <w:t>Framework Regulation on Applied Education in Higher Education published in the Official Gazette dated 17/6/2021 and numbered 31514 ,</w:t>
      </w:r>
    </w:p>
    <w:p w14:paraId="7768AB56" w14:textId="5B195016" w:rsidR="005452FF" w:rsidRDefault="000F5F25" w:rsidP="00B5644C">
      <w:pPr>
        <w:pStyle w:val="NormalWeb"/>
        <w:numPr>
          <w:ilvl w:val="0"/>
          <w:numId w:val="2"/>
        </w:numPr>
        <w:spacing w:before="0" w:beforeAutospacing="0" w:after="120" w:afterAutospacing="0"/>
        <w:ind w:left="360"/>
        <w:jc w:val="both"/>
        <w:textAlignment w:val="baseline"/>
        <w:rPr>
          <w:color w:val="000000"/>
        </w:rPr>
      </w:pPr>
      <w:r w:rsidRPr="000F5F25">
        <w:rPr>
          <w:color w:val="000000"/>
        </w:rPr>
        <w:t>Presidential Human Resources Office “Career Planning Course Sample Curriculum”</w:t>
      </w:r>
    </w:p>
    <w:p w14:paraId="0772EDDA" w14:textId="77777777" w:rsidR="00B5644C" w:rsidRPr="009C5907" w:rsidRDefault="00B5644C">
      <w:pPr>
        <w:pBdr>
          <w:top w:val="nil"/>
          <w:left w:val="nil"/>
          <w:bottom w:val="nil"/>
          <w:right w:val="nil"/>
          <w:between w:val="nil"/>
        </w:pBdr>
        <w:spacing w:after="120" w:line="360" w:lineRule="auto"/>
        <w:ind w:firstLine="0"/>
        <w:jc w:val="left"/>
        <w:rPr>
          <w:rFonts w:ascii="Times New Roman" w:eastAsia="Times New Roman" w:hAnsi="Times New Roman" w:cs="Times New Roman"/>
          <w:color w:val="FF0000"/>
          <w:sz w:val="24"/>
          <w:szCs w:val="24"/>
        </w:rPr>
      </w:pPr>
    </w:p>
    <w:p w14:paraId="1119F71D" w14:textId="77777777" w:rsidR="00A478C8" w:rsidRDefault="00A478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86A27EA" w14:textId="25D2552A" w:rsidR="00831EBE" w:rsidRPr="007D6C00" w:rsidRDefault="00700775">
      <w:pPr>
        <w:spacing w:before="120" w:after="120" w:line="36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Article 4. </w:t>
      </w:r>
      <w:r w:rsidRPr="007D6C00">
        <w:rPr>
          <w:rFonts w:ascii="Times New Roman" w:eastAsia="Times New Roman" w:hAnsi="Times New Roman" w:cs="Times New Roman"/>
          <w:b/>
          <w:sz w:val="24"/>
          <w:szCs w:val="24"/>
        </w:rPr>
        <w:t xml:space="preserve">DEFINITIONS: </w:t>
      </w:r>
      <w:r w:rsidR="009C5907" w:rsidRPr="007D6C00">
        <w:rPr>
          <w:rFonts w:ascii="Times New Roman" w:eastAsia="Times New Roman" w:hAnsi="Times New Roman" w:cs="Times New Roman"/>
          <w:sz w:val="24"/>
          <w:szCs w:val="24"/>
        </w:rPr>
        <w:t>In this directive;</w:t>
      </w:r>
    </w:p>
    <w:p w14:paraId="0B89FFAC" w14:textId="49FD1373" w:rsidR="00831EBE" w:rsidRPr="007D6C00" w:rsidRDefault="00700775" w:rsidP="00C570CB">
      <w:pPr>
        <w:pBdr>
          <w:top w:val="nil"/>
          <w:left w:val="nil"/>
          <w:bottom w:val="nil"/>
          <w:right w:val="nil"/>
          <w:between w:val="nil"/>
        </w:pBdr>
        <w:spacing w:after="0" w:line="360" w:lineRule="auto"/>
        <w:ind w:firstLine="0"/>
      </w:pPr>
      <w:r w:rsidRPr="007D6C00">
        <w:rPr>
          <w:rFonts w:ascii="Times New Roman" w:eastAsia="Times New Roman" w:hAnsi="Times New Roman" w:cs="Times New Roman"/>
          <w:b/>
          <w:sz w:val="24"/>
          <w:szCs w:val="24"/>
        </w:rPr>
        <w:t xml:space="preserve">4.1. Career Counseling </w:t>
      </w:r>
      <w:r w:rsidRPr="007D6C00">
        <w:rPr>
          <w:rFonts w:ascii="Times New Roman" w:eastAsia="Times New Roman" w:hAnsi="Times New Roman" w:cs="Times New Roman"/>
          <w:sz w:val="24"/>
          <w:szCs w:val="24"/>
        </w:rPr>
        <w:t>: All of the activities carried out by the faculty members of the Nursing Department to guide students at every grade level to determine their careers in accordance with their own intelligence, personality, knowledge, skills, abilities and competencies, to prepare them for professional life, to answer their questions about their career development and expectations. ,</w:t>
      </w:r>
    </w:p>
    <w:p w14:paraId="5FDD799D" w14:textId="63CBBABD" w:rsidR="00831EBE" w:rsidRPr="007D6C00" w:rsidRDefault="00700775" w:rsidP="00617DE6">
      <w:pPr>
        <w:pBdr>
          <w:top w:val="nil"/>
          <w:left w:val="nil"/>
          <w:bottom w:val="nil"/>
          <w:right w:val="nil"/>
          <w:between w:val="nil"/>
        </w:pBdr>
        <w:spacing w:after="0" w:line="360" w:lineRule="auto"/>
        <w:ind w:firstLine="0"/>
        <w:rPr>
          <w:rFonts w:ascii="Times New Roman" w:eastAsia="Times New Roman" w:hAnsi="Times New Roman" w:cs="Times New Roman"/>
          <w:b/>
          <w:sz w:val="24"/>
          <w:szCs w:val="24"/>
        </w:rPr>
      </w:pPr>
      <w:r w:rsidRPr="007D6C00">
        <w:rPr>
          <w:rFonts w:ascii="Times New Roman" w:eastAsia="Times New Roman" w:hAnsi="Times New Roman" w:cs="Times New Roman"/>
          <w:b/>
          <w:sz w:val="24"/>
          <w:szCs w:val="24"/>
        </w:rPr>
        <w:t xml:space="preserve">4.2. Career Counselor: </w:t>
      </w:r>
      <w:r w:rsidR="00617DE6" w:rsidRPr="007D6C00">
        <w:rPr>
          <w:rFonts w:ascii="Times New Roman" w:eastAsia="Times New Roman" w:hAnsi="Times New Roman" w:cs="Times New Roman"/>
          <w:sz w:val="24"/>
          <w:szCs w:val="24"/>
        </w:rPr>
        <w:t>Refers to the faculty member of the Nursing Department who conducts Career Counseling activities.</w:t>
      </w:r>
    </w:p>
    <w:p w14:paraId="4E8F74D2" w14:textId="77777777" w:rsidR="00831EBE" w:rsidRDefault="0070077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PART</w:t>
      </w:r>
    </w:p>
    <w:p w14:paraId="243B6BEE" w14:textId="735F76AD" w:rsidR="00BB2560" w:rsidRPr="00460753" w:rsidRDefault="00BB2560">
      <w:pPr>
        <w:spacing w:line="360" w:lineRule="auto"/>
        <w:jc w:val="center"/>
        <w:rPr>
          <w:rFonts w:ascii="Times New Roman" w:eastAsia="Times New Roman" w:hAnsi="Times New Roman" w:cs="Times New Roman"/>
          <w:sz w:val="24"/>
          <w:szCs w:val="24"/>
        </w:rPr>
      </w:pPr>
      <w:r w:rsidRPr="00460753">
        <w:rPr>
          <w:rFonts w:ascii="Times New Roman" w:eastAsia="Times New Roman" w:hAnsi="Times New Roman" w:cs="Times New Roman"/>
          <w:sz w:val="24"/>
          <w:szCs w:val="24"/>
        </w:rPr>
        <w:t>WORKING PRINCIPLES</w:t>
      </w:r>
    </w:p>
    <w:p w14:paraId="307E2E98" w14:textId="0E04FFC3" w:rsidR="00831EBE" w:rsidRPr="00460753" w:rsidRDefault="00700775">
      <w:pPr>
        <w:pBdr>
          <w:top w:val="nil"/>
          <w:left w:val="nil"/>
          <w:bottom w:val="nil"/>
          <w:right w:val="nil"/>
          <w:between w:val="nil"/>
        </w:pBdr>
        <w:spacing w:after="0" w:line="360" w:lineRule="auto"/>
        <w:ind w:firstLine="0"/>
        <w:rPr>
          <w:rFonts w:ascii="Times New Roman" w:eastAsia="Times New Roman" w:hAnsi="Times New Roman" w:cs="Times New Roman"/>
          <w:sz w:val="24"/>
          <w:szCs w:val="24"/>
        </w:rPr>
      </w:pPr>
      <w:r w:rsidRPr="00460753">
        <w:rPr>
          <w:rFonts w:ascii="Times New Roman" w:eastAsia="Times New Roman" w:hAnsi="Times New Roman" w:cs="Times New Roman"/>
          <w:b/>
          <w:sz w:val="24"/>
          <w:szCs w:val="24"/>
        </w:rPr>
        <w:t xml:space="preserve">Article 5: </w:t>
      </w:r>
      <w:r w:rsidRPr="00460753">
        <w:rPr>
          <w:rFonts w:ascii="Times New Roman" w:eastAsia="Times New Roman" w:hAnsi="Times New Roman" w:cs="Times New Roman"/>
          <w:sz w:val="24"/>
          <w:szCs w:val="24"/>
        </w:rPr>
        <w:t>In this article, the working principles of career counseling are explained.</w:t>
      </w:r>
    </w:p>
    <w:p w14:paraId="73CE4CDD" w14:textId="20BFA34D" w:rsidR="00831EBE" w:rsidRPr="00460753" w:rsidRDefault="00700775" w:rsidP="00617DE6">
      <w:pPr>
        <w:pBdr>
          <w:top w:val="nil"/>
          <w:left w:val="nil"/>
          <w:bottom w:val="nil"/>
          <w:right w:val="nil"/>
          <w:between w:val="nil"/>
        </w:pBdr>
        <w:spacing w:after="0" w:line="360" w:lineRule="auto"/>
        <w:ind w:firstLine="0"/>
        <w:rPr>
          <w:rFonts w:ascii="Times New Roman" w:eastAsia="Times New Roman" w:hAnsi="Times New Roman" w:cs="Times New Roman"/>
          <w:sz w:val="24"/>
          <w:szCs w:val="24"/>
        </w:rPr>
      </w:pPr>
      <w:r w:rsidRPr="00460753">
        <w:rPr>
          <w:rFonts w:ascii="Times New Roman" w:eastAsia="Times New Roman" w:hAnsi="Times New Roman" w:cs="Times New Roman"/>
          <w:b/>
          <w:sz w:val="24"/>
          <w:szCs w:val="24"/>
        </w:rPr>
        <w:t xml:space="preserve">5.1. </w:t>
      </w:r>
      <w:r w:rsidR="00617DE6" w:rsidRPr="00460753">
        <w:rPr>
          <w:rFonts w:ascii="Times New Roman" w:eastAsia="Times New Roman" w:hAnsi="Times New Roman" w:cs="Times New Roman"/>
          <w:sz w:val="24"/>
          <w:szCs w:val="24"/>
        </w:rPr>
        <w:t>The Career Counseling Program is run by the faculty members of the Nursing Department.</w:t>
      </w:r>
    </w:p>
    <w:p w14:paraId="4C67BDB5" w14:textId="06F6CDC9" w:rsidR="00617DE6" w:rsidRDefault="00617DE6" w:rsidP="00617DE6">
      <w:pPr>
        <w:pBdr>
          <w:top w:val="nil"/>
          <w:left w:val="nil"/>
          <w:bottom w:val="nil"/>
          <w:right w:val="nil"/>
          <w:between w:val="nil"/>
        </w:pBdr>
        <w:spacing w:after="0" w:line="360" w:lineRule="auto"/>
        <w:ind w:firstLine="0"/>
        <w:rPr>
          <w:rFonts w:ascii="Times New Roman" w:eastAsia="Times New Roman" w:hAnsi="Times New Roman" w:cs="Times New Roman"/>
          <w:color w:val="FF0000"/>
          <w:sz w:val="24"/>
          <w:szCs w:val="24"/>
        </w:rPr>
      </w:pPr>
      <w:r w:rsidRPr="00D17D17">
        <w:rPr>
          <w:rFonts w:ascii="Times New Roman" w:eastAsia="Times New Roman" w:hAnsi="Times New Roman" w:cs="Times New Roman"/>
          <w:b/>
          <w:bCs/>
          <w:sz w:val="24"/>
          <w:szCs w:val="24"/>
        </w:rPr>
        <w:t xml:space="preserve">5.2. </w:t>
      </w:r>
      <w:r w:rsidR="00A27CF5">
        <w:rPr>
          <w:rFonts w:ascii="Times New Roman" w:eastAsia="Times New Roman" w:hAnsi="Times New Roman" w:cs="Times New Roman"/>
          <w:sz w:val="24"/>
          <w:szCs w:val="24"/>
        </w:rPr>
        <w:t>At the beginning of each academic year, the Student and Alumni Committee organizes an evaluation meeting with the faculty members who will provide Career Counseling, and the process of assigning the faculty member, necessary improvement-development activities and classes is organized as a committee member.</w:t>
      </w:r>
    </w:p>
    <w:p w14:paraId="798FE0BA" w14:textId="72E883F5" w:rsidR="004674B3" w:rsidRPr="00460753" w:rsidRDefault="00F20C9A" w:rsidP="00617DE6">
      <w:pPr>
        <w:pBdr>
          <w:top w:val="nil"/>
          <w:left w:val="nil"/>
          <w:bottom w:val="nil"/>
          <w:right w:val="nil"/>
          <w:between w:val="nil"/>
        </w:pBdr>
        <w:spacing w:after="0" w:line="360" w:lineRule="auto"/>
        <w:ind w:firstLine="0"/>
        <w:rPr>
          <w:rFonts w:ascii="Times New Roman" w:eastAsia="Times New Roman" w:hAnsi="Times New Roman" w:cs="Times New Roman"/>
          <w:strike/>
          <w:sz w:val="24"/>
          <w:szCs w:val="24"/>
        </w:rPr>
      </w:pPr>
      <w:r w:rsidRPr="00EA2EAC">
        <w:rPr>
          <w:rFonts w:ascii="Times New Roman" w:eastAsia="Times New Roman" w:hAnsi="Times New Roman" w:cs="Times New Roman"/>
          <w:b/>
          <w:bCs/>
          <w:sz w:val="24"/>
          <w:szCs w:val="24"/>
        </w:rPr>
        <w:t xml:space="preserve">5.3. </w:t>
      </w:r>
      <w:r>
        <w:rPr>
          <w:rFonts w:ascii="Times New Roman" w:eastAsia="Times New Roman" w:hAnsi="Times New Roman" w:cs="Times New Roman"/>
          <w:sz w:val="24"/>
          <w:szCs w:val="24"/>
        </w:rPr>
        <w:t>Career counselors meet with the students in the class they are interested in to discuss the questions and problems of the students, and to answer their questions about their career development and education life.</w:t>
      </w:r>
    </w:p>
    <w:p w14:paraId="594AD48A" w14:textId="6DA3E2B6" w:rsidR="00617DE6" w:rsidRPr="00460753" w:rsidRDefault="004674B3" w:rsidP="00617DE6">
      <w:pPr>
        <w:pBdr>
          <w:top w:val="nil"/>
          <w:left w:val="nil"/>
          <w:bottom w:val="nil"/>
          <w:right w:val="nil"/>
          <w:between w:val="nil"/>
        </w:pBdr>
        <w:spacing w:after="0" w:line="360" w:lineRule="auto"/>
        <w:ind w:firstLine="0"/>
        <w:rPr>
          <w:rFonts w:ascii="Times New Roman" w:eastAsia="Times New Roman" w:hAnsi="Times New Roman" w:cs="Times New Roman"/>
          <w:sz w:val="24"/>
          <w:szCs w:val="24"/>
        </w:rPr>
      </w:pPr>
      <w:r w:rsidRPr="00460753">
        <w:rPr>
          <w:rFonts w:ascii="Times New Roman" w:eastAsia="Times New Roman" w:hAnsi="Times New Roman" w:cs="Times New Roman"/>
          <w:b/>
          <w:bCs/>
          <w:sz w:val="24"/>
          <w:szCs w:val="24"/>
        </w:rPr>
        <w:t xml:space="preserve">5.4. </w:t>
      </w:r>
      <w:r w:rsidRPr="00460753">
        <w:rPr>
          <w:rFonts w:ascii="Times New Roman" w:eastAsia="Times New Roman" w:hAnsi="Times New Roman" w:cs="Times New Roman"/>
          <w:sz w:val="24"/>
          <w:szCs w:val="24"/>
        </w:rPr>
        <w:t>The topics discussed during the meeting and the list of participation are recorded.</w:t>
      </w:r>
    </w:p>
    <w:p w14:paraId="26C8A706" w14:textId="780D819B" w:rsidR="00F20C9A" w:rsidRPr="00460753" w:rsidRDefault="00F20C9A" w:rsidP="00617DE6">
      <w:pPr>
        <w:pBdr>
          <w:top w:val="nil"/>
          <w:left w:val="nil"/>
          <w:bottom w:val="nil"/>
          <w:right w:val="nil"/>
          <w:between w:val="nil"/>
        </w:pBdr>
        <w:spacing w:after="0" w:line="360" w:lineRule="auto"/>
        <w:ind w:firstLine="0"/>
        <w:rPr>
          <w:rFonts w:ascii="Times New Roman" w:eastAsia="Times New Roman" w:hAnsi="Times New Roman" w:cs="Times New Roman"/>
          <w:strike/>
          <w:sz w:val="24"/>
          <w:szCs w:val="24"/>
        </w:rPr>
      </w:pPr>
      <w:r w:rsidRPr="00460753">
        <w:rPr>
          <w:rFonts w:ascii="Times New Roman" w:eastAsia="Times New Roman" w:hAnsi="Times New Roman" w:cs="Times New Roman"/>
          <w:b/>
          <w:bCs/>
          <w:sz w:val="24"/>
          <w:szCs w:val="24"/>
        </w:rPr>
        <w:t xml:space="preserve">5.5 </w:t>
      </w:r>
      <w:r w:rsidR="00E113A3" w:rsidRPr="00460753">
        <w:rPr>
          <w:rFonts w:ascii="Times New Roman" w:eastAsia="Times New Roman" w:hAnsi="Times New Roman" w:cs="Times New Roman"/>
          <w:sz w:val="24"/>
          <w:szCs w:val="24"/>
        </w:rPr>
        <w:t>. By learning the feedback, suggestions and problems of the students about the department, career enhancing activities are organized according to their needs.</w:t>
      </w:r>
    </w:p>
    <w:p w14:paraId="29261335" w14:textId="393213B1" w:rsidR="00F20C9A" w:rsidRPr="00D10F99" w:rsidRDefault="003B458E" w:rsidP="00D10F99">
      <w:pPr>
        <w:pBdr>
          <w:top w:val="nil"/>
          <w:left w:val="nil"/>
          <w:bottom w:val="nil"/>
          <w:right w:val="nil"/>
          <w:between w:val="nil"/>
        </w:pBdr>
        <w:spacing w:after="0" w:line="360" w:lineRule="auto"/>
        <w:ind w:firstLine="0"/>
        <w:rPr>
          <w:rFonts w:ascii="Times New Roman" w:eastAsia="Times New Roman" w:hAnsi="Times New Roman" w:cs="Times New Roman"/>
          <w:sz w:val="24"/>
          <w:szCs w:val="24"/>
        </w:rPr>
      </w:pPr>
      <w:r w:rsidRPr="003B458E">
        <w:rPr>
          <w:rFonts w:ascii="Times New Roman" w:eastAsia="Times New Roman" w:hAnsi="Times New Roman" w:cs="Times New Roman"/>
          <w:b/>
          <w:bCs/>
          <w:sz w:val="24"/>
          <w:szCs w:val="24"/>
        </w:rPr>
        <w:t xml:space="preserve">5.6. </w:t>
      </w:r>
      <w:r w:rsidR="00F20C9A" w:rsidRPr="00D10F99">
        <w:rPr>
          <w:rFonts w:ascii="Times New Roman" w:eastAsia="Times New Roman" w:hAnsi="Times New Roman" w:cs="Times New Roman"/>
          <w:sz w:val="24"/>
          <w:szCs w:val="24"/>
        </w:rPr>
        <w:t>In order to introduce professionals from different fields of study to students and to give them the opportunity to share their experiences, “Meeting Professionals Activities” are planned with the participation of all class students.</w:t>
      </w:r>
    </w:p>
    <w:p w14:paraId="34BB952C" w14:textId="02130003" w:rsidR="00F20C9A" w:rsidRPr="008A3FA1" w:rsidRDefault="00D34556" w:rsidP="00617DE6">
      <w:pPr>
        <w:pBdr>
          <w:top w:val="nil"/>
          <w:left w:val="nil"/>
          <w:bottom w:val="nil"/>
          <w:right w:val="nil"/>
          <w:between w:val="nil"/>
        </w:pBdr>
        <w:spacing w:after="0" w:line="360" w:lineRule="auto"/>
        <w:ind w:firstLine="0"/>
        <w:rPr>
          <w:rFonts w:ascii="Times New Roman" w:eastAsia="Times New Roman" w:hAnsi="Times New Roman" w:cs="Times New Roman"/>
          <w:b/>
          <w:bCs/>
          <w:sz w:val="24"/>
          <w:szCs w:val="24"/>
        </w:rPr>
      </w:pPr>
      <w:r w:rsidRPr="00D34556">
        <w:rPr>
          <w:rFonts w:ascii="Times New Roman" w:eastAsia="Times New Roman" w:hAnsi="Times New Roman" w:cs="Times New Roman"/>
          <w:b/>
          <w:bCs/>
          <w:sz w:val="24"/>
          <w:szCs w:val="24"/>
        </w:rPr>
        <w:t xml:space="preserve">5.7. </w:t>
      </w:r>
      <w:r w:rsidR="00F20C9A">
        <w:rPr>
          <w:rFonts w:ascii="Times New Roman" w:eastAsia="Times New Roman" w:hAnsi="Times New Roman" w:cs="Times New Roman"/>
          <w:sz w:val="24"/>
          <w:szCs w:val="24"/>
        </w:rPr>
        <w:t>Students are encouraged to attend career days organized by the University's "Career Development and Alumni Communication" unit.</w:t>
      </w:r>
    </w:p>
    <w:p w14:paraId="71B187CC" w14:textId="7A9AE5B6" w:rsidR="00946EB8" w:rsidRPr="00946EB8" w:rsidRDefault="00B428EA" w:rsidP="00062A6B">
      <w:pPr>
        <w:pBdr>
          <w:top w:val="nil"/>
          <w:left w:val="nil"/>
          <w:bottom w:val="nil"/>
          <w:right w:val="nil"/>
          <w:between w:val="nil"/>
        </w:pBdr>
        <w:spacing w:after="0" w:line="360" w:lineRule="auto"/>
        <w:ind w:firstLine="0"/>
        <w:rPr>
          <w:rFonts w:ascii="Times New Roman" w:eastAsia="Times New Roman" w:hAnsi="Times New Roman" w:cs="Times New Roman"/>
          <w:sz w:val="24"/>
          <w:szCs w:val="24"/>
        </w:rPr>
      </w:pPr>
      <w:r w:rsidRPr="008A3FA1">
        <w:rPr>
          <w:rFonts w:ascii="Times New Roman" w:eastAsia="Times New Roman" w:hAnsi="Times New Roman" w:cs="Times New Roman"/>
          <w:b/>
          <w:bCs/>
          <w:sz w:val="24"/>
          <w:szCs w:val="24"/>
        </w:rPr>
        <w:t xml:space="preserve">5.8. </w:t>
      </w:r>
      <w:r>
        <w:rPr>
          <w:rFonts w:ascii="Times New Roman" w:eastAsia="Times New Roman" w:hAnsi="Times New Roman" w:cs="Times New Roman"/>
          <w:sz w:val="24"/>
          <w:szCs w:val="24"/>
        </w:rPr>
        <w:t>Students are encouraged to participate in the “Interview with Alumni” activities organized by the Student and Alumni Committee.</w:t>
      </w:r>
    </w:p>
    <w:p w14:paraId="00F39427" w14:textId="77777777" w:rsidR="00460753" w:rsidRDefault="004607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2B39FDC" w14:textId="39AB6FFA" w:rsidR="00831EBE" w:rsidRDefault="00700775">
      <w:pPr>
        <w:spacing w:line="360" w:lineRule="auto"/>
        <w:ind w:left="708"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PART</w:t>
      </w:r>
    </w:p>
    <w:p w14:paraId="0008936B" w14:textId="77777777" w:rsidR="00831EBE" w:rsidRDefault="00700775">
      <w:pPr>
        <w:spacing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CASES WITH NO PROVISION</w:t>
      </w:r>
    </w:p>
    <w:p w14:paraId="640C10D6" w14:textId="4E73FEA8" w:rsidR="00831EBE" w:rsidRDefault="00700775">
      <w:pPr>
        <w:spacing w:line="36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6: </w:t>
      </w:r>
      <w:r>
        <w:rPr>
          <w:rFonts w:ascii="Times New Roman" w:eastAsia="Times New Roman" w:hAnsi="Times New Roman" w:cs="Times New Roman"/>
          <w:sz w:val="24"/>
          <w:szCs w:val="24"/>
        </w:rPr>
        <w:t>In cases where there is no provision in this article, the way to be followed is explained.</w:t>
      </w:r>
    </w:p>
    <w:p w14:paraId="3DEEDEF3" w14:textId="77777777" w:rsidR="00831EBE" w:rsidRDefault="00700775">
      <w:pPr>
        <w:spacing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 cases where there is no provision in the procedures and principles in this Career Counseling Directive, the Accreditation Board is consulted and the final decision is determined by the board.</w:t>
      </w:r>
    </w:p>
    <w:p w14:paraId="0FEBE566" w14:textId="77777777" w:rsidR="00831EBE" w:rsidRDefault="00831EBE">
      <w:pPr>
        <w:spacing w:line="360" w:lineRule="auto"/>
        <w:ind w:left="708" w:firstLine="0"/>
        <w:jc w:val="center"/>
        <w:rPr>
          <w:rFonts w:ascii="Times New Roman" w:eastAsia="Times New Roman" w:hAnsi="Times New Roman" w:cs="Times New Roman"/>
          <w:b/>
          <w:sz w:val="24"/>
          <w:szCs w:val="24"/>
        </w:rPr>
      </w:pPr>
    </w:p>
    <w:p w14:paraId="67CC3AB7" w14:textId="77777777" w:rsidR="00831EBE" w:rsidRDefault="00700775">
      <w:pPr>
        <w:spacing w:line="360" w:lineRule="auto"/>
        <w:ind w:left="708"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FOUR</w:t>
      </w:r>
    </w:p>
    <w:p w14:paraId="20F57552" w14:textId="77777777" w:rsidR="00831EBE" w:rsidRDefault="00700775">
      <w:pPr>
        <w:spacing w:line="360" w:lineRule="auto"/>
        <w:ind w:left="708"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FINAL PROVISIONS</w:t>
      </w:r>
    </w:p>
    <w:p w14:paraId="03A2816A" w14:textId="3FA69E0D" w:rsidR="00831EBE" w:rsidRDefault="00700775">
      <w:pPr>
        <w:spacing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Article 7: </w:t>
      </w:r>
      <w:r>
        <w:rPr>
          <w:rFonts w:ascii="Times New Roman" w:eastAsia="Times New Roman" w:hAnsi="Times New Roman" w:cs="Times New Roman"/>
          <w:sz w:val="24"/>
          <w:szCs w:val="24"/>
        </w:rPr>
        <w:t>This “Career Counseling Directive” comes into effect with the approval of the Dean of Yeditepe University Faculty of Health Sciences.</w:t>
      </w:r>
    </w:p>
    <w:p w14:paraId="0C4B82F2" w14:textId="5355570A" w:rsidR="00831EBE" w:rsidRDefault="00700775">
      <w:pPr>
        <w:spacing w:line="36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8: </w:t>
      </w:r>
      <w:r>
        <w:rPr>
          <w:rFonts w:ascii="Times New Roman" w:eastAsia="Times New Roman" w:hAnsi="Times New Roman" w:cs="Times New Roman"/>
          <w:sz w:val="24"/>
          <w:szCs w:val="24"/>
        </w:rPr>
        <w:t>This directive is executed by Yeditepe University, Head of Nursing Department.</w:t>
      </w:r>
    </w:p>
    <w:p w14:paraId="47EB43AC" w14:textId="77777777" w:rsidR="00831EBE" w:rsidRDefault="00831EBE">
      <w:pPr>
        <w:spacing w:before="120" w:after="120" w:line="360" w:lineRule="auto"/>
        <w:ind w:firstLine="0"/>
        <w:rPr>
          <w:rFonts w:ascii="Times New Roman" w:eastAsia="Times New Roman" w:hAnsi="Times New Roman" w:cs="Times New Roman"/>
          <w:b/>
          <w:sz w:val="24"/>
          <w:szCs w:val="24"/>
        </w:rPr>
      </w:pPr>
    </w:p>
    <w:p w14:paraId="278FFB72" w14:textId="77777777" w:rsidR="00831EBE" w:rsidRDefault="00E14C10">
      <w:pPr>
        <w:spacing w:before="120" w:after="120" w:line="36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Counseling Program Members</w:t>
      </w:r>
    </w:p>
    <w:p w14:paraId="59AE15B6" w14:textId="77E967A6" w:rsidR="00E14C10" w:rsidRPr="00E14C10" w:rsidRDefault="000E7819">
      <w:pPr>
        <w:spacing w:before="120" w:after="120"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Prof.</w:t>
      </w:r>
      <w:r w:rsidR="00E14C10" w:rsidRPr="00E14C10">
        <w:rPr>
          <w:rFonts w:ascii="Times New Roman" w:eastAsia="Times New Roman" w:hAnsi="Times New Roman" w:cs="Times New Roman"/>
          <w:sz w:val="24"/>
          <w:szCs w:val="24"/>
        </w:rPr>
        <w:t xml:space="preserve"> </w:t>
      </w:r>
      <w:proofErr w:type="spellStart"/>
      <w:r w:rsidR="00E14C10" w:rsidRPr="00E14C10">
        <w:rPr>
          <w:rFonts w:ascii="Times New Roman" w:eastAsia="Times New Roman" w:hAnsi="Times New Roman" w:cs="Times New Roman"/>
          <w:sz w:val="24"/>
          <w:szCs w:val="24"/>
        </w:rPr>
        <w:t>Sevim</w:t>
      </w:r>
      <w:proofErr w:type="spellEnd"/>
      <w:r w:rsidR="00E14C10" w:rsidRPr="00E14C10">
        <w:rPr>
          <w:rFonts w:ascii="Times New Roman" w:eastAsia="Times New Roman" w:hAnsi="Times New Roman" w:cs="Times New Roman"/>
          <w:sz w:val="24"/>
          <w:szCs w:val="24"/>
        </w:rPr>
        <w:t xml:space="preserve"> </w:t>
      </w:r>
      <w:proofErr w:type="spellStart"/>
      <w:r w:rsidR="00E14C10" w:rsidRPr="00E14C10">
        <w:rPr>
          <w:rFonts w:ascii="Times New Roman" w:eastAsia="Times New Roman" w:hAnsi="Times New Roman" w:cs="Times New Roman"/>
          <w:sz w:val="24"/>
          <w:szCs w:val="24"/>
        </w:rPr>
        <w:t>Şen</w:t>
      </w:r>
      <w:proofErr w:type="spellEnd"/>
      <w:r w:rsidR="00E14C10" w:rsidRPr="00E14C10">
        <w:rPr>
          <w:rFonts w:ascii="Times New Roman" w:eastAsia="Times New Roman" w:hAnsi="Times New Roman" w:cs="Times New Roman"/>
          <w:sz w:val="24"/>
          <w:szCs w:val="24"/>
        </w:rPr>
        <w:t>: 4</w:t>
      </w:r>
      <w:r>
        <w:rPr>
          <w:rFonts w:ascii="Times New Roman" w:eastAsia="Times New Roman" w:hAnsi="Times New Roman" w:cs="Times New Roman"/>
          <w:sz w:val="24"/>
          <w:szCs w:val="24"/>
        </w:rPr>
        <w:t>th</w:t>
      </w:r>
      <w:r w:rsidR="00E14C10" w:rsidRPr="00E14C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Class </w:t>
      </w:r>
      <w:r w:rsidR="00E14C10" w:rsidRPr="00E14C10">
        <w:rPr>
          <w:rFonts w:ascii="Times New Roman" w:eastAsia="Times New Roman" w:hAnsi="Times New Roman" w:cs="Times New Roman"/>
          <w:sz w:val="24"/>
          <w:szCs w:val="24"/>
        </w:rPr>
        <w:t>Career Counselor</w:t>
      </w:r>
    </w:p>
    <w:p w14:paraId="0683C408" w14:textId="2B1BD4F8" w:rsidR="00E14C10" w:rsidRPr="00E14C10" w:rsidRDefault="000E7819">
      <w:pPr>
        <w:spacing w:before="120" w:after="120"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Prof.</w:t>
      </w:r>
      <w:r w:rsidRPr="00E14C10">
        <w:rPr>
          <w:rFonts w:ascii="Times New Roman" w:eastAsia="Times New Roman" w:hAnsi="Times New Roman" w:cs="Times New Roman"/>
          <w:sz w:val="24"/>
          <w:szCs w:val="24"/>
        </w:rPr>
        <w:t xml:space="preserve"> </w:t>
      </w:r>
      <w:r w:rsidR="00E14C10" w:rsidRPr="00E14C10">
        <w:rPr>
          <w:rFonts w:ascii="Times New Roman" w:eastAsia="Times New Roman" w:hAnsi="Times New Roman" w:cs="Times New Roman"/>
          <w:sz w:val="24"/>
          <w:szCs w:val="24"/>
        </w:rPr>
        <w:t xml:space="preserve">Member Aylin </w:t>
      </w:r>
      <w:proofErr w:type="spellStart"/>
      <w:r w:rsidR="00E14C10" w:rsidRPr="00E14C10">
        <w:rPr>
          <w:rFonts w:ascii="Times New Roman" w:eastAsia="Times New Roman" w:hAnsi="Times New Roman" w:cs="Times New Roman"/>
          <w:sz w:val="24"/>
          <w:szCs w:val="24"/>
        </w:rPr>
        <w:t>Akça</w:t>
      </w:r>
      <w:proofErr w:type="spellEnd"/>
      <w:r w:rsidR="00E14C10" w:rsidRPr="00E14C10">
        <w:rPr>
          <w:rFonts w:ascii="Times New Roman" w:eastAsia="Times New Roman" w:hAnsi="Times New Roman" w:cs="Times New Roman"/>
          <w:sz w:val="24"/>
          <w:szCs w:val="24"/>
        </w:rPr>
        <w:t xml:space="preserve"> </w:t>
      </w:r>
      <w:proofErr w:type="spellStart"/>
      <w:proofErr w:type="gramStart"/>
      <w:r w:rsidR="00E14C10" w:rsidRPr="00E14C10">
        <w:rPr>
          <w:rFonts w:ascii="Times New Roman" w:eastAsia="Times New Roman" w:hAnsi="Times New Roman" w:cs="Times New Roman"/>
          <w:sz w:val="24"/>
          <w:szCs w:val="24"/>
        </w:rPr>
        <w:t>Sümengen</w:t>
      </w:r>
      <w:proofErr w:type="spellEnd"/>
      <w:r w:rsidR="00E14C10" w:rsidRPr="00E14C10">
        <w:rPr>
          <w:rFonts w:ascii="Times New Roman" w:eastAsia="Times New Roman" w:hAnsi="Times New Roman" w:cs="Times New Roman"/>
          <w:sz w:val="24"/>
          <w:szCs w:val="24"/>
        </w:rPr>
        <w:t xml:space="preserve"> </w:t>
      </w:r>
      <w:r w:rsidR="00E14C10">
        <w:rPr>
          <w:rFonts w:ascii="Times New Roman" w:eastAsia="Times New Roman" w:hAnsi="Times New Roman" w:cs="Times New Roman"/>
          <w:sz w:val="24"/>
          <w:szCs w:val="24"/>
        </w:rPr>
        <w:t>:</w:t>
      </w:r>
      <w:proofErr w:type="gramEnd"/>
      <w:r w:rsidR="00E14C10">
        <w:rPr>
          <w:rFonts w:ascii="Times New Roman" w:eastAsia="Times New Roman" w:hAnsi="Times New Roman" w:cs="Times New Roman"/>
          <w:sz w:val="24"/>
          <w:szCs w:val="24"/>
        </w:rPr>
        <w:t xml:space="preserve"> 3rd </w:t>
      </w:r>
      <w:r>
        <w:rPr>
          <w:rFonts w:ascii="Times New Roman" w:eastAsia="Times New Roman" w:hAnsi="Times New Roman" w:cs="Times New Roman"/>
          <w:sz w:val="24"/>
          <w:szCs w:val="24"/>
        </w:rPr>
        <w:t>Class</w:t>
      </w:r>
      <w:r w:rsidR="00E14C10">
        <w:rPr>
          <w:rFonts w:ascii="Times New Roman" w:eastAsia="Times New Roman" w:hAnsi="Times New Roman" w:cs="Times New Roman"/>
          <w:sz w:val="24"/>
          <w:szCs w:val="24"/>
        </w:rPr>
        <w:t xml:space="preserve"> Career Counselor</w:t>
      </w:r>
    </w:p>
    <w:p w14:paraId="08042361" w14:textId="72D072AB" w:rsidR="00E14C10" w:rsidRDefault="00E14C10" w:rsidP="00E14C10">
      <w:pPr>
        <w:spacing w:before="120" w:after="120" w:line="360" w:lineRule="auto"/>
        <w:ind w:firstLine="0"/>
        <w:rPr>
          <w:rFonts w:ascii="Times New Roman" w:eastAsia="Times New Roman" w:hAnsi="Times New Roman" w:cs="Times New Roman"/>
          <w:sz w:val="24"/>
          <w:szCs w:val="24"/>
        </w:rPr>
      </w:pPr>
      <w:r w:rsidRPr="00E14C10">
        <w:rPr>
          <w:rFonts w:ascii="Times New Roman" w:eastAsia="Times New Roman" w:hAnsi="Times New Roman" w:cs="Times New Roman"/>
          <w:sz w:val="24"/>
          <w:szCs w:val="24"/>
        </w:rPr>
        <w:t xml:space="preserve">Instructor Sibel </w:t>
      </w:r>
      <w:proofErr w:type="spellStart"/>
      <w:r w:rsidRPr="00E14C10">
        <w:rPr>
          <w:rFonts w:ascii="Times New Roman" w:eastAsia="Times New Roman" w:hAnsi="Times New Roman" w:cs="Times New Roman"/>
          <w:sz w:val="24"/>
          <w:szCs w:val="24"/>
        </w:rPr>
        <w:t>Afacan</w:t>
      </w:r>
      <w:proofErr w:type="spellEnd"/>
      <w:r w:rsidRPr="00E14C10">
        <w:rPr>
          <w:rFonts w:ascii="Times New Roman" w:eastAsia="Times New Roman" w:hAnsi="Times New Roman" w:cs="Times New Roman"/>
          <w:sz w:val="24"/>
          <w:szCs w:val="24"/>
        </w:rPr>
        <w:t xml:space="preserve"> </w:t>
      </w:r>
      <w:proofErr w:type="spellStart"/>
      <w:r w:rsidRPr="00E14C10">
        <w:rPr>
          <w:rFonts w:ascii="Times New Roman" w:eastAsia="Times New Roman" w:hAnsi="Times New Roman" w:cs="Times New Roman"/>
          <w:sz w:val="24"/>
          <w:szCs w:val="24"/>
        </w:rPr>
        <w:t>Karaman</w:t>
      </w:r>
      <w:proofErr w:type="spellEnd"/>
      <w:r w:rsidRPr="00E14C10">
        <w:rPr>
          <w:rFonts w:ascii="Times New Roman" w:eastAsia="Times New Roman" w:hAnsi="Times New Roman" w:cs="Times New Roman"/>
          <w:sz w:val="24"/>
          <w:szCs w:val="24"/>
        </w:rPr>
        <w:t xml:space="preserve">: 2nd </w:t>
      </w:r>
      <w:r w:rsidR="000E7819">
        <w:rPr>
          <w:rFonts w:ascii="Times New Roman" w:eastAsia="Times New Roman" w:hAnsi="Times New Roman" w:cs="Times New Roman"/>
          <w:sz w:val="24"/>
          <w:szCs w:val="24"/>
        </w:rPr>
        <w:t>Class</w:t>
      </w:r>
      <w:r w:rsidRPr="00E14C10">
        <w:rPr>
          <w:rFonts w:ascii="Times New Roman" w:eastAsia="Times New Roman" w:hAnsi="Times New Roman" w:cs="Times New Roman"/>
          <w:sz w:val="24"/>
          <w:szCs w:val="24"/>
        </w:rPr>
        <w:t xml:space="preserve"> Career Counselor</w:t>
      </w:r>
    </w:p>
    <w:p w14:paraId="72A740B2" w14:textId="766EC558" w:rsidR="00E14C10" w:rsidRPr="00E14C10" w:rsidRDefault="000E7819">
      <w:pPr>
        <w:spacing w:before="120" w:after="120"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Prof.</w:t>
      </w:r>
      <w:r w:rsidRPr="00E14C10">
        <w:rPr>
          <w:rFonts w:ascii="Times New Roman" w:eastAsia="Times New Roman" w:hAnsi="Times New Roman" w:cs="Times New Roman"/>
          <w:sz w:val="24"/>
          <w:szCs w:val="24"/>
        </w:rPr>
        <w:t xml:space="preserve"> </w:t>
      </w:r>
      <w:r w:rsidR="00E14C10" w:rsidRPr="00E14C10">
        <w:rPr>
          <w:rFonts w:ascii="Times New Roman" w:eastAsia="Times New Roman" w:hAnsi="Times New Roman" w:cs="Times New Roman"/>
          <w:sz w:val="24"/>
          <w:szCs w:val="24"/>
        </w:rPr>
        <w:t>Member Işıl Işık: 1st Class Career Counselor</w:t>
      </w:r>
    </w:p>
    <w:sectPr w:rsidR="00E14C10" w:rsidRPr="00E14C10" w:rsidSect="0046075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993" w:left="1417" w:header="510"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3A73" w14:textId="77777777" w:rsidR="00D11295" w:rsidRDefault="00D11295">
      <w:pPr>
        <w:spacing w:after="0" w:line="240" w:lineRule="auto"/>
      </w:pPr>
      <w:r>
        <w:separator/>
      </w:r>
    </w:p>
  </w:endnote>
  <w:endnote w:type="continuationSeparator" w:id="0">
    <w:p w14:paraId="3AD59DA8" w14:textId="77777777" w:rsidR="00D11295" w:rsidRDefault="00D1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3DE6" w14:textId="77777777" w:rsidR="00460753" w:rsidRDefault="004607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BA89" w14:textId="64F27BB8" w:rsidR="00831EBE" w:rsidRDefault="00655A4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700775">
      <w:rPr>
        <w:color w:val="000000"/>
      </w:rPr>
      <w:instrText>PAGE</w:instrText>
    </w:r>
    <w:r>
      <w:rPr>
        <w:color w:val="000000"/>
      </w:rPr>
      <w:fldChar w:fldCharType="separate"/>
    </w:r>
    <w:r w:rsidR="00BB2560">
      <w:rPr>
        <w:noProof/>
        <w:color w:val="000000"/>
      </w:rPr>
      <w:t>3</w:t>
    </w:r>
    <w:r>
      <w:rPr>
        <w:color w:val="000000"/>
      </w:rPr>
      <w:fldChar w:fldCharType="end"/>
    </w:r>
  </w:p>
  <w:p w14:paraId="725FF182" w14:textId="77777777" w:rsidR="00831EBE" w:rsidRDefault="00831EB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DF17" w14:textId="77777777" w:rsidR="00460753" w:rsidRDefault="004607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2E7F" w14:textId="77777777" w:rsidR="00D11295" w:rsidRDefault="00D11295">
      <w:pPr>
        <w:spacing w:after="0" w:line="240" w:lineRule="auto"/>
      </w:pPr>
      <w:r>
        <w:separator/>
      </w:r>
    </w:p>
  </w:footnote>
  <w:footnote w:type="continuationSeparator" w:id="0">
    <w:p w14:paraId="3B5D267C" w14:textId="77777777" w:rsidR="00D11295" w:rsidRDefault="00D1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F401" w14:textId="77777777" w:rsidR="00460753" w:rsidRDefault="004607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9849"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9"/>
      <w:gridCol w:w="5744"/>
      <w:gridCol w:w="1284"/>
      <w:gridCol w:w="452"/>
    </w:tblGrid>
    <w:tr w:rsidR="00831EBE" w14:paraId="371D6D54" w14:textId="77777777" w:rsidTr="00460753">
      <w:trPr>
        <w:trHeight w:val="228"/>
      </w:trPr>
      <w:tc>
        <w:tcPr>
          <w:tcW w:w="2369" w:type="dxa"/>
          <w:vMerge w:val="restart"/>
          <w:vAlign w:val="center"/>
        </w:tcPr>
        <w:p w14:paraId="2DEFA12E" w14:textId="7624C992" w:rsidR="00831EBE" w:rsidRDefault="00460753">
          <w:pPr>
            <w:spacing w:after="0" w:line="240" w:lineRule="auto"/>
            <w:ind w:right="360" w:firstLine="0"/>
            <w:jc w:val="left"/>
            <w:rPr>
              <w:rFonts w:ascii="Tahoma" w:eastAsia="Tahoma" w:hAnsi="Tahoma" w:cs="Tahoma"/>
              <w:b/>
            </w:rPr>
          </w:pPr>
          <w:r>
            <w:rPr>
              <w:rFonts w:ascii="Tahoma" w:eastAsia="Tahoma" w:hAnsi="Tahoma" w:cs="Tahoma"/>
              <w:b/>
              <w:noProof/>
            </w:rPr>
            <w:drawing>
              <wp:anchor distT="0" distB="0" distL="114300" distR="114300" simplePos="0" relativeHeight="251658240" behindDoc="0" locked="0" layoutInCell="1" allowOverlap="1" wp14:anchorId="459FD7B6" wp14:editId="68CFE90C">
                <wp:simplePos x="0" y="0"/>
                <wp:positionH relativeFrom="column">
                  <wp:posOffset>163830</wp:posOffset>
                </wp:positionH>
                <wp:positionV relativeFrom="paragraph">
                  <wp:posOffset>29845</wp:posOffset>
                </wp:positionV>
                <wp:extent cx="1143000" cy="65405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43000" cy="654050"/>
                        </a:xfrm>
                        <a:prstGeom prst="rect">
                          <a:avLst/>
                        </a:prstGeom>
                        <a:ln/>
                      </pic:spPr>
                    </pic:pic>
                  </a:graphicData>
                </a:graphic>
                <wp14:sizeRelH relativeFrom="margin">
                  <wp14:pctWidth>0</wp14:pctWidth>
                </wp14:sizeRelH>
                <wp14:sizeRelV relativeFrom="margin">
                  <wp14:pctHeight>0</wp14:pctHeight>
                </wp14:sizeRelV>
              </wp:anchor>
            </w:drawing>
          </w:r>
        </w:p>
        <w:p w14:paraId="5D073B06" w14:textId="0D078FD0" w:rsidR="00831EBE" w:rsidRDefault="00831EBE">
          <w:pPr>
            <w:spacing w:after="0" w:line="240" w:lineRule="auto"/>
            <w:ind w:firstLine="0"/>
            <w:jc w:val="left"/>
            <w:rPr>
              <w:rFonts w:ascii="Tahoma" w:eastAsia="Tahoma" w:hAnsi="Tahoma" w:cs="Tahoma"/>
              <w:b/>
            </w:rPr>
          </w:pPr>
        </w:p>
        <w:p w14:paraId="797042CC" w14:textId="77777777" w:rsidR="00831EBE" w:rsidRDefault="00831EBE">
          <w:pPr>
            <w:spacing w:after="0" w:line="240" w:lineRule="auto"/>
            <w:ind w:firstLine="0"/>
            <w:jc w:val="left"/>
            <w:rPr>
              <w:rFonts w:ascii="Tahoma" w:eastAsia="Tahoma" w:hAnsi="Tahoma" w:cs="Tahoma"/>
              <w:b/>
            </w:rPr>
          </w:pPr>
        </w:p>
      </w:tc>
      <w:tc>
        <w:tcPr>
          <w:tcW w:w="5744" w:type="dxa"/>
          <w:vMerge w:val="restart"/>
          <w:vAlign w:val="center"/>
        </w:tcPr>
        <w:p w14:paraId="62BF8258" w14:textId="77777777" w:rsidR="00831EBE" w:rsidRDefault="00700775">
          <w:pPr>
            <w:pBdr>
              <w:top w:val="nil"/>
              <w:left w:val="nil"/>
              <w:bottom w:val="nil"/>
              <w:right w:val="nil"/>
              <w:between w:val="nil"/>
            </w:pBdr>
            <w:shd w:val="clear" w:color="auto" w:fill="FFFFFF"/>
            <w:spacing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YEDITEPE UNIVERSITY</w:t>
          </w:r>
        </w:p>
        <w:p w14:paraId="67F85C15" w14:textId="77777777" w:rsidR="00831EBE" w:rsidRDefault="00700775">
          <w:pPr>
            <w:pBdr>
              <w:top w:val="nil"/>
              <w:left w:val="nil"/>
              <w:bottom w:val="nil"/>
              <w:right w:val="nil"/>
              <w:between w:val="nil"/>
            </w:pBdr>
            <w:shd w:val="clear" w:color="auto" w:fill="FFFFFF"/>
            <w:spacing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FACULTY OF HEALTH SCIENCES</w:t>
          </w:r>
        </w:p>
        <w:p w14:paraId="3DF183F8" w14:textId="77777777" w:rsidR="00831EBE" w:rsidRDefault="00700775">
          <w:pPr>
            <w:pBdr>
              <w:top w:val="nil"/>
              <w:left w:val="nil"/>
              <w:bottom w:val="nil"/>
              <w:right w:val="nil"/>
              <w:between w:val="nil"/>
            </w:pBdr>
            <w:shd w:val="clear" w:color="auto" w:fill="FFFFFF"/>
            <w:spacing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DEPARTMENT OF NURSING</w:t>
          </w:r>
        </w:p>
        <w:p w14:paraId="7560A1F9" w14:textId="77777777" w:rsidR="00831EBE" w:rsidRDefault="00D368F5">
          <w:pPr>
            <w:pBdr>
              <w:top w:val="nil"/>
              <w:left w:val="nil"/>
              <w:bottom w:val="nil"/>
              <w:right w:val="nil"/>
              <w:between w:val="nil"/>
            </w:pBdr>
            <w:shd w:val="clear" w:color="auto" w:fill="FFFFFF"/>
            <w:spacing w:after="0" w:line="240" w:lineRule="auto"/>
            <w:ind w:firstLine="0"/>
            <w:jc w:val="center"/>
            <w:rPr>
              <w:rFonts w:ascii="Times New Roman" w:eastAsia="Times New Roman" w:hAnsi="Times New Roman" w:cs="Times New Roman"/>
              <w:b/>
              <w:color w:val="1E1E1E"/>
              <w:sz w:val="24"/>
              <w:szCs w:val="24"/>
            </w:rPr>
          </w:pPr>
          <w:r>
            <w:rPr>
              <w:rFonts w:ascii="Times New Roman" w:eastAsia="Times New Roman" w:hAnsi="Times New Roman" w:cs="Times New Roman"/>
              <w:b/>
              <w:color w:val="1E1E1E"/>
              <w:sz w:val="24"/>
              <w:szCs w:val="24"/>
            </w:rPr>
            <w:t>CAREER COUNSELING DIRECTIVE</w:t>
          </w:r>
        </w:p>
      </w:tc>
      <w:tc>
        <w:tcPr>
          <w:tcW w:w="1284" w:type="dxa"/>
          <w:vAlign w:val="center"/>
        </w:tcPr>
        <w:p w14:paraId="1732C858" w14:textId="77777777" w:rsidR="00831EBE" w:rsidRDefault="00700775">
          <w:pPr>
            <w:tabs>
              <w:tab w:val="left" w:pos="2056"/>
              <w:tab w:val="left" w:pos="2536"/>
            </w:tabs>
            <w:spacing w:before="60" w:after="0" w:line="240" w:lineRule="auto"/>
            <w:ind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Document number</w:t>
          </w:r>
        </w:p>
      </w:tc>
      <w:tc>
        <w:tcPr>
          <w:tcW w:w="452" w:type="dxa"/>
          <w:vAlign w:val="center"/>
        </w:tcPr>
        <w:p w14:paraId="123C8740" w14:textId="77777777" w:rsidR="00831EBE" w:rsidRDefault="00831EBE">
          <w:pPr>
            <w:tabs>
              <w:tab w:val="left" w:pos="2056"/>
              <w:tab w:val="left" w:pos="2536"/>
            </w:tabs>
            <w:spacing w:before="60" w:after="0" w:line="240" w:lineRule="auto"/>
            <w:ind w:firstLine="0"/>
            <w:jc w:val="left"/>
            <w:rPr>
              <w:rFonts w:ascii="Arial" w:eastAsia="Arial" w:hAnsi="Arial" w:cs="Arial"/>
              <w:sz w:val="20"/>
              <w:szCs w:val="20"/>
            </w:rPr>
          </w:pPr>
        </w:p>
      </w:tc>
    </w:tr>
    <w:tr w:rsidR="00831EBE" w14:paraId="02B93DBC" w14:textId="77777777" w:rsidTr="00460753">
      <w:trPr>
        <w:trHeight w:val="221"/>
      </w:trPr>
      <w:tc>
        <w:tcPr>
          <w:tcW w:w="2369" w:type="dxa"/>
          <w:vMerge/>
          <w:vAlign w:val="center"/>
        </w:tcPr>
        <w:p w14:paraId="7EF80980" w14:textId="77777777" w:rsidR="00831EBE" w:rsidRDefault="00831EBE">
          <w:pPr>
            <w:widowControl w:val="0"/>
            <w:pBdr>
              <w:top w:val="nil"/>
              <w:left w:val="nil"/>
              <w:bottom w:val="nil"/>
              <w:right w:val="nil"/>
              <w:between w:val="nil"/>
            </w:pBdr>
            <w:spacing w:after="0"/>
            <w:ind w:firstLine="0"/>
            <w:jc w:val="left"/>
            <w:rPr>
              <w:rFonts w:ascii="Arial" w:eastAsia="Arial" w:hAnsi="Arial" w:cs="Arial"/>
              <w:sz w:val="20"/>
              <w:szCs w:val="20"/>
            </w:rPr>
          </w:pPr>
        </w:p>
      </w:tc>
      <w:tc>
        <w:tcPr>
          <w:tcW w:w="5744" w:type="dxa"/>
          <w:vMerge/>
          <w:vAlign w:val="center"/>
        </w:tcPr>
        <w:p w14:paraId="0C91797A" w14:textId="77777777" w:rsidR="00831EBE" w:rsidRDefault="00831EBE">
          <w:pPr>
            <w:widowControl w:val="0"/>
            <w:pBdr>
              <w:top w:val="nil"/>
              <w:left w:val="nil"/>
              <w:bottom w:val="nil"/>
              <w:right w:val="nil"/>
              <w:between w:val="nil"/>
            </w:pBdr>
            <w:spacing w:after="0"/>
            <w:ind w:firstLine="0"/>
            <w:jc w:val="left"/>
            <w:rPr>
              <w:rFonts w:ascii="Arial" w:eastAsia="Arial" w:hAnsi="Arial" w:cs="Arial"/>
              <w:sz w:val="20"/>
              <w:szCs w:val="20"/>
            </w:rPr>
          </w:pPr>
        </w:p>
      </w:tc>
      <w:tc>
        <w:tcPr>
          <w:tcW w:w="1284" w:type="dxa"/>
          <w:vAlign w:val="center"/>
        </w:tcPr>
        <w:p w14:paraId="43EDE81B" w14:textId="77777777" w:rsidR="00831EBE" w:rsidRDefault="00700775">
          <w:pPr>
            <w:tabs>
              <w:tab w:val="left" w:pos="2056"/>
              <w:tab w:val="left" w:pos="2536"/>
            </w:tabs>
            <w:spacing w:before="60" w:after="0" w:line="240" w:lineRule="auto"/>
            <w:ind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Release date</w:t>
          </w:r>
        </w:p>
      </w:tc>
      <w:tc>
        <w:tcPr>
          <w:tcW w:w="452" w:type="dxa"/>
          <w:vAlign w:val="center"/>
        </w:tcPr>
        <w:p w14:paraId="18EE22C9" w14:textId="77777777" w:rsidR="00831EBE" w:rsidRDefault="00831EBE">
          <w:pPr>
            <w:tabs>
              <w:tab w:val="left" w:pos="2056"/>
              <w:tab w:val="left" w:pos="2536"/>
            </w:tabs>
            <w:spacing w:before="60" w:after="0" w:line="240" w:lineRule="auto"/>
            <w:ind w:firstLine="0"/>
            <w:jc w:val="left"/>
            <w:rPr>
              <w:rFonts w:ascii="Tahoma" w:eastAsia="Tahoma" w:hAnsi="Tahoma" w:cs="Tahoma"/>
              <w:sz w:val="20"/>
              <w:szCs w:val="20"/>
            </w:rPr>
          </w:pPr>
        </w:p>
      </w:tc>
    </w:tr>
    <w:tr w:rsidR="00831EBE" w14:paraId="271D635E" w14:textId="77777777" w:rsidTr="00460753">
      <w:trPr>
        <w:trHeight w:val="201"/>
      </w:trPr>
      <w:tc>
        <w:tcPr>
          <w:tcW w:w="2369" w:type="dxa"/>
          <w:vMerge/>
          <w:vAlign w:val="center"/>
        </w:tcPr>
        <w:p w14:paraId="1781F811" w14:textId="77777777" w:rsidR="00831EBE" w:rsidRDefault="00831EBE">
          <w:pPr>
            <w:widowControl w:val="0"/>
            <w:pBdr>
              <w:top w:val="nil"/>
              <w:left w:val="nil"/>
              <w:bottom w:val="nil"/>
              <w:right w:val="nil"/>
              <w:between w:val="nil"/>
            </w:pBdr>
            <w:spacing w:after="0"/>
            <w:ind w:firstLine="0"/>
            <w:jc w:val="left"/>
            <w:rPr>
              <w:rFonts w:ascii="Tahoma" w:eastAsia="Tahoma" w:hAnsi="Tahoma" w:cs="Tahoma"/>
              <w:sz w:val="20"/>
              <w:szCs w:val="20"/>
            </w:rPr>
          </w:pPr>
        </w:p>
      </w:tc>
      <w:tc>
        <w:tcPr>
          <w:tcW w:w="5744" w:type="dxa"/>
          <w:vMerge/>
          <w:vAlign w:val="center"/>
        </w:tcPr>
        <w:p w14:paraId="70166271" w14:textId="77777777" w:rsidR="00831EBE" w:rsidRDefault="00831EBE">
          <w:pPr>
            <w:widowControl w:val="0"/>
            <w:pBdr>
              <w:top w:val="nil"/>
              <w:left w:val="nil"/>
              <w:bottom w:val="nil"/>
              <w:right w:val="nil"/>
              <w:between w:val="nil"/>
            </w:pBdr>
            <w:spacing w:after="0"/>
            <w:ind w:firstLine="0"/>
            <w:jc w:val="left"/>
            <w:rPr>
              <w:rFonts w:ascii="Tahoma" w:eastAsia="Tahoma" w:hAnsi="Tahoma" w:cs="Tahoma"/>
              <w:sz w:val="20"/>
              <w:szCs w:val="20"/>
            </w:rPr>
          </w:pPr>
        </w:p>
      </w:tc>
      <w:tc>
        <w:tcPr>
          <w:tcW w:w="1284" w:type="dxa"/>
          <w:vAlign w:val="center"/>
        </w:tcPr>
        <w:p w14:paraId="25CB77B9" w14:textId="77777777" w:rsidR="00831EBE" w:rsidRDefault="00700775">
          <w:pPr>
            <w:tabs>
              <w:tab w:val="left" w:pos="2056"/>
              <w:tab w:val="left" w:pos="2536"/>
            </w:tabs>
            <w:spacing w:before="60" w:after="0" w:line="240" w:lineRule="auto"/>
            <w:ind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Revision Number</w:t>
          </w:r>
        </w:p>
      </w:tc>
      <w:tc>
        <w:tcPr>
          <w:tcW w:w="452" w:type="dxa"/>
          <w:vAlign w:val="center"/>
        </w:tcPr>
        <w:p w14:paraId="09BCB2A0" w14:textId="77777777" w:rsidR="00831EBE" w:rsidRDefault="00831EBE">
          <w:pPr>
            <w:tabs>
              <w:tab w:val="left" w:pos="2056"/>
              <w:tab w:val="left" w:pos="2536"/>
            </w:tabs>
            <w:spacing w:before="60" w:after="0" w:line="240" w:lineRule="auto"/>
            <w:ind w:firstLine="0"/>
            <w:jc w:val="left"/>
            <w:rPr>
              <w:rFonts w:ascii="Tahoma" w:eastAsia="Tahoma" w:hAnsi="Tahoma" w:cs="Tahoma"/>
              <w:sz w:val="20"/>
              <w:szCs w:val="20"/>
            </w:rPr>
          </w:pPr>
        </w:p>
      </w:tc>
    </w:tr>
    <w:tr w:rsidR="00831EBE" w14:paraId="2B3E2EE3" w14:textId="77777777" w:rsidTr="00460753">
      <w:trPr>
        <w:trHeight w:val="196"/>
      </w:trPr>
      <w:tc>
        <w:tcPr>
          <w:tcW w:w="2369" w:type="dxa"/>
          <w:vMerge/>
          <w:vAlign w:val="center"/>
        </w:tcPr>
        <w:p w14:paraId="2D79CC50" w14:textId="77777777" w:rsidR="00831EBE" w:rsidRDefault="00831EBE">
          <w:pPr>
            <w:widowControl w:val="0"/>
            <w:pBdr>
              <w:top w:val="nil"/>
              <w:left w:val="nil"/>
              <w:bottom w:val="nil"/>
              <w:right w:val="nil"/>
              <w:between w:val="nil"/>
            </w:pBdr>
            <w:spacing w:after="0"/>
            <w:ind w:firstLine="0"/>
            <w:jc w:val="left"/>
            <w:rPr>
              <w:rFonts w:ascii="Tahoma" w:eastAsia="Tahoma" w:hAnsi="Tahoma" w:cs="Tahoma"/>
              <w:sz w:val="20"/>
              <w:szCs w:val="20"/>
            </w:rPr>
          </w:pPr>
        </w:p>
      </w:tc>
      <w:tc>
        <w:tcPr>
          <w:tcW w:w="5744" w:type="dxa"/>
          <w:vMerge/>
          <w:vAlign w:val="center"/>
        </w:tcPr>
        <w:p w14:paraId="349FF79F" w14:textId="77777777" w:rsidR="00831EBE" w:rsidRDefault="00831EBE">
          <w:pPr>
            <w:widowControl w:val="0"/>
            <w:pBdr>
              <w:top w:val="nil"/>
              <w:left w:val="nil"/>
              <w:bottom w:val="nil"/>
              <w:right w:val="nil"/>
              <w:between w:val="nil"/>
            </w:pBdr>
            <w:spacing w:after="0"/>
            <w:ind w:firstLine="0"/>
            <w:jc w:val="left"/>
            <w:rPr>
              <w:rFonts w:ascii="Tahoma" w:eastAsia="Tahoma" w:hAnsi="Tahoma" w:cs="Tahoma"/>
              <w:sz w:val="20"/>
              <w:szCs w:val="20"/>
            </w:rPr>
          </w:pPr>
        </w:p>
      </w:tc>
      <w:tc>
        <w:tcPr>
          <w:tcW w:w="1284" w:type="dxa"/>
          <w:vAlign w:val="center"/>
        </w:tcPr>
        <w:p w14:paraId="77EB7170" w14:textId="77777777" w:rsidR="00831EBE" w:rsidRDefault="00700775">
          <w:pPr>
            <w:tabs>
              <w:tab w:val="left" w:pos="2056"/>
              <w:tab w:val="left" w:pos="2536"/>
            </w:tabs>
            <w:spacing w:before="60" w:after="0" w:line="240" w:lineRule="auto"/>
            <w:ind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 Number</w:t>
          </w:r>
        </w:p>
      </w:tc>
      <w:tc>
        <w:tcPr>
          <w:tcW w:w="452" w:type="dxa"/>
          <w:vAlign w:val="center"/>
        </w:tcPr>
        <w:p w14:paraId="1E6BDE5C" w14:textId="77777777" w:rsidR="00831EBE" w:rsidRDefault="00831EBE">
          <w:pPr>
            <w:tabs>
              <w:tab w:val="center" w:pos="4536"/>
              <w:tab w:val="right" w:pos="9072"/>
            </w:tabs>
            <w:spacing w:after="0" w:line="240" w:lineRule="auto"/>
            <w:ind w:firstLine="0"/>
            <w:jc w:val="left"/>
            <w:rPr>
              <w:rFonts w:ascii="Tahoma" w:eastAsia="Tahoma" w:hAnsi="Tahoma" w:cs="Tahoma"/>
              <w:sz w:val="20"/>
              <w:szCs w:val="20"/>
            </w:rPr>
          </w:pPr>
        </w:p>
      </w:tc>
    </w:tr>
  </w:tbl>
  <w:p w14:paraId="0B998E8A" w14:textId="77777777" w:rsidR="00831EBE" w:rsidRDefault="00831EBE">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B75C" w14:textId="77777777" w:rsidR="00460753" w:rsidRDefault="004607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1916"/>
    <w:multiLevelType w:val="multilevel"/>
    <w:tmpl w:val="293AE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446C81"/>
    <w:multiLevelType w:val="multilevel"/>
    <w:tmpl w:val="C252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13244"/>
    <w:multiLevelType w:val="hybridMultilevel"/>
    <w:tmpl w:val="1E3EA67C"/>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num w:numId="1" w16cid:durableId="1272397529">
    <w:abstractNumId w:val="0"/>
  </w:num>
  <w:num w:numId="2" w16cid:durableId="717971582">
    <w:abstractNumId w:val="1"/>
  </w:num>
  <w:num w:numId="3" w16cid:durableId="355010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BE"/>
    <w:rsid w:val="00001EF6"/>
    <w:rsid w:val="00061A14"/>
    <w:rsid w:val="00062A6B"/>
    <w:rsid w:val="000B1413"/>
    <w:rsid w:val="000B4847"/>
    <w:rsid w:val="000D4F42"/>
    <w:rsid w:val="000E7819"/>
    <w:rsid w:val="000F22A3"/>
    <w:rsid w:val="000F5F25"/>
    <w:rsid w:val="00136BA7"/>
    <w:rsid w:val="001724AB"/>
    <w:rsid w:val="002763C6"/>
    <w:rsid w:val="002B5FAD"/>
    <w:rsid w:val="002E2612"/>
    <w:rsid w:val="003225B1"/>
    <w:rsid w:val="00337FB8"/>
    <w:rsid w:val="003B458E"/>
    <w:rsid w:val="003C26F3"/>
    <w:rsid w:val="0040270B"/>
    <w:rsid w:val="004133B9"/>
    <w:rsid w:val="004266FD"/>
    <w:rsid w:val="00441F56"/>
    <w:rsid w:val="00460753"/>
    <w:rsid w:val="004627F1"/>
    <w:rsid w:val="004674B3"/>
    <w:rsid w:val="00470140"/>
    <w:rsid w:val="00473786"/>
    <w:rsid w:val="0047410E"/>
    <w:rsid w:val="004A5D17"/>
    <w:rsid w:val="004B1380"/>
    <w:rsid w:val="004D797A"/>
    <w:rsid w:val="004E20BF"/>
    <w:rsid w:val="004E4C0C"/>
    <w:rsid w:val="004F51A5"/>
    <w:rsid w:val="00507421"/>
    <w:rsid w:val="005452FF"/>
    <w:rsid w:val="00562186"/>
    <w:rsid w:val="00584A05"/>
    <w:rsid w:val="005A0201"/>
    <w:rsid w:val="005E2208"/>
    <w:rsid w:val="00617DE6"/>
    <w:rsid w:val="00622211"/>
    <w:rsid w:val="00655A44"/>
    <w:rsid w:val="00690BA9"/>
    <w:rsid w:val="006C27D1"/>
    <w:rsid w:val="006D3E1A"/>
    <w:rsid w:val="006F544C"/>
    <w:rsid w:val="00700775"/>
    <w:rsid w:val="00773310"/>
    <w:rsid w:val="00776276"/>
    <w:rsid w:val="00790FE7"/>
    <w:rsid w:val="00793A3D"/>
    <w:rsid w:val="00794CB1"/>
    <w:rsid w:val="007D6C00"/>
    <w:rsid w:val="00803F41"/>
    <w:rsid w:val="008208AC"/>
    <w:rsid w:val="00831EBE"/>
    <w:rsid w:val="00851967"/>
    <w:rsid w:val="00864A9F"/>
    <w:rsid w:val="0087765D"/>
    <w:rsid w:val="00883E59"/>
    <w:rsid w:val="008A3FA1"/>
    <w:rsid w:val="008B28FA"/>
    <w:rsid w:val="008C0B0B"/>
    <w:rsid w:val="008C303C"/>
    <w:rsid w:val="008C61C6"/>
    <w:rsid w:val="008D0183"/>
    <w:rsid w:val="008D4ADA"/>
    <w:rsid w:val="008E2D9D"/>
    <w:rsid w:val="008F5AB8"/>
    <w:rsid w:val="00902576"/>
    <w:rsid w:val="00937B9A"/>
    <w:rsid w:val="00946EB8"/>
    <w:rsid w:val="009767C8"/>
    <w:rsid w:val="009812C8"/>
    <w:rsid w:val="009A5195"/>
    <w:rsid w:val="009C2422"/>
    <w:rsid w:val="009C5907"/>
    <w:rsid w:val="009E3AA9"/>
    <w:rsid w:val="00A13593"/>
    <w:rsid w:val="00A27CF5"/>
    <w:rsid w:val="00A45C12"/>
    <w:rsid w:val="00A460AE"/>
    <w:rsid w:val="00A478C8"/>
    <w:rsid w:val="00A62098"/>
    <w:rsid w:val="00A74B56"/>
    <w:rsid w:val="00A754E6"/>
    <w:rsid w:val="00A764D9"/>
    <w:rsid w:val="00A764ED"/>
    <w:rsid w:val="00A92980"/>
    <w:rsid w:val="00AA58A6"/>
    <w:rsid w:val="00AD0450"/>
    <w:rsid w:val="00AF77CA"/>
    <w:rsid w:val="00B107D9"/>
    <w:rsid w:val="00B11BEC"/>
    <w:rsid w:val="00B26CAC"/>
    <w:rsid w:val="00B3766F"/>
    <w:rsid w:val="00B428EA"/>
    <w:rsid w:val="00B42D3C"/>
    <w:rsid w:val="00B5644C"/>
    <w:rsid w:val="00B87E9D"/>
    <w:rsid w:val="00BB2560"/>
    <w:rsid w:val="00BC61B3"/>
    <w:rsid w:val="00BE3D92"/>
    <w:rsid w:val="00C270C8"/>
    <w:rsid w:val="00C50612"/>
    <w:rsid w:val="00C570CB"/>
    <w:rsid w:val="00C85E78"/>
    <w:rsid w:val="00C8745D"/>
    <w:rsid w:val="00CB4E60"/>
    <w:rsid w:val="00CC0969"/>
    <w:rsid w:val="00D10F99"/>
    <w:rsid w:val="00D11295"/>
    <w:rsid w:val="00D17D17"/>
    <w:rsid w:val="00D34556"/>
    <w:rsid w:val="00D368F5"/>
    <w:rsid w:val="00D36D88"/>
    <w:rsid w:val="00D8550E"/>
    <w:rsid w:val="00DF1C30"/>
    <w:rsid w:val="00E113A3"/>
    <w:rsid w:val="00E14C10"/>
    <w:rsid w:val="00E33E4A"/>
    <w:rsid w:val="00E402B7"/>
    <w:rsid w:val="00E45FAA"/>
    <w:rsid w:val="00E85918"/>
    <w:rsid w:val="00EA2EAC"/>
    <w:rsid w:val="00EA7433"/>
    <w:rsid w:val="00EC092D"/>
    <w:rsid w:val="00ED1E61"/>
    <w:rsid w:val="00F20C9A"/>
    <w:rsid w:val="00F2306D"/>
    <w:rsid w:val="00F464AD"/>
    <w:rsid w:val="00F648C7"/>
    <w:rsid w:val="00F900AC"/>
    <w:rsid w:val="00FF4E5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3CE5"/>
  <w15:docId w15:val="{ACDE7076-D251-41BD-BB3C-80260BC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tr-TR" w:bidi="ar-SA"/>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FC"/>
  </w:style>
  <w:style w:type="paragraph" w:styleId="Balk1">
    <w:name w:val="heading 1"/>
    <w:basedOn w:val="Normal"/>
    <w:next w:val="Normal"/>
    <w:uiPriority w:val="9"/>
    <w:qFormat/>
    <w:rsid w:val="00BC45FC"/>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BC45FC"/>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BC45FC"/>
    <w:pPr>
      <w:keepNext/>
      <w:keepLines/>
      <w:spacing w:before="280" w:after="80"/>
      <w:outlineLvl w:val="2"/>
    </w:pPr>
    <w:rPr>
      <w:b/>
      <w:sz w:val="28"/>
      <w:szCs w:val="28"/>
    </w:rPr>
  </w:style>
  <w:style w:type="paragraph" w:styleId="Balk4">
    <w:name w:val="heading 4"/>
    <w:basedOn w:val="Normal"/>
    <w:next w:val="Normal"/>
    <w:uiPriority w:val="9"/>
    <w:semiHidden/>
    <w:unhideWhenUsed/>
    <w:qFormat/>
    <w:rsid w:val="00BC45FC"/>
    <w:pPr>
      <w:keepNext/>
      <w:keepLines/>
      <w:spacing w:before="240" w:after="40"/>
      <w:outlineLvl w:val="3"/>
    </w:pPr>
    <w:rPr>
      <w:b/>
      <w:sz w:val="24"/>
      <w:szCs w:val="24"/>
    </w:rPr>
  </w:style>
  <w:style w:type="paragraph" w:styleId="Balk5">
    <w:name w:val="heading 5"/>
    <w:basedOn w:val="Normal"/>
    <w:next w:val="Normal"/>
    <w:uiPriority w:val="9"/>
    <w:semiHidden/>
    <w:unhideWhenUsed/>
    <w:qFormat/>
    <w:rsid w:val="00BC45FC"/>
    <w:pPr>
      <w:keepNext/>
      <w:keepLines/>
      <w:spacing w:before="220" w:after="40"/>
      <w:outlineLvl w:val="4"/>
    </w:pPr>
    <w:rPr>
      <w:b/>
    </w:rPr>
  </w:style>
  <w:style w:type="paragraph" w:styleId="Balk6">
    <w:name w:val="heading 6"/>
    <w:basedOn w:val="Normal"/>
    <w:next w:val="Normal"/>
    <w:uiPriority w:val="9"/>
    <w:semiHidden/>
    <w:unhideWhenUsed/>
    <w:qFormat/>
    <w:rsid w:val="00BC45FC"/>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rsid w:val="00BC45FC"/>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rsid w:val="00BC45FC"/>
    <w:tblPr>
      <w:tblCellMar>
        <w:top w:w="0" w:type="dxa"/>
        <w:left w:w="0" w:type="dxa"/>
        <w:bottom w:w="0" w:type="dxa"/>
        <w:right w:w="0" w:type="dxa"/>
      </w:tblCellMar>
    </w:tblPr>
  </w:style>
  <w:style w:type="paragraph" w:styleId="ResimYazs">
    <w:name w:val="caption"/>
    <w:basedOn w:val="Normal"/>
    <w:next w:val="Normal"/>
    <w:uiPriority w:val="35"/>
    <w:unhideWhenUsed/>
    <w:qFormat/>
    <w:rsid w:val="00847334"/>
    <w:pPr>
      <w:spacing w:line="240" w:lineRule="auto"/>
      <w:ind w:left="708"/>
    </w:pPr>
    <w:rPr>
      <w:rFonts w:ascii="Times New Roman" w:hAnsi="Times New Roman"/>
      <w:b/>
      <w:iCs/>
      <w:sz w:val="24"/>
      <w:szCs w:val="18"/>
    </w:rPr>
  </w:style>
  <w:style w:type="paragraph" w:styleId="stBilgi">
    <w:name w:val="header"/>
    <w:basedOn w:val="Normal"/>
    <w:link w:val="stBilgiChar"/>
    <w:uiPriority w:val="99"/>
    <w:unhideWhenUsed/>
    <w:rsid w:val="001B56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564B"/>
  </w:style>
  <w:style w:type="paragraph" w:styleId="AltBilgi">
    <w:name w:val="footer"/>
    <w:basedOn w:val="Normal"/>
    <w:link w:val="AltBilgiChar"/>
    <w:uiPriority w:val="99"/>
    <w:unhideWhenUsed/>
    <w:rsid w:val="001B56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564B"/>
  </w:style>
  <w:style w:type="paragraph" w:styleId="NormalWeb">
    <w:name w:val="Normal (Web)"/>
    <w:basedOn w:val="Normal"/>
    <w:uiPriority w:val="99"/>
    <w:unhideWhenUsed/>
    <w:rsid w:val="001B564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Gl">
    <w:name w:val="Strong"/>
    <w:basedOn w:val="VarsaylanParagrafYazTipi"/>
    <w:uiPriority w:val="22"/>
    <w:qFormat/>
    <w:rsid w:val="001B564B"/>
    <w:rPr>
      <w:b/>
      <w:bCs/>
    </w:rPr>
  </w:style>
  <w:style w:type="paragraph" w:styleId="ListeParagraf">
    <w:name w:val="List Paragraph"/>
    <w:basedOn w:val="Normal"/>
    <w:uiPriority w:val="1"/>
    <w:qFormat/>
    <w:rsid w:val="007E6AC8"/>
    <w:pPr>
      <w:spacing w:after="160" w:line="259" w:lineRule="auto"/>
      <w:ind w:left="720" w:firstLine="0"/>
      <w:contextualSpacing/>
      <w:jc w:val="left"/>
    </w:pPr>
  </w:style>
  <w:style w:type="character" w:styleId="Kpr">
    <w:name w:val="Hyperlink"/>
    <w:basedOn w:val="VarsaylanParagrafYazTipi"/>
    <w:uiPriority w:val="99"/>
    <w:unhideWhenUsed/>
    <w:rsid w:val="00325F63"/>
    <w:rPr>
      <w:color w:val="0563C1" w:themeColor="hyperlink"/>
      <w:u w:val="single"/>
    </w:rPr>
  </w:style>
  <w:style w:type="character" w:customStyle="1" w:styleId="zmlenmeyenBahsetme1">
    <w:name w:val="Çözümlenmeyen Bahsetme1"/>
    <w:basedOn w:val="VarsaylanParagrafYazTipi"/>
    <w:uiPriority w:val="99"/>
    <w:semiHidden/>
    <w:unhideWhenUsed/>
    <w:rsid w:val="00325F63"/>
    <w:rPr>
      <w:color w:val="605E5C"/>
      <w:shd w:val="clear" w:color="auto" w:fill="E1DFDD"/>
    </w:rPr>
  </w:style>
  <w:style w:type="paragraph" w:customStyle="1" w:styleId="Default">
    <w:name w:val="Default"/>
    <w:rsid w:val="00223B63"/>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rsid w:val="00BC45FC"/>
    <w:tblPr>
      <w:tblStyleRowBandSize w:val="1"/>
      <w:tblStyleColBandSize w:val="1"/>
      <w:tblCellMar>
        <w:left w:w="70" w:type="dxa"/>
        <w:right w:w="70" w:type="dxa"/>
      </w:tblCellMar>
    </w:tblPr>
  </w:style>
  <w:style w:type="paragraph" w:styleId="AklamaMetni">
    <w:name w:val="annotation text"/>
    <w:basedOn w:val="Normal"/>
    <w:link w:val="AklamaMetniChar"/>
    <w:uiPriority w:val="99"/>
    <w:semiHidden/>
    <w:unhideWhenUsed/>
    <w:rsid w:val="00BC45F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45FC"/>
    <w:rPr>
      <w:sz w:val="20"/>
      <w:szCs w:val="20"/>
    </w:rPr>
  </w:style>
  <w:style w:type="character" w:styleId="AklamaBavurusu">
    <w:name w:val="annotation reference"/>
    <w:basedOn w:val="VarsaylanParagrafYazTipi"/>
    <w:uiPriority w:val="99"/>
    <w:semiHidden/>
    <w:unhideWhenUsed/>
    <w:rsid w:val="00BC45FC"/>
    <w:rPr>
      <w:sz w:val="16"/>
      <w:szCs w:val="16"/>
    </w:rPr>
  </w:style>
  <w:style w:type="paragraph" w:styleId="BalonMetni">
    <w:name w:val="Balloon Text"/>
    <w:basedOn w:val="Normal"/>
    <w:link w:val="BalonMetniChar"/>
    <w:uiPriority w:val="99"/>
    <w:semiHidden/>
    <w:unhideWhenUsed/>
    <w:rsid w:val="00ED17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1771"/>
    <w:rPr>
      <w:rFonts w:ascii="Tahoma" w:hAnsi="Tahoma" w:cs="Tahoma"/>
      <w:sz w:val="16"/>
      <w:szCs w:val="16"/>
    </w:r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paragraph" w:styleId="AklamaKonusu">
    <w:name w:val="annotation subject"/>
    <w:basedOn w:val="AklamaMetni"/>
    <w:next w:val="AklamaMetni"/>
    <w:link w:val="AklamaKonusuChar"/>
    <w:uiPriority w:val="99"/>
    <w:semiHidden/>
    <w:unhideWhenUsed/>
    <w:rsid w:val="00B5644C"/>
    <w:rPr>
      <w:b/>
      <w:bCs/>
    </w:rPr>
  </w:style>
  <w:style w:type="character" w:customStyle="1" w:styleId="AklamaKonusuChar">
    <w:name w:val="Açıklama Konusu Char"/>
    <w:basedOn w:val="AklamaMetniChar"/>
    <w:link w:val="AklamaKonusu"/>
    <w:uiPriority w:val="99"/>
    <w:semiHidden/>
    <w:rsid w:val="00B5644C"/>
    <w:rPr>
      <w:b/>
      <w:bCs/>
      <w:sz w:val="20"/>
      <w:szCs w:val="20"/>
    </w:rPr>
  </w:style>
  <w:style w:type="paragraph" w:styleId="AralkYok">
    <w:name w:val="No Spacing"/>
    <w:uiPriority w:val="1"/>
    <w:qFormat/>
    <w:rsid w:val="00877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79198">
      <w:bodyDiv w:val="1"/>
      <w:marLeft w:val="0"/>
      <w:marRight w:val="0"/>
      <w:marTop w:val="0"/>
      <w:marBottom w:val="0"/>
      <w:divBdr>
        <w:top w:val="none" w:sz="0" w:space="0" w:color="auto"/>
        <w:left w:val="none" w:sz="0" w:space="0" w:color="auto"/>
        <w:bottom w:val="none" w:sz="0" w:space="0" w:color="auto"/>
        <w:right w:val="none" w:sz="0" w:space="0" w:color="auto"/>
      </w:divBdr>
    </w:div>
    <w:div w:id="169904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kak.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lite.yeditepe.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Lp6wsoiDd6h36Uk2GgIAzgsrg==">AMUW2mX+c2BML4QvY7nekDXdRNMo1H7d7k+ejrNi5L22MkC4i5fXo9XKuN/N4gzMnrm8WA4xJ384nwZbOqYpOSAbc0WYo6fNibZrGYPIqO+C54vt+fc8rjE7kEaQzZ4SyQdMPoaIx5hv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zeren</dc:creator>
  <cp:lastModifiedBy>begüm kırık</cp:lastModifiedBy>
  <cp:revision>2</cp:revision>
  <dcterms:created xsi:type="dcterms:W3CDTF">2022-11-14T01:55:00Z</dcterms:created>
  <dcterms:modified xsi:type="dcterms:W3CDTF">2022-11-14T01:55:00Z</dcterms:modified>
</cp:coreProperties>
</file>