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CF" w:rsidRPr="00C200CF" w:rsidRDefault="008E30B9" w:rsidP="008E30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1428750</wp:posOffset>
            </wp:positionV>
            <wp:extent cx="2218376" cy="288000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72" w:rsidRPr="00C200CF">
        <w:rPr>
          <w:rFonts w:cs="Times New Roman"/>
          <w:sz w:val="28"/>
          <w:szCs w:val="28"/>
        </w:rPr>
        <w:t xml:space="preserve"> </w:t>
      </w:r>
      <w:r w:rsidR="002749D6" w:rsidRPr="00C200CF">
        <w:rPr>
          <w:rFonts w:cs="Times New Roman"/>
          <w:sz w:val="28"/>
          <w:szCs w:val="28"/>
        </w:rPr>
        <w:t>İş Sağlığı ve Güvenliği uzaktan eğitimi için sağlık kurumlarında st</w:t>
      </w:r>
      <w:bookmarkStart w:id="0" w:name="_GoBack"/>
      <w:bookmarkEnd w:id="0"/>
      <w:r w:rsidR="002749D6" w:rsidRPr="00C200CF">
        <w:rPr>
          <w:rFonts w:cs="Times New Roman"/>
          <w:sz w:val="28"/>
          <w:szCs w:val="28"/>
        </w:rPr>
        <w:t>aja başlayacak</w:t>
      </w:r>
      <w:r w:rsidR="002D23B4" w:rsidRPr="00C200CF">
        <w:rPr>
          <w:rFonts w:cs="Times New Roman"/>
          <w:sz w:val="28"/>
          <w:szCs w:val="28"/>
        </w:rPr>
        <w:t xml:space="preserve"> olan öğrenciler ile üniversitemizde eğitim görmekte olan</w:t>
      </w:r>
      <w:r w:rsidR="002749D6" w:rsidRPr="00C200CF">
        <w:rPr>
          <w:rFonts w:cs="Times New Roman"/>
          <w:sz w:val="28"/>
          <w:szCs w:val="28"/>
        </w:rPr>
        <w:t xml:space="preserve"> yüksek lisans, doktora öğrencileri</w:t>
      </w:r>
      <w:r w:rsidR="002D23B4" w:rsidRPr="00C200CF">
        <w:rPr>
          <w:rFonts w:cs="Times New Roman"/>
          <w:sz w:val="28"/>
          <w:szCs w:val="28"/>
        </w:rPr>
        <w:t>nin</w:t>
      </w:r>
      <w:r w:rsidR="00C200CF">
        <w:rPr>
          <w:rFonts w:cs="Times New Roman"/>
          <w:sz w:val="28"/>
          <w:szCs w:val="28"/>
        </w:rPr>
        <w:t xml:space="preserve"> ve proje kapsamında görevlendirilen öğrencilerin</w:t>
      </w:r>
      <w:r w:rsidR="002749D6" w:rsidRPr="00C200CF">
        <w:rPr>
          <w:rFonts w:cs="Times New Roman"/>
          <w:sz w:val="28"/>
          <w:szCs w:val="28"/>
        </w:rPr>
        <w:t xml:space="preserve">  </w:t>
      </w:r>
      <w:hyperlink r:id="rId8" w:history="1">
        <w:r w:rsidR="002749D6" w:rsidRPr="00C200CF">
          <w:rPr>
            <w:rStyle w:val="Kpr"/>
            <w:rFonts w:cs="Times New Roman"/>
            <w:sz w:val="28"/>
            <w:szCs w:val="28"/>
          </w:rPr>
          <w:t>https://isgb.yeditepe.edu.tr</w:t>
        </w:r>
      </w:hyperlink>
      <w:r w:rsidR="002749D6" w:rsidRPr="00C200CF">
        <w:rPr>
          <w:rFonts w:cs="Times New Roman"/>
          <w:sz w:val="28"/>
          <w:szCs w:val="28"/>
        </w:rPr>
        <w:t xml:space="preserve"> adresinden giriş </w:t>
      </w:r>
      <w:r w:rsidR="002D23B4" w:rsidRPr="00C200CF">
        <w:rPr>
          <w:rFonts w:cs="Times New Roman"/>
          <w:sz w:val="28"/>
          <w:szCs w:val="28"/>
        </w:rPr>
        <w:t>İş Sağlığı ve Güvenliği Eğitimlerini Tamamlamaları gerekmektedir.</w:t>
      </w:r>
    </w:p>
    <w:p w:rsidR="008E30B9" w:rsidRPr="00C200CF" w:rsidRDefault="002A061B" w:rsidP="008E30B9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200CF">
        <w:rPr>
          <w:rFonts w:cs="Times New Roman"/>
          <w:sz w:val="28"/>
          <w:szCs w:val="28"/>
        </w:rPr>
        <w:t xml:space="preserve">1. </w:t>
      </w:r>
      <w:r w:rsidR="0055118E" w:rsidRPr="00C200CF">
        <w:rPr>
          <w:rFonts w:cs="Times New Roman"/>
          <w:sz w:val="28"/>
          <w:szCs w:val="28"/>
        </w:rPr>
        <w:t xml:space="preserve">Sağlık kurumlarda staja gidecek öğrencilerin </w:t>
      </w:r>
    </w:p>
    <w:p w:rsidR="0055118E" w:rsidRPr="00C200CF" w:rsidRDefault="0055118E" w:rsidP="008E30B9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200CF">
        <w:rPr>
          <w:rFonts w:cs="Times New Roman"/>
          <w:sz w:val="28"/>
          <w:szCs w:val="28"/>
        </w:rPr>
        <w:t xml:space="preserve">1-A </w:t>
      </w:r>
      <w:r w:rsidRPr="00C200CF">
        <w:rPr>
          <w:rFonts w:cs="Times New Roman"/>
          <w:b/>
          <w:i/>
          <w:sz w:val="28"/>
          <w:szCs w:val="28"/>
        </w:rPr>
        <w:t>Sağlık Kurumlarında staja başlayacak olan öğrenciler için iş sağlığı ve güvenliği eğitimi</w:t>
      </w:r>
      <w:r w:rsidRPr="00C200CF">
        <w:rPr>
          <w:rFonts w:cs="Times New Roman"/>
          <w:sz w:val="28"/>
          <w:szCs w:val="28"/>
        </w:rPr>
        <w:t xml:space="preserve"> tamamlayıp ardında da </w:t>
      </w:r>
    </w:p>
    <w:p w:rsidR="002A061B" w:rsidRPr="00C200CF" w:rsidRDefault="002A061B" w:rsidP="008E30B9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200CF">
        <w:rPr>
          <w:rFonts w:cs="Times New Roman"/>
          <w:sz w:val="28"/>
          <w:szCs w:val="28"/>
        </w:rPr>
        <w:t>1</w:t>
      </w:r>
      <w:r w:rsidR="0055118E" w:rsidRPr="00C200CF">
        <w:rPr>
          <w:rFonts w:cs="Times New Roman"/>
          <w:sz w:val="28"/>
          <w:szCs w:val="28"/>
        </w:rPr>
        <w:t xml:space="preserve">-B </w:t>
      </w:r>
      <w:r w:rsidR="0055118E" w:rsidRPr="00C200CF">
        <w:rPr>
          <w:rFonts w:cs="Times New Roman"/>
          <w:b/>
          <w:i/>
          <w:sz w:val="28"/>
          <w:szCs w:val="28"/>
        </w:rPr>
        <w:t xml:space="preserve">Sağlık Kurumlarında staja başlayacak olan öğrenciler için iş sağlığı ve güvenliği sınavını </w:t>
      </w:r>
      <w:r w:rsidR="0055118E" w:rsidRPr="00C200CF">
        <w:rPr>
          <w:rFonts w:cs="Times New Roman"/>
          <w:sz w:val="28"/>
          <w:szCs w:val="28"/>
        </w:rPr>
        <w:t>tamamlamaları gerekmektedir.</w:t>
      </w:r>
    </w:p>
    <w:p w:rsidR="002A061B" w:rsidRPr="00C200CF" w:rsidRDefault="008E30B9" w:rsidP="008E30B9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74DB5FB6" wp14:editId="1EF3B1A5">
            <wp:simplePos x="0" y="0"/>
            <wp:positionH relativeFrom="column">
              <wp:posOffset>4114165</wp:posOffset>
            </wp:positionH>
            <wp:positionV relativeFrom="paragraph">
              <wp:posOffset>835660</wp:posOffset>
            </wp:positionV>
            <wp:extent cx="2193925" cy="3059430"/>
            <wp:effectExtent l="0" t="0" r="0" b="762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61B" w:rsidRPr="00C200CF">
        <w:rPr>
          <w:rFonts w:cs="Times New Roman"/>
          <w:sz w:val="28"/>
          <w:szCs w:val="28"/>
        </w:rPr>
        <w:t>2. Üniversitemizde Yüksek lisans, doktora eğitimleri alan ve proje kapsamında çalışan öğrencilerin ise;</w:t>
      </w:r>
    </w:p>
    <w:p w:rsidR="002A061B" w:rsidRPr="00C200CF" w:rsidRDefault="002A061B" w:rsidP="008E30B9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200CF">
        <w:rPr>
          <w:rFonts w:cs="Times New Roman"/>
          <w:sz w:val="28"/>
          <w:szCs w:val="28"/>
        </w:rPr>
        <w:t xml:space="preserve">2-A </w:t>
      </w:r>
      <w:r w:rsidR="00D90009">
        <w:rPr>
          <w:rFonts w:cs="Times New Roman"/>
          <w:b/>
          <w:i/>
          <w:sz w:val="28"/>
          <w:szCs w:val="28"/>
        </w:rPr>
        <w:t>Yüksek lisans,</w:t>
      </w:r>
      <w:r w:rsidRPr="00C200CF">
        <w:rPr>
          <w:rFonts w:cs="Times New Roman"/>
          <w:b/>
          <w:i/>
          <w:sz w:val="28"/>
          <w:szCs w:val="28"/>
        </w:rPr>
        <w:t xml:space="preserve"> doktora </w:t>
      </w:r>
      <w:r w:rsidR="00D90009">
        <w:rPr>
          <w:rFonts w:cs="Times New Roman"/>
          <w:b/>
          <w:i/>
          <w:sz w:val="28"/>
          <w:szCs w:val="28"/>
        </w:rPr>
        <w:t xml:space="preserve">ve proje kapsamındaki </w:t>
      </w:r>
      <w:r w:rsidRPr="00C200CF">
        <w:rPr>
          <w:rFonts w:cs="Times New Roman"/>
          <w:b/>
          <w:i/>
          <w:sz w:val="28"/>
          <w:szCs w:val="28"/>
        </w:rPr>
        <w:t>öğrencileri için iş sağlığı ve güvenliği eğitimi</w:t>
      </w:r>
      <w:r w:rsidRPr="00C200CF">
        <w:rPr>
          <w:rFonts w:cs="Times New Roman"/>
          <w:sz w:val="28"/>
          <w:szCs w:val="28"/>
        </w:rPr>
        <w:t xml:space="preserve"> tamamlayıp ardında da </w:t>
      </w:r>
    </w:p>
    <w:p w:rsidR="002A061B" w:rsidRPr="00C200CF" w:rsidRDefault="002A061B" w:rsidP="008E30B9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200CF">
        <w:rPr>
          <w:rFonts w:cs="Times New Roman"/>
          <w:sz w:val="28"/>
          <w:szCs w:val="28"/>
        </w:rPr>
        <w:t xml:space="preserve">2-B </w:t>
      </w:r>
      <w:r w:rsidR="00D90009">
        <w:rPr>
          <w:rFonts w:cs="Times New Roman"/>
          <w:b/>
          <w:i/>
          <w:sz w:val="28"/>
          <w:szCs w:val="28"/>
        </w:rPr>
        <w:t>Yüksek lisans</w:t>
      </w:r>
      <w:r w:rsidRPr="00C200CF">
        <w:rPr>
          <w:rFonts w:cs="Times New Roman"/>
          <w:b/>
          <w:i/>
          <w:sz w:val="28"/>
          <w:szCs w:val="28"/>
        </w:rPr>
        <w:t xml:space="preserve"> doktora </w:t>
      </w:r>
      <w:r w:rsidR="00D90009">
        <w:rPr>
          <w:rFonts w:cs="Times New Roman"/>
          <w:b/>
          <w:i/>
          <w:sz w:val="28"/>
          <w:szCs w:val="28"/>
        </w:rPr>
        <w:t xml:space="preserve">ve proje kapsamındaki </w:t>
      </w:r>
      <w:r w:rsidRPr="00C200CF">
        <w:rPr>
          <w:rFonts w:cs="Times New Roman"/>
          <w:b/>
          <w:i/>
          <w:sz w:val="28"/>
          <w:szCs w:val="28"/>
        </w:rPr>
        <w:t xml:space="preserve">öğrencileri için iş sağlığı ve güvenliği sınavını </w:t>
      </w:r>
      <w:r w:rsidRPr="00C200CF">
        <w:rPr>
          <w:rFonts w:cs="Times New Roman"/>
          <w:sz w:val="28"/>
          <w:szCs w:val="28"/>
        </w:rPr>
        <w:t>tamamlamaları gerekmektedir.</w:t>
      </w:r>
    </w:p>
    <w:p w:rsidR="002A061B" w:rsidRPr="00C200CF" w:rsidRDefault="002A061B" w:rsidP="00D9000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200CF">
        <w:rPr>
          <w:rFonts w:cs="Times New Roman"/>
          <w:sz w:val="28"/>
          <w:szCs w:val="28"/>
        </w:rPr>
        <w:t>Eğitimleri başarı ile tamamlayacak öğrencilerin eğitim katılım sertifikaları İSGB birimi tarafından basılıp bölüm sekreterliklerine gönderilecektir.</w:t>
      </w:r>
    </w:p>
    <w:p w:rsidR="00D90009" w:rsidRDefault="00D90009" w:rsidP="0059547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A061B" w:rsidRPr="00C200CF" w:rsidRDefault="00D90009" w:rsidP="0059547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Eğitimin tamamlanması için takip edilecek adımlar aşağıdaki gibidir.</w:t>
      </w:r>
    </w:p>
    <w:p w:rsidR="002D23B4" w:rsidRPr="00C200CF" w:rsidRDefault="002D23B4" w:rsidP="002D23B4">
      <w:pPr>
        <w:jc w:val="both"/>
        <w:rPr>
          <w:rFonts w:cs="Times New Roman"/>
          <w:color w:val="C00000"/>
          <w:sz w:val="28"/>
          <w:szCs w:val="28"/>
        </w:rPr>
      </w:pPr>
      <w:r w:rsidRPr="00C200CF">
        <w:rPr>
          <w:rFonts w:cs="Times New Roman"/>
          <w:color w:val="C00000"/>
          <w:sz w:val="28"/>
          <w:szCs w:val="28"/>
        </w:rPr>
        <w:t xml:space="preserve">Adım -1 </w:t>
      </w:r>
      <w:hyperlink r:id="rId10" w:history="1">
        <w:r w:rsidRPr="00C200CF">
          <w:rPr>
            <w:rStyle w:val="Kpr"/>
            <w:rFonts w:cs="Times New Roman"/>
            <w:sz w:val="28"/>
            <w:szCs w:val="28"/>
          </w:rPr>
          <w:t>https://isgb.yeditepe.edu.tr</w:t>
        </w:r>
      </w:hyperlink>
      <w:r w:rsidRPr="00C200CF">
        <w:rPr>
          <w:rStyle w:val="Kpr"/>
          <w:rFonts w:cs="Times New Roman"/>
          <w:sz w:val="28"/>
          <w:szCs w:val="28"/>
        </w:rPr>
        <w:t xml:space="preserve"> </w:t>
      </w:r>
      <w:r w:rsidRPr="00C200CF">
        <w:rPr>
          <w:rStyle w:val="Kpr"/>
          <w:rFonts w:cs="Times New Roman"/>
          <w:color w:val="auto"/>
          <w:sz w:val="28"/>
          <w:szCs w:val="28"/>
          <w:u w:val="none"/>
        </w:rPr>
        <w:t>adresine giriş yapılmalıdır.</w:t>
      </w:r>
    </w:p>
    <w:p w:rsidR="00595471" w:rsidRDefault="002D23B4" w:rsidP="002D23B4">
      <w:pPr>
        <w:ind w:firstLine="708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74643A2E" wp14:editId="27C21764">
            <wp:extent cx="2975494" cy="324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424" t="8534" r="10994" b="5033"/>
                    <a:stretch/>
                  </pic:blipFill>
                  <pic:spPr bwMode="auto">
                    <a:xfrm>
                      <a:off x="0" y="0"/>
                      <a:ext cx="2975494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471" w:rsidRPr="00D90009" w:rsidRDefault="00595471" w:rsidP="00595471">
      <w:pPr>
        <w:jc w:val="both"/>
        <w:rPr>
          <w:rStyle w:val="Kpr"/>
          <w:rFonts w:cs="Times New Roman"/>
          <w:color w:val="C00000"/>
          <w:sz w:val="28"/>
          <w:szCs w:val="28"/>
          <w:u w:val="none"/>
        </w:rPr>
      </w:pPr>
      <w:r w:rsidRPr="00D90009">
        <w:rPr>
          <w:rFonts w:cs="Times New Roman"/>
          <w:color w:val="C00000"/>
          <w:sz w:val="28"/>
          <w:szCs w:val="28"/>
        </w:rPr>
        <w:t>Adım -</w:t>
      </w:r>
      <w:r w:rsidR="002D23B4" w:rsidRPr="00D90009">
        <w:rPr>
          <w:rFonts w:cs="Times New Roman"/>
          <w:color w:val="C00000"/>
          <w:sz w:val="28"/>
          <w:szCs w:val="28"/>
        </w:rPr>
        <w:t>2</w:t>
      </w:r>
      <w:r w:rsidR="00C92109" w:rsidRPr="00D90009">
        <w:rPr>
          <w:rFonts w:cs="Times New Roman"/>
          <w:color w:val="C00000"/>
          <w:sz w:val="28"/>
          <w:szCs w:val="28"/>
        </w:rPr>
        <w:t xml:space="preserve"> </w:t>
      </w:r>
      <w:hyperlink r:id="rId12" w:history="1">
        <w:r w:rsidRPr="00D90009">
          <w:rPr>
            <w:rStyle w:val="Kpr"/>
            <w:rFonts w:cs="Times New Roman"/>
            <w:sz w:val="28"/>
            <w:szCs w:val="28"/>
          </w:rPr>
          <w:t>https://isgb.yeditepe.edu.tr</w:t>
        </w:r>
      </w:hyperlink>
      <w:r w:rsidRPr="00D90009">
        <w:rPr>
          <w:rStyle w:val="Kpr"/>
          <w:rFonts w:cs="Times New Roman"/>
          <w:sz w:val="28"/>
          <w:szCs w:val="28"/>
        </w:rPr>
        <w:t>.</w:t>
      </w:r>
      <w:r w:rsidRPr="00D90009">
        <w:rPr>
          <w:rStyle w:val="Kpr"/>
          <w:rFonts w:cs="Times New Roman"/>
          <w:sz w:val="28"/>
          <w:szCs w:val="28"/>
          <w:u w:val="none"/>
        </w:rPr>
        <w:t xml:space="preserve"> </w:t>
      </w:r>
      <w:r w:rsidRPr="00D90009">
        <w:rPr>
          <w:rStyle w:val="Kpr"/>
          <w:rFonts w:cs="Times New Roman"/>
          <w:color w:val="auto"/>
          <w:sz w:val="28"/>
          <w:szCs w:val="28"/>
          <w:u w:val="none"/>
        </w:rPr>
        <w:t xml:space="preserve">Adresine </w:t>
      </w:r>
      <w:r w:rsidR="002D23B4" w:rsidRPr="00D90009">
        <w:rPr>
          <w:rStyle w:val="Kpr"/>
          <w:rFonts w:cs="Times New Roman"/>
          <w:color w:val="auto"/>
          <w:sz w:val="28"/>
          <w:szCs w:val="28"/>
          <w:u w:val="none"/>
        </w:rPr>
        <w:t>açılacak pencereden Öğrenci Eposta hesabı ile giriş yap butonuna tıklayıp gerekli</w:t>
      </w:r>
      <w:r w:rsidRPr="00D90009">
        <w:rPr>
          <w:rStyle w:val="Kpr"/>
          <w:rFonts w:cs="Times New Roman"/>
          <w:color w:val="auto"/>
          <w:sz w:val="28"/>
          <w:szCs w:val="28"/>
          <w:u w:val="none"/>
        </w:rPr>
        <w:t xml:space="preserve"> olan bilgileri doldurarak </w:t>
      </w:r>
      <w:r w:rsidR="002D23B4" w:rsidRPr="00D90009">
        <w:rPr>
          <w:rFonts w:cs="Times New Roman"/>
          <w:sz w:val="28"/>
          <w:szCs w:val="28"/>
        </w:rPr>
        <w:t xml:space="preserve">MOODLE’A </w:t>
      </w:r>
      <w:r w:rsidR="002D23B4" w:rsidRPr="00D90009">
        <w:rPr>
          <w:rStyle w:val="Kpr"/>
          <w:rFonts w:cs="Times New Roman"/>
          <w:color w:val="auto"/>
          <w:sz w:val="28"/>
          <w:szCs w:val="28"/>
          <w:u w:val="none"/>
        </w:rPr>
        <w:t>sistemine</w:t>
      </w:r>
      <w:r w:rsidRPr="00D90009">
        <w:rPr>
          <w:rStyle w:val="Kpr"/>
          <w:rFonts w:cs="Times New Roman"/>
          <w:color w:val="auto"/>
          <w:sz w:val="28"/>
          <w:szCs w:val="28"/>
          <w:u w:val="none"/>
        </w:rPr>
        <w:t xml:space="preserve"> giriş yapılmalıdır.</w:t>
      </w:r>
      <w:r w:rsidR="002D23B4" w:rsidRPr="00D90009">
        <w:rPr>
          <w:rFonts w:cs="Times New Roman"/>
          <w:sz w:val="28"/>
          <w:szCs w:val="28"/>
        </w:rPr>
        <w:t xml:space="preserve"> </w:t>
      </w:r>
    </w:p>
    <w:p w:rsidR="00595471" w:rsidRPr="002D23B4" w:rsidRDefault="002D23B4" w:rsidP="002D23B4">
      <w:pPr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noProof/>
          <w:lang w:eastAsia="tr-TR"/>
        </w:rPr>
        <w:drawing>
          <wp:inline distT="0" distB="0" distL="0" distR="0" wp14:anchorId="2AE320DA" wp14:editId="66700F14">
            <wp:extent cx="2878853" cy="324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" r="2441" b="7671"/>
                    <a:stretch/>
                  </pic:blipFill>
                  <pic:spPr bwMode="auto">
                    <a:xfrm>
                      <a:off x="0" y="0"/>
                      <a:ext cx="2878853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009" w:rsidRDefault="00D90009" w:rsidP="00C92109">
      <w:pPr>
        <w:jc w:val="both"/>
        <w:rPr>
          <w:noProof/>
          <w:lang w:eastAsia="tr-TR"/>
        </w:rPr>
      </w:pPr>
    </w:p>
    <w:p w:rsidR="00D90009" w:rsidRDefault="00D90009" w:rsidP="00C92109">
      <w:pPr>
        <w:jc w:val="both"/>
        <w:rPr>
          <w:noProof/>
          <w:lang w:eastAsia="tr-TR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Adım -3 </w:t>
      </w:r>
      <w:r>
        <w:rPr>
          <w:rFonts w:ascii="Times New Roman" w:hAnsi="Times New Roman" w:cs="Times New Roman"/>
          <w:sz w:val="28"/>
          <w:szCs w:val="28"/>
        </w:rPr>
        <w:t>MOODLE’DA</w:t>
      </w:r>
      <w:r w:rsidRPr="0057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öğrenciler </w:t>
      </w:r>
      <w:r w:rsidRPr="005758DE">
        <w:rPr>
          <w:rFonts w:ascii="Times New Roman" w:hAnsi="Times New Roman" w:cs="Times New Roman"/>
          <w:sz w:val="28"/>
          <w:szCs w:val="28"/>
        </w:rPr>
        <w:t>kendi bölüm sekmesine tıklayarak iş sağlığı</w:t>
      </w:r>
      <w:r>
        <w:rPr>
          <w:rFonts w:ascii="Times New Roman" w:hAnsi="Times New Roman" w:cs="Times New Roman"/>
          <w:sz w:val="28"/>
          <w:szCs w:val="28"/>
        </w:rPr>
        <w:t xml:space="preserve"> ve güvenliği eğitimi ve sınavlarına ulaşabilecekler.</w:t>
      </w:r>
    </w:p>
    <w:p w:rsidR="00B96100" w:rsidRDefault="00C92109" w:rsidP="00D9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243889" cy="3060000"/>
            <wp:effectExtent l="0" t="0" r="4445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4629" r="5423" b="6525"/>
                    <a:stretch/>
                  </pic:blipFill>
                  <pic:spPr bwMode="auto">
                    <a:xfrm>
                      <a:off x="0" y="0"/>
                      <a:ext cx="4243889" cy="30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009" w:rsidRPr="00D90009" w:rsidRDefault="005758DE" w:rsidP="00D90009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285">
        <w:rPr>
          <w:rFonts w:ascii="Times New Roman" w:hAnsi="Times New Roman" w:cs="Times New Roman"/>
          <w:sz w:val="28"/>
          <w:szCs w:val="28"/>
        </w:rPr>
        <w:t xml:space="preserve">   </w:t>
      </w:r>
      <w:r w:rsidR="00D90009" w:rsidRPr="00D90009">
        <w:rPr>
          <w:rFonts w:cs="Times New Roman"/>
          <w:color w:val="C00000"/>
          <w:sz w:val="40"/>
          <w:szCs w:val="40"/>
        </w:rPr>
        <w:t xml:space="preserve">Adım -4 </w:t>
      </w:r>
      <w:r w:rsidR="00D90009" w:rsidRPr="00D90009">
        <w:rPr>
          <w:rFonts w:cs="Times New Roman"/>
          <w:sz w:val="28"/>
          <w:szCs w:val="28"/>
        </w:rPr>
        <w:t>Bölüm sekmelerinin altında bulunan ilgili eğitime girerek öğrencilerin eğitimi tamamlaması</w:t>
      </w:r>
      <w:r w:rsidR="00192B2D">
        <w:rPr>
          <w:rFonts w:cs="Times New Roman"/>
          <w:sz w:val="28"/>
          <w:szCs w:val="28"/>
        </w:rPr>
        <w:t xml:space="preserve"> gerekmektedir.</w:t>
      </w:r>
      <w:r w:rsidR="00D90009" w:rsidRPr="00D90009">
        <w:rPr>
          <w:rFonts w:cs="Times New Roman"/>
          <w:sz w:val="28"/>
          <w:szCs w:val="28"/>
        </w:rPr>
        <w:t xml:space="preserve"> </w:t>
      </w:r>
    </w:p>
    <w:p w:rsidR="00D90009" w:rsidRDefault="00D90009" w:rsidP="00D90009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077074" cy="3240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7" b="6195"/>
                    <a:stretch/>
                  </pic:blipFill>
                  <pic:spPr bwMode="auto">
                    <a:xfrm>
                      <a:off x="0" y="0"/>
                      <a:ext cx="5077074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285" w:rsidRDefault="00192B2D" w:rsidP="00192B2D">
      <w:pPr>
        <w:rPr>
          <w:rFonts w:ascii="Times New Roman" w:hAnsi="Times New Roman" w:cs="Times New Roman"/>
          <w:sz w:val="28"/>
          <w:szCs w:val="28"/>
        </w:rPr>
      </w:pPr>
      <w:r w:rsidRPr="00D90009">
        <w:rPr>
          <w:rFonts w:cs="Times New Roman"/>
          <w:color w:val="C00000"/>
          <w:sz w:val="40"/>
          <w:szCs w:val="40"/>
        </w:rPr>
        <w:lastRenderedPageBreak/>
        <w:t>Adım -</w:t>
      </w:r>
      <w:r>
        <w:rPr>
          <w:rFonts w:cs="Times New Roman"/>
          <w:color w:val="C00000"/>
          <w:sz w:val="40"/>
          <w:szCs w:val="40"/>
        </w:rPr>
        <w:t>5</w:t>
      </w:r>
      <w:r w:rsidR="000362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B2D" w:rsidRDefault="00192B2D" w:rsidP="0080644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Her iki ders içinde İş </w:t>
      </w:r>
      <w:r w:rsidRPr="00192B2D">
        <w:rPr>
          <w:rFonts w:cs="Times New Roman"/>
          <w:sz w:val="28"/>
          <w:szCs w:val="28"/>
        </w:rPr>
        <w:t>sağlığı ve güvenliği sınavı 20 sorudan oluşmaktadır. 60 puan ve üzeri not alan öğrenciler sınavı geçmiş sayılacaktır. Sınavdan başarısız olanlar öğrenciler tekrar eğitim ve sınava alınacaktır.</w:t>
      </w:r>
    </w:p>
    <w:p w:rsidR="0080644E" w:rsidRDefault="0080644E" w:rsidP="0080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2D" w:rsidRDefault="00192B2D" w:rsidP="00192B2D">
      <w:pPr>
        <w:jc w:val="both"/>
        <w:rPr>
          <w:rFonts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5770880" cy="4410075"/>
            <wp:effectExtent l="0" t="0" r="127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4629" r="3770" b="6967"/>
                    <a:stretch/>
                  </pic:blipFill>
                  <pic:spPr bwMode="auto">
                    <a:xfrm>
                      <a:off x="0" y="0"/>
                      <a:ext cx="5771490" cy="441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44E" w:rsidRDefault="0080644E" w:rsidP="00192B2D">
      <w:pPr>
        <w:rPr>
          <w:rFonts w:cs="Times New Roman"/>
          <w:color w:val="C00000"/>
          <w:sz w:val="40"/>
          <w:szCs w:val="40"/>
        </w:rPr>
      </w:pPr>
      <w:r>
        <w:rPr>
          <w:rFonts w:cs="Times New Roman"/>
          <w:color w:val="C00000"/>
          <w:sz w:val="40"/>
          <w:szCs w:val="40"/>
        </w:rPr>
        <w:br w:type="page"/>
      </w:r>
    </w:p>
    <w:p w:rsidR="00192B2D" w:rsidRDefault="00192B2D" w:rsidP="00192B2D">
      <w:pPr>
        <w:rPr>
          <w:rFonts w:ascii="Times New Roman" w:hAnsi="Times New Roman" w:cs="Times New Roman"/>
          <w:sz w:val="28"/>
          <w:szCs w:val="28"/>
        </w:rPr>
      </w:pPr>
      <w:r w:rsidRPr="00D90009">
        <w:rPr>
          <w:rFonts w:cs="Times New Roman"/>
          <w:color w:val="C00000"/>
          <w:sz w:val="40"/>
          <w:szCs w:val="40"/>
        </w:rPr>
        <w:lastRenderedPageBreak/>
        <w:t>Adım -</w:t>
      </w:r>
      <w:r>
        <w:rPr>
          <w:rFonts w:cs="Times New Roman"/>
          <w:color w:val="C00000"/>
          <w:sz w:val="40"/>
          <w:szCs w:val="40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44E" w:rsidRDefault="00192B2D" w:rsidP="00192B2D">
      <w:pPr>
        <w:spacing w:line="276" w:lineRule="auto"/>
        <w:jc w:val="both"/>
        <w:rPr>
          <w:rFonts w:cs="Times New Roman"/>
          <w:sz w:val="28"/>
          <w:szCs w:val="28"/>
        </w:rPr>
      </w:pPr>
      <w:r w:rsidRPr="00192B2D">
        <w:rPr>
          <w:rFonts w:cs="Times New Roman"/>
          <w:sz w:val="28"/>
          <w:szCs w:val="28"/>
        </w:rPr>
        <w:t>Öğrenciler sınav sonunda tümünü gönder ve bitir butonuna tıklayarak sınavı bitirecektir. Ayrıca doğru ve yanlı</w:t>
      </w:r>
      <w:r>
        <w:rPr>
          <w:rFonts w:cs="Times New Roman"/>
          <w:sz w:val="28"/>
          <w:szCs w:val="28"/>
        </w:rPr>
        <w:t>ş cevapları görebilme ve y</w:t>
      </w:r>
      <w:r w:rsidRPr="00192B2D">
        <w:rPr>
          <w:rFonts w:cs="Times New Roman"/>
          <w:sz w:val="28"/>
          <w:szCs w:val="28"/>
        </w:rPr>
        <w:t>anlış cevapladığı sorular için tek</w:t>
      </w:r>
      <w:r w:rsidR="0080644E">
        <w:rPr>
          <w:rFonts w:cs="Times New Roman"/>
          <w:sz w:val="28"/>
          <w:szCs w:val="28"/>
        </w:rPr>
        <w:t>rar eğitime dönüp yanlış cevapladığı soruların doğru cevaplarını öğrenebilirler.</w:t>
      </w:r>
    </w:p>
    <w:p w:rsidR="0080644E" w:rsidRPr="00192B2D" w:rsidRDefault="0080644E" w:rsidP="00192B2D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08E267BF" wp14:editId="70B2AF40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5553075" cy="3924300"/>
            <wp:effectExtent l="0" t="0" r="9525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" r="3605" b="5644"/>
                    <a:stretch/>
                  </pic:blipFill>
                  <pic:spPr bwMode="auto"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2B2D" w:rsidRDefault="00192B2D" w:rsidP="00192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44E" w:rsidRDefault="0080644E" w:rsidP="0080644E">
      <w:pPr>
        <w:rPr>
          <w:rFonts w:ascii="Times New Roman" w:hAnsi="Times New Roman" w:cs="Times New Roman"/>
          <w:sz w:val="28"/>
          <w:szCs w:val="28"/>
        </w:rPr>
      </w:pPr>
      <w:r w:rsidRPr="00D90009">
        <w:rPr>
          <w:rFonts w:cs="Times New Roman"/>
          <w:color w:val="C00000"/>
          <w:sz w:val="40"/>
          <w:szCs w:val="40"/>
        </w:rPr>
        <w:t>Adım -</w:t>
      </w:r>
      <w:r>
        <w:rPr>
          <w:rFonts w:cs="Times New Roman"/>
          <w:color w:val="C00000"/>
          <w:sz w:val="40"/>
          <w:szCs w:val="40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4E" w:rsidRDefault="0080644E" w:rsidP="0080644E">
      <w:pPr>
        <w:spacing w:line="276" w:lineRule="auto"/>
        <w:jc w:val="both"/>
        <w:rPr>
          <w:rFonts w:cs="Times New Roman"/>
          <w:sz w:val="28"/>
          <w:szCs w:val="28"/>
        </w:rPr>
      </w:pPr>
      <w:r w:rsidRPr="00192B2D">
        <w:rPr>
          <w:rFonts w:cs="Times New Roman"/>
          <w:sz w:val="28"/>
          <w:szCs w:val="28"/>
        </w:rPr>
        <w:t>Sınavdan başarılı olan öğrenciler için sertifika basılıp kendi bölümlerine teslim edilecektir.</w:t>
      </w:r>
    </w:p>
    <w:p w:rsidR="0080644E" w:rsidRDefault="0080644E" w:rsidP="00192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854" w:rsidRDefault="00014854" w:rsidP="00F87E1D">
      <w:pPr>
        <w:rPr>
          <w:rFonts w:ascii="Times New Roman" w:hAnsi="Times New Roman" w:cs="Times New Roman"/>
          <w:sz w:val="28"/>
          <w:szCs w:val="28"/>
        </w:rPr>
      </w:pPr>
    </w:p>
    <w:p w:rsidR="00014854" w:rsidRPr="0018227E" w:rsidRDefault="00014854" w:rsidP="0080644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14854" w:rsidRPr="0018227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8A" w:rsidRDefault="00EE7C8A" w:rsidP="00102977">
      <w:pPr>
        <w:spacing w:after="0" w:line="240" w:lineRule="auto"/>
      </w:pPr>
      <w:r>
        <w:separator/>
      </w:r>
    </w:p>
  </w:endnote>
  <w:endnote w:type="continuationSeparator" w:id="0">
    <w:p w:rsidR="00EE7C8A" w:rsidRDefault="00EE7C8A" w:rsidP="0010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8A" w:rsidRDefault="00EE7C8A" w:rsidP="00102977">
      <w:pPr>
        <w:spacing w:after="0" w:line="240" w:lineRule="auto"/>
      </w:pPr>
      <w:r>
        <w:separator/>
      </w:r>
    </w:p>
  </w:footnote>
  <w:footnote w:type="continuationSeparator" w:id="0">
    <w:p w:rsidR="00EE7C8A" w:rsidRDefault="00EE7C8A" w:rsidP="0010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1559"/>
      <w:gridCol w:w="1134"/>
    </w:tblGrid>
    <w:tr w:rsidR="00F64E39" w:rsidTr="00F64E39">
      <w:trPr>
        <w:cantSplit/>
        <w:trHeight w:val="283"/>
      </w:trPr>
      <w:tc>
        <w:tcPr>
          <w:tcW w:w="1985" w:type="dxa"/>
          <w:vMerge w:val="restart"/>
          <w:vAlign w:val="center"/>
        </w:tcPr>
        <w:p w:rsidR="00F64E39" w:rsidRDefault="00F64E39" w:rsidP="00F64E39">
          <w:pPr>
            <w:pStyle w:val="stbilgi"/>
            <w:jc w:val="center"/>
            <w:rPr>
              <w:b/>
              <w:sz w:val="28"/>
            </w:rPr>
          </w:pPr>
          <w:r>
            <w:fldChar w:fldCharType="begin"/>
          </w:r>
          <w:r>
            <w:instrText xml:space="preserve"> INCLUDEPICTURE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"https://upload.wikimedia.org/wikipedia/tr/1/13/Yeditepe_%C3%9Cniversitesi_logo.jpg" \* MERGEFORMATINET </w:instrText>
          </w:r>
          <w:r>
            <w:fldChar w:fldCharType="separate"/>
          </w:r>
          <w:r w:rsidR="00246BA1">
            <w:fldChar w:fldCharType="begin"/>
          </w:r>
          <w:r w:rsidR="00246BA1">
            <w:instrText xml:space="preserve"> INCLUDEPICTURE  "https://upload.wikimedia.org/wikipedia/tr/1/13/Yeditepe_%C3%9Cniversitesi_logo.jpg" \* MERGEFORMATINET </w:instrText>
          </w:r>
          <w:r w:rsidR="00246BA1">
            <w:fldChar w:fldCharType="separate"/>
          </w:r>
          <w:r w:rsidR="00EE7C8A">
            <w:fldChar w:fldCharType="begin"/>
          </w:r>
          <w:r w:rsidR="00EE7C8A">
            <w:instrText xml:space="preserve"> </w:instrText>
          </w:r>
          <w:r w:rsidR="00EE7C8A">
            <w:instrText>INCLUDEPICTURE  "https://upload.wikimedia.org/wikipedia/tr/1/13/Yeditepe_%C3%9Cniversitesi_logo.jpg" \* MERGEFO</w:instrText>
          </w:r>
          <w:r w:rsidR="00EE7C8A">
            <w:instrText>RMATINET</w:instrText>
          </w:r>
          <w:r w:rsidR="00EE7C8A">
            <w:instrText xml:space="preserve"> </w:instrText>
          </w:r>
          <w:r w:rsidR="00EE7C8A">
            <w:fldChar w:fldCharType="separate"/>
          </w:r>
          <w:r w:rsidR="00EE7C8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yeditepe Ãni logo ile ilgili gÃ¶rsel sonucu" style="width:87pt;height:69pt">
                <v:imagedata r:id="rId1" r:href="rId2"/>
              </v:shape>
            </w:pict>
          </w:r>
          <w:r w:rsidR="00EE7C8A">
            <w:fldChar w:fldCharType="end"/>
          </w:r>
          <w:r w:rsidR="00246BA1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103" w:type="dxa"/>
          <w:tcBorders>
            <w:right w:val="single" w:sz="4" w:space="0" w:color="auto"/>
          </w:tcBorders>
          <w:vAlign w:val="center"/>
        </w:tcPr>
        <w:p w:rsidR="00F64E39" w:rsidRPr="00F64E39" w:rsidRDefault="00F64E39" w:rsidP="00F64E39">
          <w:pPr>
            <w:pStyle w:val="stbilgi"/>
            <w:shd w:val="clear" w:color="auto" w:fill="FFFFFF" w:themeFill="background1"/>
            <w:jc w:val="center"/>
            <w:rPr>
              <w:sz w:val="32"/>
              <w:szCs w:val="32"/>
            </w:rPr>
          </w:pPr>
          <w:r w:rsidRPr="00F64E39">
            <w:rPr>
              <w:sz w:val="32"/>
              <w:szCs w:val="32"/>
            </w:rPr>
            <w:t>TALİMAT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64E39" w:rsidRPr="005D4E6A" w:rsidRDefault="00F64E39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 w:rsidRPr="005D4E6A">
            <w:rPr>
              <w:rFonts w:ascii="Calibri" w:hAnsi="Calibri"/>
              <w:sz w:val="18"/>
              <w:szCs w:val="18"/>
            </w:rPr>
            <w:t>Doküman Kodu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64E39" w:rsidRPr="005D4E6A" w:rsidRDefault="00F87E1D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: </w:t>
          </w:r>
          <w:proofErr w:type="gramStart"/>
          <w:r>
            <w:rPr>
              <w:rFonts w:ascii="Calibri" w:hAnsi="Calibri"/>
              <w:sz w:val="18"/>
              <w:szCs w:val="18"/>
            </w:rPr>
            <w:t>İSG.T</w:t>
          </w:r>
          <w:proofErr w:type="gramEnd"/>
          <w:r>
            <w:rPr>
              <w:rFonts w:ascii="Calibri" w:hAnsi="Calibri"/>
              <w:sz w:val="18"/>
              <w:szCs w:val="18"/>
            </w:rPr>
            <w:t>.</w:t>
          </w:r>
          <w:r w:rsidR="0004494E">
            <w:rPr>
              <w:rFonts w:ascii="Calibri" w:hAnsi="Calibri"/>
              <w:sz w:val="18"/>
              <w:szCs w:val="18"/>
            </w:rPr>
            <w:t>17</w:t>
          </w:r>
        </w:p>
      </w:tc>
    </w:tr>
    <w:tr w:rsidR="00F64E39" w:rsidTr="00F64E39">
      <w:trPr>
        <w:cantSplit/>
        <w:trHeight w:val="283"/>
      </w:trPr>
      <w:tc>
        <w:tcPr>
          <w:tcW w:w="1985" w:type="dxa"/>
          <w:vMerge/>
          <w:vAlign w:val="center"/>
        </w:tcPr>
        <w:p w:rsidR="00F64E39" w:rsidRDefault="00F64E39" w:rsidP="00F64E39">
          <w:pPr>
            <w:pStyle w:val="stbilgi"/>
            <w:jc w:val="center"/>
          </w:pPr>
        </w:p>
      </w:tc>
      <w:tc>
        <w:tcPr>
          <w:tcW w:w="5103" w:type="dxa"/>
          <w:vMerge w:val="restart"/>
          <w:tcBorders>
            <w:right w:val="single" w:sz="4" w:space="0" w:color="auto"/>
          </w:tcBorders>
          <w:vAlign w:val="center"/>
        </w:tcPr>
        <w:p w:rsidR="00F64E39" w:rsidRPr="00F64E39" w:rsidRDefault="00F64E39" w:rsidP="00F64E39">
          <w:pPr>
            <w:pStyle w:val="stbilgi"/>
            <w:shd w:val="clear" w:color="auto" w:fill="FFFFFF" w:themeFill="background1"/>
            <w:jc w:val="center"/>
            <w:rPr>
              <w:sz w:val="32"/>
              <w:szCs w:val="32"/>
            </w:rPr>
          </w:pPr>
          <w:r w:rsidRPr="00F64E39">
            <w:rPr>
              <w:rFonts w:cs="Times New Roman"/>
              <w:color w:val="C00000"/>
              <w:sz w:val="32"/>
              <w:szCs w:val="40"/>
            </w:rPr>
            <w:t>İş Sağlığı Ve Güvenliği Uzaktan Eğitimi Talimatı</w:t>
          </w: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64E39" w:rsidRPr="005D4E6A" w:rsidRDefault="00F64E39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Revizyon NO</w:t>
          </w:r>
        </w:p>
      </w:tc>
      <w:tc>
        <w:tcPr>
          <w:tcW w:w="1134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64E39" w:rsidRDefault="00F64E39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:0</w:t>
          </w:r>
        </w:p>
      </w:tc>
    </w:tr>
    <w:tr w:rsidR="00F64E39" w:rsidTr="00F64E39">
      <w:trPr>
        <w:cantSplit/>
        <w:trHeight w:val="283"/>
      </w:trPr>
      <w:tc>
        <w:tcPr>
          <w:tcW w:w="1985" w:type="dxa"/>
          <w:vMerge/>
          <w:vAlign w:val="center"/>
        </w:tcPr>
        <w:p w:rsidR="00F64E39" w:rsidRDefault="00F64E39" w:rsidP="00F64E39">
          <w:pPr>
            <w:pStyle w:val="stbilgi"/>
            <w:rPr>
              <w:b/>
            </w:rPr>
          </w:pPr>
        </w:p>
      </w:tc>
      <w:tc>
        <w:tcPr>
          <w:tcW w:w="5103" w:type="dxa"/>
          <w:vMerge/>
          <w:tcBorders>
            <w:right w:val="single" w:sz="4" w:space="0" w:color="auto"/>
          </w:tcBorders>
          <w:vAlign w:val="center"/>
        </w:tcPr>
        <w:p w:rsidR="00F64E39" w:rsidRPr="005D4E6A" w:rsidRDefault="00F64E39" w:rsidP="00F64E39">
          <w:pPr>
            <w:pStyle w:val="stbilgi"/>
            <w:jc w:val="center"/>
            <w:rPr>
              <w:rFonts w:ascii="Calibri" w:hAnsi="Calibri"/>
              <w:sz w:val="26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64E39" w:rsidRPr="005D4E6A" w:rsidRDefault="00F64E39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 w:rsidRPr="005D4E6A">
            <w:rPr>
              <w:rFonts w:ascii="Calibri" w:hAnsi="Calibri"/>
              <w:sz w:val="18"/>
              <w:szCs w:val="18"/>
            </w:rPr>
            <w:t xml:space="preserve">Yürürlük Tarih 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64E39" w:rsidRPr="005D4E6A" w:rsidRDefault="0004494E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 07.12</w:t>
          </w:r>
          <w:r w:rsidR="00F64E39">
            <w:rPr>
              <w:rFonts w:ascii="Calibri" w:hAnsi="Calibri"/>
              <w:sz w:val="18"/>
              <w:szCs w:val="18"/>
            </w:rPr>
            <w:t>.2018</w:t>
          </w:r>
        </w:p>
      </w:tc>
    </w:tr>
    <w:tr w:rsidR="00F64E39" w:rsidTr="00F64E39">
      <w:trPr>
        <w:cantSplit/>
        <w:trHeight w:val="283"/>
      </w:trPr>
      <w:tc>
        <w:tcPr>
          <w:tcW w:w="1985" w:type="dxa"/>
          <w:vMerge/>
          <w:vAlign w:val="center"/>
        </w:tcPr>
        <w:p w:rsidR="00F64E39" w:rsidRDefault="00F64E39" w:rsidP="00F64E39">
          <w:pPr>
            <w:pStyle w:val="stbilgi"/>
            <w:rPr>
              <w:b/>
            </w:rPr>
          </w:pPr>
        </w:p>
      </w:tc>
      <w:tc>
        <w:tcPr>
          <w:tcW w:w="5103" w:type="dxa"/>
          <w:vMerge/>
          <w:tcBorders>
            <w:right w:val="single" w:sz="4" w:space="0" w:color="auto"/>
          </w:tcBorders>
          <w:vAlign w:val="center"/>
        </w:tcPr>
        <w:p w:rsidR="00F64E39" w:rsidRPr="00C84743" w:rsidRDefault="00F64E39" w:rsidP="00F64E39">
          <w:pPr>
            <w:pStyle w:val="stbilgi"/>
            <w:jc w:val="center"/>
            <w:rPr>
              <w:rFonts w:ascii="Helvetica" w:hAnsi="Helvetica"/>
              <w:sz w:val="26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64E39" w:rsidRPr="005D4E6A" w:rsidRDefault="00F64E39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 w:rsidRPr="005D4E6A">
            <w:rPr>
              <w:rFonts w:ascii="Calibri" w:hAnsi="Calibri"/>
              <w:sz w:val="18"/>
              <w:szCs w:val="18"/>
            </w:rPr>
            <w:t>Sayfa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64E39" w:rsidRPr="005D4E6A" w:rsidRDefault="00F64E39" w:rsidP="00F64E39">
          <w:pPr>
            <w:pStyle w:val="stbilgi"/>
            <w:rPr>
              <w:rFonts w:ascii="Calibri" w:hAnsi="Calibri"/>
              <w:sz w:val="18"/>
              <w:szCs w:val="18"/>
            </w:rPr>
          </w:pPr>
          <w:r w:rsidRPr="005D4E6A">
            <w:rPr>
              <w:rStyle w:val="SayfaNumaras"/>
              <w:rFonts w:ascii="Calibri" w:hAnsi="Calibri"/>
              <w:sz w:val="18"/>
              <w:szCs w:val="18"/>
            </w:rPr>
            <w:t xml:space="preserve">: </w:t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fldChar w:fldCharType="begin"/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instrText xml:space="preserve"> PAGE </w:instrText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fldChar w:fldCharType="separate"/>
          </w:r>
          <w:r w:rsidR="0004494E">
            <w:rPr>
              <w:rStyle w:val="SayfaNumaras"/>
              <w:rFonts w:ascii="Calibri" w:hAnsi="Calibri"/>
              <w:noProof/>
              <w:sz w:val="18"/>
              <w:szCs w:val="18"/>
            </w:rPr>
            <w:t>5</w:t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fldChar w:fldCharType="end"/>
          </w:r>
          <w:r w:rsidRPr="005D4E6A">
            <w:rPr>
              <w:rFonts w:ascii="Calibri" w:hAnsi="Calibri"/>
              <w:sz w:val="18"/>
              <w:szCs w:val="18"/>
            </w:rPr>
            <w:t xml:space="preserve"> / </w:t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fldChar w:fldCharType="begin"/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instrText xml:space="preserve"> NUMPAGES </w:instrText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fldChar w:fldCharType="separate"/>
          </w:r>
          <w:r w:rsidR="0004494E">
            <w:rPr>
              <w:rStyle w:val="SayfaNumaras"/>
              <w:rFonts w:ascii="Calibri" w:hAnsi="Calibri"/>
              <w:noProof/>
              <w:sz w:val="18"/>
              <w:szCs w:val="18"/>
            </w:rPr>
            <w:t>5</w:t>
          </w:r>
          <w:r w:rsidRPr="005D4E6A">
            <w:rPr>
              <w:rStyle w:val="SayfaNumaras"/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2749D6" w:rsidRPr="00D90009" w:rsidRDefault="002749D6" w:rsidP="00F64E39">
    <w:pPr>
      <w:jc w:val="center"/>
      <w:rPr>
        <w:rFonts w:ascii="Times New Roman" w:hAnsi="Times New Roman" w:cs="Times New Roman"/>
        <w:color w:val="C00000"/>
        <w:sz w:val="6"/>
        <w:szCs w:val="40"/>
      </w:rPr>
    </w:pPr>
    <w:r>
      <w:rPr>
        <w:rFonts w:ascii="Times New Roman" w:hAnsi="Times New Roman" w:cs="Times New Roman"/>
        <w:color w:val="C00000"/>
        <w:sz w:val="40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E"/>
    <w:rsid w:val="00014854"/>
    <w:rsid w:val="000222FF"/>
    <w:rsid w:val="00036285"/>
    <w:rsid w:val="0004494E"/>
    <w:rsid w:val="00102977"/>
    <w:rsid w:val="00146F6E"/>
    <w:rsid w:val="0018227E"/>
    <w:rsid w:val="00192B2D"/>
    <w:rsid w:val="00246BA1"/>
    <w:rsid w:val="002749D6"/>
    <w:rsid w:val="002A061B"/>
    <w:rsid w:val="002D23B4"/>
    <w:rsid w:val="002E532D"/>
    <w:rsid w:val="00366436"/>
    <w:rsid w:val="004753B8"/>
    <w:rsid w:val="004D7B9C"/>
    <w:rsid w:val="0055118E"/>
    <w:rsid w:val="005758DE"/>
    <w:rsid w:val="00595471"/>
    <w:rsid w:val="006C015D"/>
    <w:rsid w:val="006C622F"/>
    <w:rsid w:val="0080644E"/>
    <w:rsid w:val="00856E76"/>
    <w:rsid w:val="008825B4"/>
    <w:rsid w:val="008E30B9"/>
    <w:rsid w:val="00917120"/>
    <w:rsid w:val="00920972"/>
    <w:rsid w:val="00B96100"/>
    <w:rsid w:val="00C200CF"/>
    <w:rsid w:val="00C92109"/>
    <w:rsid w:val="00D90009"/>
    <w:rsid w:val="00E201AE"/>
    <w:rsid w:val="00EE7C8A"/>
    <w:rsid w:val="00F26524"/>
    <w:rsid w:val="00F64E39"/>
    <w:rsid w:val="00F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56DF8-9C66-4A3F-83B2-E9A80D6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0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977"/>
  </w:style>
  <w:style w:type="paragraph" w:styleId="Altbilgi">
    <w:name w:val="footer"/>
    <w:basedOn w:val="Normal"/>
    <w:link w:val="AltbilgiChar"/>
    <w:uiPriority w:val="99"/>
    <w:unhideWhenUsed/>
    <w:rsid w:val="0010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977"/>
  </w:style>
  <w:style w:type="character" w:styleId="Kpr">
    <w:name w:val="Hyperlink"/>
    <w:basedOn w:val="VarsaylanParagrafYazTipi"/>
    <w:uiPriority w:val="99"/>
    <w:unhideWhenUsed/>
    <w:rsid w:val="00B9610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9D6"/>
    <w:rPr>
      <w:rFonts w:ascii="Segoe UI" w:hAnsi="Segoe UI" w:cs="Segoe UI"/>
      <w:sz w:val="18"/>
      <w:szCs w:val="18"/>
    </w:rPr>
  </w:style>
  <w:style w:type="character" w:styleId="SayfaNumaras">
    <w:name w:val="page number"/>
    <w:basedOn w:val="VarsaylanParagrafYazTipi"/>
    <w:rsid w:val="00F6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gb.yeditepe.edu.tr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sgb.yeditepe.edu.tr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isgb.yeditepe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1/13/Yeditepe_%C3%9Cniversitesi_logo.jpg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B2CA-0CA1-457A-BECD-764D22D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albayrak</dc:creator>
  <cp:keywords/>
  <dc:description/>
  <cp:lastModifiedBy>coşkun</cp:lastModifiedBy>
  <cp:revision>6</cp:revision>
  <cp:lastPrinted>2018-11-20T07:06:00Z</cp:lastPrinted>
  <dcterms:created xsi:type="dcterms:W3CDTF">2018-11-20T12:54:00Z</dcterms:created>
  <dcterms:modified xsi:type="dcterms:W3CDTF">2018-12-10T07:54:00Z</dcterms:modified>
</cp:coreProperties>
</file>