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2A708" w14:textId="77777777" w:rsidR="001C71D4" w:rsidRDefault="0041522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72B13D" wp14:editId="5B72B13E">
            <wp:extent cx="740496" cy="580055"/>
            <wp:effectExtent l="0" t="0" r="0" b="0"/>
            <wp:docPr id="1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740496" cy="580055"/>
                    </a:xfrm>
                    <a:prstGeom prst="rect">
                      <a:avLst/>
                    </a:prstGeom>
                    <a:ln/>
                  </pic:spPr>
                </pic:pic>
              </a:graphicData>
            </a:graphic>
          </wp:inline>
        </w:drawing>
      </w:r>
    </w:p>
    <w:p w14:paraId="5B72A709" w14:textId="77777777" w:rsidR="001C71D4" w:rsidRDefault="0041522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T.C. YEDİTEPE ÜNİVERSİTESİ</w:t>
      </w:r>
    </w:p>
    <w:p w14:paraId="5B72A70A" w14:textId="77777777" w:rsidR="001C71D4" w:rsidRDefault="0041522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SAĞLIK BİLİMLERİ FAKÜLTESİ</w:t>
      </w:r>
    </w:p>
    <w:p w14:paraId="5B72A70B" w14:textId="77777777" w:rsidR="001C71D4" w:rsidRDefault="0041522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HEMŞİRELİK BÖLÜMÜ</w:t>
      </w:r>
    </w:p>
    <w:p w14:paraId="5B72A70C" w14:textId="77777777" w:rsidR="001C71D4" w:rsidRDefault="001C71D4">
      <w:pPr>
        <w:jc w:val="center"/>
        <w:rPr>
          <w:rFonts w:ascii="Times New Roman" w:eastAsia="Times New Roman" w:hAnsi="Times New Roman" w:cs="Times New Roman"/>
        </w:rPr>
      </w:pPr>
    </w:p>
    <w:p w14:paraId="5B72A70D" w14:textId="77777777" w:rsidR="001C71D4" w:rsidRDefault="0041522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72B13F" wp14:editId="5B72B140">
            <wp:extent cx="4540183" cy="2947215"/>
            <wp:effectExtent l="0" t="0" r="0" b="0"/>
            <wp:docPr id="16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
                    <a:srcRect/>
                    <a:stretch>
                      <a:fillRect/>
                    </a:stretch>
                  </pic:blipFill>
                  <pic:spPr>
                    <a:xfrm>
                      <a:off x="0" y="0"/>
                      <a:ext cx="4540183" cy="2947215"/>
                    </a:xfrm>
                    <a:prstGeom prst="rect">
                      <a:avLst/>
                    </a:prstGeom>
                    <a:ln/>
                  </pic:spPr>
                </pic:pic>
              </a:graphicData>
            </a:graphic>
          </wp:inline>
        </w:drawing>
      </w:r>
    </w:p>
    <w:p w14:paraId="5B72A70E" w14:textId="77777777" w:rsidR="001C71D4" w:rsidRDefault="001C71D4">
      <w:pPr>
        <w:jc w:val="center"/>
        <w:rPr>
          <w:rFonts w:ascii="Times New Roman" w:eastAsia="Times New Roman" w:hAnsi="Times New Roman" w:cs="Times New Roman"/>
        </w:rPr>
      </w:pPr>
    </w:p>
    <w:p w14:paraId="5B72A70F" w14:textId="77777777" w:rsidR="001C71D4" w:rsidRDefault="001C71D4">
      <w:pPr>
        <w:jc w:val="center"/>
        <w:rPr>
          <w:rFonts w:ascii="Times New Roman" w:eastAsia="Times New Roman" w:hAnsi="Times New Roman" w:cs="Times New Roman"/>
          <w:b/>
          <w:sz w:val="32"/>
          <w:szCs w:val="32"/>
        </w:rPr>
      </w:pPr>
    </w:p>
    <w:p w14:paraId="5B72A710" w14:textId="77777777" w:rsidR="001C71D4" w:rsidRDefault="001C71D4">
      <w:pPr>
        <w:jc w:val="center"/>
        <w:rPr>
          <w:rFonts w:ascii="Times New Roman" w:eastAsia="Times New Roman" w:hAnsi="Times New Roman" w:cs="Times New Roman"/>
          <w:b/>
          <w:sz w:val="32"/>
          <w:szCs w:val="32"/>
        </w:rPr>
      </w:pPr>
    </w:p>
    <w:p w14:paraId="5B72A711" w14:textId="77777777" w:rsidR="001C71D4" w:rsidRDefault="001C71D4">
      <w:pPr>
        <w:jc w:val="center"/>
        <w:rPr>
          <w:rFonts w:ascii="Times New Roman" w:eastAsia="Times New Roman" w:hAnsi="Times New Roman" w:cs="Times New Roman"/>
          <w:b/>
          <w:sz w:val="32"/>
          <w:szCs w:val="32"/>
        </w:rPr>
      </w:pPr>
    </w:p>
    <w:p w14:paraId="5B72A712" w14:textId="77777777" w:rsidR="001C71D4" w:rsidRDefault="00415227">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EĞİTİM PROGRAMI REHBERİ</w:t>
      </w:r>
    </w:p>
    <w:p w14:paraId="5B72A713" w14:textId="77777777" w:rsidR="001C71D4" w:rsidRDefault="001C71D4">
      <w:pPr>
        <w:jc w:val="center"/>
        <w:rPr>
          <w:rFonts w:ascii="Times New Roman" w:eastAsia="Times New Roman" w:hAnsi="Times New Roman" w:cs="Times New Roman"/>
          <w:b/>
          <w:sz w:val="32"/>
          <w:szCs w:val="32"/>
        </w:rPr>
      </w:pPr>
    </w:p>
    <w:p w14:paraId="5B72A714" w14:textId="77777777" w:rsidR="001C71D4" w:rsidRDefault="001C71D4">
      <w:pPr>
        <w:rPr>
          <w:rFonts w:ascii="Times New Roman" w:eastAsia="Times New Roman" w:hAnsi="Times New Roman" w:cs="Times New Roman"/>
          <w:b/>
          <w:sz w:val="32"/>
          <w:szCs w:val="32"/>
        </w:rPr>
      </w:pPr>
    </w:p>
    <w:p w14:paraId="5B72A715" w14:textId="77777777" w:rsidR="001C71D4" w:rsidRDefault="001C71D4">
      <w:pPr>
        <w:rPr>
          <w:rFonts w:ascii="Times New Roman" w:eastAsia="Times New Roman" w:hAnsi="Times New Roman" w:cs="Times New Roman"/>
          <w:b/>
          <w:sz w:val="32"/>
          <w:szCs w:val="32"/>
        </w:rPr>
      </w:pPr>
    </w:p>
    <w:p w14:paraId="5B72A716" w14:textId="77777777" w:rsidR="001C71D4" w:rsidRDefault="001C71D4">
      <w:pPr>
        <w:rPr>
          <w:rFonts w:ascii="Times New Roman" w:eastAsia="Times New Roman" w:hAnsi="Times New Roman" w:cs="Times New Roman"/>
          <w:b/>
          <w:sz w:val="32"/>
          <w:szCs w:val="32"/>
        </w:rPr>
      </w:pPr>
    </w:p>
    <w:p w14:paraId="5B72A717" w14:textId="68D128C4" w:rsidR="001C71D4" w:rsidRDefault="004152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B97FE9">
        <w:rPr>
          <w:rFonts w:ascii="Times New Roman" w:eastAsia="Times New Roman" w:hAnsi="Times New Roman" w:cs="Times New Roman"/>
          <w:sz w:val="28"/>
          <w:szCs w:val="28"/>
        </w:rPr>
        <w:t>3</w:t>
      </w:r>
    </w:p>
    <w:p w14:paraId="5B72A718" w14:textId="77777777" w:rsidR="001C71D4" w:rsidRDefault="001C71D4">
      <w:pPr>
        <w:rPr>
          <w:rFonts w:ascii="Times New Roman" w:eastAsia="Times New Roman" w:hAnsi="Times New Roman" w:cs="Times New Roman"/>
          <w:b/>
          <w:sz w:val="28"/>
          <w:szCs w:val="28"/>
        </w:rPr>
      </w:pPr>
    </w:p>
    <w:p w14:paraId="5B72A719" w14:textId="77777777" w:rsidR="001C71D4" w:rsidRDefault="0041522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İÇERİK</w:t>
      </w:r>
    </w:p>
    <w:p w14:paraId="5B72A71A" w14:textId="77777777" w:rsidR="001C71D4" w:rsidRDefault="001C71D4">
      <w:pPr>
        <w:rPr>
          <w:rFonts w:ascii="Times New Roman" w:eastAsia="Times New Roman" w:hAnsi="Times New Roman" w:cs="Times New Roman"/>
          <w:b/>
          <w:sz w:val="32"/>
          <w:szCs w:val="32"/>
        </w:rPr>
      </w:pPr>
    </w:p>
    <w:p w14:paraId="5B72A71B"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Tarihçesi</w:t>
      </w:r>
    </w:p>
    <w:p w14:paraId="5B72A71C"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Bölümün Misyon ve Vizyonu </w:t>
      </w:r>
    </w:p>
    <w:p w14:paraId="5B72A71D"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Tanıtımı</w:t>
      </w:r>
    </w:p>
    <w:p w14:paraId="5B72A71E"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Amaçları</w:t>
      </w:r>
    </w:p>
    <w:p w14:paraId="5B72A71F"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Eğitim Programı Çıktıları</w:t>
      </w:r>
    </w:p>
    <w:p w14:paraId="5B72A720"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Eğitim Hedefleri</w:t>
      </w:r>
    </w:p>
    <w:p w14:paraId="5B72A721"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Müfredat Programı</w:t>
      </w:r>
    </w:p>
    <w:p w14:paraId="5B72A722"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Ders İçerikleri</w:t>
      </w:r>
    </w:p>
    <w:p w14:paraId="5B72A723"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Kanıt Temelli Uygulama Kaynak ve Rehberleri</w:t>
      </w:r>
    </w:p>
    <w:p w14:paraId="5B72A724"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Klinik Eğitim ve Uygulama Alanları</w:t>
      </w:r>
    </w:p>
    <w:p w14:paraId="5B72A725"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Mezunların Çalışma Alanları</w:t>
      </w:r>
    </w:p>
    <w:p w14:paraId="5B72A726"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Akreditasyon Kurul ve Komisyonları</w:t>
      </w:r>
    </w:p>
    <w:p w14:paraId="5B72A727"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Yönergeler ve Yönetmelikler</w:t>
      </w:r>
    </w:p>
    <w:p w14:paraId="5B72A728" w14:textId="77777777" w:rsidR="001C71D4" w:rsidRDefault="00415227">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Laboratuvar ve Klinik Uygulama Yönergesi</w:t>
      </w:r>
    </w:p>
    <w:p w14:paraId="5B72A729" w14:textId="77777777" w:rsidR="001C71D4" w:rsidRDefault="00415227">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Uzaktan Eğitim Yönergesi</w:t>
      </w:r>
      <w:r>
        <w:rPr>
          <w:rFonts w:ascii="Times New Roman" w:eastAsia="Times New Roman" w:hAnsi="Times New Roman" w:cs="Times New Roman"/>
          <w:color w:val="000000"/>
          <w:sz w:val="24"/>
          <w:szCs w:val="24"/>
        </w:rPr>
        <w:tab/>
      </w:r>
    </w:p>
    <w:p w14:paraId="5B72A72A" w14:textId="77777777" w:rsidR="001C71D4" w:rsidRDefault="00415227">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Yeditepe Üniversitesi Sağlık Bilimleri Fakültesi Hemşirelik Bölümü Sınav Yönergesi</w:t>
      </w:r>
    </w:p>
    <w:p w14:paraId="5B72A72B" w14:textId="77777777" w:rsidR="001C71D4" w:rsidRDefault="00415227">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Çift Anadal, </w:t>
      </w:r>
      <w:proofErr w:type="spellStart"/>
      <w:r>
        <w:rPr>
          <w:rFonts w:ascii="Times New Roman" w:eastAsia="Times New Roman" w:hAnsi="Times New Roman" w:cs="Times New Roman"/>
          <w:color w:val="000000"/>
          <w:sz w:val="24"/>
          <w:szCs w:val="24"/>
        </w:rPr>
        <w:t>Yandal</w:t>
      </w:r>
      <w:proofErr w:type="spellEnd"/>
      <w:r>
        <w:rPr>
          <w:rFonts w:ascii="Times New Roman" w:eastAsia="Times New Roman" w:hAnsi="Times New Roman" w:cs="Times New Roman"/>
          <w:color w:val="000000"/>
          <w:sz w:val="24"/>
          <w:szCs w:val="24"/>
        </w:rPr>
        <w:t xml:space="preserve">, Yatay Geçiş, Dikey Geçiş ve Öğrenci Değişim Programları Yönergesi </w:t>
      </w:r>
    </w:p>
    <w:p w14:paraId="5B72A72C" w14:textId="77777777" w:rsidR="001C71D4" w:rsidRDefault="00415227">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Yeditepe Üniversitesi Ön Lisans ve Lisans Eğitim-Öğretim Yönetmeliği </w:t>
      </w:r>
    </w:p>
    <w:p w14:paraId="5B72A72D" w14:textId="77777777" w:rsidR="001C71D4" w:rsidRDefault="00415227">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Ekler</w:t>
      </w:r>
      <w:r>
        <w:br w:type="page"/>
      </w:r>
    </w:p>
    <w:p w14:paraId="5B72A72E" w14:textId="77777777" w:rsidR="001C71D4" w:rsidRDefault="00415227">
      <w:pPr>
        <w:numPr>
          <w:ilvl w:val="0"/>
          <w:numId w:val="4"/>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BÖLÜMÜN TARİHÇESİ</w:t>
      </w:r>
    </w:p>
    <w:p w14:paraId="5B72A72F" w14:textId="77777777" w:rsidR="001C71D4" w:rsidRDefault="00415227">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 Yeditepe Üniversitesi, Anayasanın 130. maddesine dayanılarak 07.06.1996 tarihli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yayımlanıp yürürlüğe giren 4142 Sayılı Kanunla, 2809 sayılı Yüksek Öğretim Kurumları Teşkilatı Hakkında Kanun’a eklenen 39’uncu maddesiyle İstanbul'da İstanbul Eğitim ve Kültür (İSTEK) Vakfı tarafından 2547 Sayılı Yükseköğretim Kanununun Vakıf Yükseköğretim kurumlarına ilişkin hükümlerine tabi olarak kurulmuş, kamu tüzel kişiliğine sahip bir vakıf üniversitesidir. </w:t>
      </w:r>
    </w:p>
    <w:p w14:paraId="5B72A730" w14:textId="77777777" w:rsidR="001C71D4" w:rsidRDefault="00415227">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 Bölümü eğitim programının geliştirilmesinde öğrencilere kazandırılması gereken bilgi ve beceriler; Türkiye Yükseköğretim Kurulu Yeterlilikler Çerçevesi (TYYÇ), Hemşirelik Ulusal Çekirdek Eğitim programı (HUÇEP), 6283 sayılı Hemşirelik Kanunu, 27515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yayınlanan Hemşirelik Yönetmeliği,</w:t>
      </w:r>
      <w:r>
        <w:rPr>
          <w:rFonts w:ascii="Times New Roman" w:eastAsia="Times New Roman" w:hAnsi="Times New Roman" w:cs="Times New Roman"/>
          <w:sz w:val="24"/>
          <w:szCs w:val="24"/>
        </w:rPr>
        <w:tab/>
        <w:t xml:space="preserve">27910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“Hemşirelik Yönetmeliğinde Değişiklik Yapılmasına Dair Ek Yönetmelik”, 26775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yayınlanan “Doktorluk, Hemşirelik, Ebelik, Diş Hekimliği, Veterinerlik, Eczacılık ve Mimarlık Eğitim Programlarının Asgari Eğitim Koşullarının Belirlenmesine Dair Yönetmelik” temel alınmıştır. Bunların yanında toplum ihtiyaçları, öğrenci gereksinimleri ve kurumun kaynakları göz önüne alınarak, eğitim programında öğrencilerin kazanması gereken bilgi, beceri ve yetkinlikler, ders bazında açık bir şekilde ifade edilmiştir. </w:t>
      </w:r>
    </w:p>
    <w:p w14:paraId="5B72A731" w14:textId="77777777" w:rsidR="001C71D4" w:rsidRDefault="00415227">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Hemşirelikte lisansüstü programlarına 2013-2014 döneminde öğrenci alımına başlanmıştır. Lisansüstü eğitiminde; Hemşirelik Esasları, Cerrahi Hastalıklar Hemşireliği, İç Hastalıkları Hastalıklar Hemşireliği, Doğum ve Kadın Hastalıkları Hemşireliği, Çocuk Hastalıkları Hemşireliği, Halk Sağlığı Hemşireliği, Ruh Sağlığı ve Hastalıkları Hemşireliği, Hemşirelikte Eğitim, Hemşirelikte Liderlik ve Yönetim alan seçmeli dersleri ile eğitim verilmektedir. 2020-21 akademik döneminde doktora programının başlaması için hazırlıklar yapılmaktadır.</w:t>
      </w:r>
    </w:p>
    <w:p w14:paraId="5B72A732" w14:textId="77777777" w:rsidR="001C71D4" w:rsidRDefault="001C71D4">
      <w:pPr>
        <w:spacing w:after="50" w:line="360" w:lineRule="auto"/>
        <w:ind w:firstLine="708"/>
        <w:jc w:val="both"/>
        <w:rPr>
          <w:rFonts w:ascii="Times New Roman" w:eastAsia="Times New Roman" w:hAnsi="Times New Roman" w:cs="Times New Roman"/>
          <w:sz w:val="24"/>
          <w:szCs w:val="24"/>
        </w:rPr>
      </w:pPr>
    </w:p>
    <w:p w14:paraId="5B72A733" w14:textId="77777777" w:rsidR="001C71D4" w:rsidRDefault="001C71D4">
      <w:pPr>
        <w:spacing w:after="50" w:line="360" w:lineRule="auto"/>
        <w:ind w:firstLine="708"/>
        <w:jc w:val="both"/>
        <w:rPr>
          <w:rFonts w:ascii="Times New Roman" w:eastAsia="Times New Roman" w:hAnsi="Times New Roman" w:cs="Times New Roman"/>
          <w:sz w:val="24"/>
          <w:szCs w:val="24"/>
        </w:rPr>
      </w:pPr>
    </w:p>
    <w:p w14:paraId="5B72A734" w14:textId="77777777" w:rsidR="001C71D4" w:rsidRDefault="001C71D4">
      <w:pPr>
        <w:spacing w:after="50" w:line="360" w:lineRule="auto"/>
        <w:ind w:firstLine="708"/>
        <w:jc w:val="both"/>
        <w:rPr>
          <w:rFonts w:ascii="Times New Roman" w:eastAsia="Times New Roman" w:hAnsi="Times New Roman" w:cs="Times New Roman"/>
          <w:sz w:val="24"/>
          <w:szCs w:val="24"/>
        </w:rPr>
      </w:pPr>
    </w:p>
    <w:p w14:paraId="5B72A735" w14:textId="77777777" w:rsidR="001C71D4" w:rsidRDefault="001C71D4">
      <w:pPr>
        <w:spacing w:after="50" w:line="360" w:lineRule="auto"/>
        <w:ind w:firstLine="708"/>
        <w:jc w:val="both"/>
        <w:rPr>
          <w:rFonts w:ascii="Times New Roman" w:eastAsia="Times New Roman" w:hAnsi="Times New Roman" w:cs="Times New Roman"/>
          <w:sz w:val="24"/>
          <w:szCs w:val="24"/>
        </w:rPr>
      </w:pPr>
    </w:p>
    <w:p w14:paraId="5B72A736" w14:textId="77777777" w:rsidR="001C71D4" w:rsidRDefault="001C71D4">
      <w:pPr>
        <w:spacing w:after="50" w:line="360" w:lineRule="auto"/>
        <w:ind w:firstLine="708"/>
        <w:jc w:val="both"/>
        <w:rPr>
          <w:rFonts w:ascii="Times New Roman" w:eastAsia="Times New Roman" w:hAnsi="Times New Roman" w:cs="Times New Roman"/>
          <w:sz w:val="24"/>
          <w:szCs w:val="24"/>
        </w:rPr>
      </w:pPr>
    </w:p>
    <w:p w14:paraId="5B72A737" w14:textId="77777777" w:rsidR="001C71D4" w:rsidRDefault="001C71D4">
      <w:pPr>
        <w:spacing w:after="50" w:line="360" w:lineRule="auto"/>
        <w:ind w:firstLine="708"/>
        <w:jc w:val="both"/>
        <w:rPr>
          <w:rFonts w:ascii="Times New Roman" w:eastAsia="Times New Roman" w:hAnsi="Times New Roman" w:cs="Times New Roman"/>
          <w:sz w:val="24"/>
          <w:szCs w:val="24"/>
        </w:rPr>
      </w:pPr>
    </w:p>
    <w:p w14:paraId="5B72A738" w14:textId="77777777" w:rsidR="001C71D4" w:rsidRDefault="001C71D4">
      <w:pPr>
        <w:rPr>
          <w:rFonts w:ascii="Times New Roman" w:eastAsia="Times New Roman" w:hAnsi="Times New Roman" w:cs="Times New Roman"/>
          <w:sz w:val="20"/>
          <w:szCs w:val="20"/>
        </w:rPr>
      </w:pPr>
    </w:p>
    <w:p w14:paraId="5B72A739" w14:textId="77777777" w:rsidR="001C71D4" w:rsidRDefault="00415227">
      <w:pPr>
        <w:numPr>
          <w:ilvl w:val="0"/>
          <w:numId w:val="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8"/>
          <w:szCs w:val="28"/>
        </w:rPr>
        <w:lastRenderedPageBreak/>
        <w:t>BÖLÜMÜN MİSYON VE VİZYONU</w:t>
      </w:r>
    </w:p>
    <w:p w14:paraId="5B72A73A" w14:textId="77777777" w:rsidR="001C71D4" w:rsidRDefault="00415227">
      <w:pPr>
        <w:spacing w:after="5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Vizyonumuz;</w:t>
      </w:r>
    </w:p>
    <w:p w14:paraId="5B72A73B" w14:textId="77777777" w:rsidR="001C71D4" w:rsidRDefault="00415227">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 ve teknolojinin ışığında mesleki gelişime öncülük etmek üzere evrensel standartlarda hemşirelik eğitimini sürdürerek, hemşirelik ve sağlık bakımı alanlarında liderler yetiştirmektir.</w:t>
      </w:r>
    </w:p>
    <w:p w14:paraId="5B72A73C" w14:textId="77777777" w:rsidR="001C71D4" w:rsidRDefault="00415227">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Misyonumuz;</w:t>
      </w:r>
    </w:p>
    <w:p w14:paraId="5B72A73D" w14:textId="77777777" w:rsidR="001C71D4" w:rsidRDefault="00415227">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yetenekleri doğrultusunda gelişimini destekleyen, evrensel değerler ve toplumun gereksinimleri kapsamında sağlığın geliştirilmesi, korunması, tedavi ve rehabilitasyonu için bakım, eğitim, yönetim ve araştırma üretimini teşvik eden, mesleki liderlerin yetişmesine destekleyen ulusal ve uluslararası eğitim vermektir.</w:t>
      </w:r>
    </w:p>
    <w:p w14:paraId="5B72A73E" w14:textId="77777777" w:rsidR="001C71D4" w:rsidRDefault="001C71D4">
      <w:pPr>
        <w:spacing w:after="50" w:line="360" w:lineRule="auto"/>
        <w:jc w:val="both"/>
        <w:rPr>
          <w:rFonts w:ascii="Times New Roman" w:eastAsia="Times New Roman" w:hAnsi="Times New Roman" w:cs="Times New Roman"/>
          <w:sz w:val="24"/>
          <w:szCs w:val="24"/>
        </w:rPr>
      </w:pPr>
    </w:p>
    <w:p w14:paraId="5B72A73F" w14:textId="77777777" w:rsidR="001C71D4" w:rsidRDefault="001C71D4">
      <w:pPr>
        <w:spacing w:after="50" w:line="360" w:lineRule="auto"/>
        <w:jc w:val="both"/>
        <w:rPr>
          <w:rFonts w:ascii="Times New Roman" w:eastAsia="Times New Roman" w:hAnsi="Times New Roman" w:cs="Times New Roman"/>
          <w:sz w:val="24"/>
          <w:szCs w:val="24"/>
        </w:rPr>
      </w:pPr>
    </w:p>
    <w:p w14:paraId="5B72A740" w14:textId="77777777" w:rsidR="001C71D4" w:rsidRDefault="001C71D4">
      <w:pPr>
        <w:spacing w:after="50" w:line="360" w:lineRule="auto"/>
        <w:jc w:val="both"/>
        <w:rPr>
          <w:rFonts w:ascii="Times New Roman" w:eastAsia="Times New Roman" w:hAnsi="Times New Roman" w:cs="Times New Roman"/>
          <w:sz w:val="24"/>
          <w:szCs w:val="24"/>
        </w:rPr>
      </w:pPr>
    </w:p>
    <w:p w14:paraId="5B72A741" w14:textId="77777777" w:rsidR="001C71D4" w:rsidRDefault="001C71D4">
      <w:pPr>
        <w:spacing w:after="50" w:line="360" w:lineRule="auto"/>
        <w:jc w:val="both"/>
        <w:rPr>
          <w:rFonts w:ascii="Times New Roman" w:eastAsia="Times New Roman" w:hAnsi="Times New Roman" w:cs="Times New Roman"/>
          <w:sz w:val="24"/>
          <w:szCs w:val="24"/>
        </w:rPr>
      </w:pPr>
    </w:p>
    <w:p w14:paraId="5B72A742" w14:textId="77777777" w:rsidR="001C71D4" w:rsidRDefault="001C71D4">
      <w:pPr>
        <w:spacing w:after="50" w:line="360" w:lineRule="auto"/>
        <w:jc w:val="both"/>
        <w:rPr>
          <w:rFonts w:ascii="Times New Roman" w:eastAsia="Times New Roman" w:hAnsi="Times New Roman" w:cs="Times New Roman"/>
          <w:sz w:val="24"/>
          <w:szCs w:val="24"/>
        </w:rPr>
      </w:pPr>
    </w:p>
    <w:p w14:paraId="5B72A743" w14:textId="77777777" w:rsidR="001C71D4" w:rsidRDefault="001C71D4">
      <w:pPr>
        <w:spacing w:after="50" w:line="360" w:lineRule="auto"/>
        <w:jc w:val="both"/>
        <w:rPr>
          <w:rFonts w:ascii="Times New Roman" w:eastAsia="Times New Roman" w:hAnsi="Times New Roman" w:cs="Times New Roman"/>
          <w:sz w:val="24"/>
          <w:szCs w:val="24"/>
        </w:rPr>
      </w:pPr>
    </w:p>
    <w:p w14:paraId="5B72A744" w14:textId="77777777" w:rsidR="001C71D4" w:rsidRDefault="001C71D4">
      <w:pPr>
        <w:spacing w:after="50" w:line="360" w:lineRule="auto"/>
        <w:jc w:val="both"/>
        <w:rPr>
          <w:rFonts w:ascii="Times New Roman" w:eastAsia="Times New Roman" w:hAnsi="Times New Roman" w:cs="Times New Roman"/>
          <w:sz w:val="24"/>
          <w:szCs w:val="24"/>
        </w:rPr>
      </w:pPr>
    </w:p>
    <w:p w14:paraId="5B72A745" w14:textId="77777777" w:rsidR="001C71D4" w:rsidRDefault="001C71D4">
      <w:pPr>
        <w:spacing w:after="50" w:line="360" w:lineRule="auto"/>
        <w:jc w:val="both"/>
        <w:rPr>
          <w:rFonts w:ascii="Times New Roman" w:eastAsia="Times New Roman" w:hAnsi="Times New Roman" w:cs="Times New Roman"/>
          <w:sz w:val="24"/>
          <w:szCs w:val="24"/>
        </w:rPr>
      </w:pPr>
    </w:p>
    <w:p w14:paraId="5B72A746" w14:textId="77777777" w:rsidR="001C71D4" w:rsidRDefault="001C71D4">
      <w:pPr>
        <w:spacing w:after="50" w:line="360" w:lineRule="auto"/>
        <w:jc w:val="both"/>
        <w:rPr>
          <w:rFonts w:ascii="Times New Roman" w:eastAsia="Times New Roman" w:hAnsi="Times New Roman" w:cs="Times New Roman"/>
          <w:sz w:val="24"/>
          <w:szCs w:val="24"/>
        </w:rPr>
      </w:pPr>
    </w:p>
    <w:p w14:paraId="5B72A747" w14:textId="77777777" w:rsidR="001C71D4" w:rsidRDefault="001C71D4">
      <w:pPr>
        <w:spacing w:after="50" w:line="360" w:lineRule="auto"/>
        <w:jc w:val="both"/>
        <w:rPr>
          <w:rFonts w:ascii="Times New Roman" w:eastAsia="Times New Roman" w:hAnsi="Times New Roman" w:cs="Times New Roman"/>
          <w:sz w:val="24"/>
          <w:szCs w:val="24"/>
        </w:rPr>
      </w:pPr>
    </w:p>
    <w:p w14:paraId="5B72A748" w14:textId="77777777" w:rsidR="001C71D4" w:rsidRDefault="001C71D4">
      <w:pPr>
        <w:spacing w:after="50" w:line="360" w:lineRule="auto"/>
        <w:jc w:val="both"/>
        <w:rPr>
          <w:rFonts w:ascii="Times New Roman" w:eastAsia="Times New Roman" w:hAnsi="Times New Roman" w:cs="Times New Roman"/>
          <w:sz w:val="24"/>
          <w:szCs w:val="24"/>
        </w:rPr>
      </w:pPr>
    </w:p>
    <w:p w14:paraId="5B72A749" w14:textId="77777777" w:rsidR="001C71D4" w:rsidRDefault="001C71D4">
      <w:pPr>
        <w:spacing w:after="50" w:line="360" w:lineRule="auto"/>
        <w:jc w:val="both"/>
        <w:rPr>
          <w:rFonts w:ascii="Times New Roman" w:eastAsia="Times New Roman" w:hAnsi="Times New Roman" w:cs="Times New Roman"/>
          <w:sz w:val="24"/>
          <w:szCs w:val="24"/>
        </w:rPr>
      </w:pPr>
    </w:p>
    <w:p w14:paraId="5B72A74A" w14:textId="77777777" w:rsidR="001C71D4" w:rsidRDefault="001C71D4">
      <w:pPr>
        <w:spacing w:after="50" w:line="360" w:lineRule="auto"/>
        <w:jc w:val="both"/>
        <w:rPr>
          <w:rFonts w:ascii="Times New Roman" w:eastAsia="Times New Roman" w:hAnsi="Times New Roman" w:cs="Times New Roman"/>
          <w:sz w:val="24"/>
          <w:szCs w:val="24"/>
        </w:rPr>
      </w:pPr>
    </w:p>
    <w:p w14:paraId="5B72A74B" w14:textId="77777777" w:rsidR="001C71D4" w:rsidRDefault="001C71D4">
      <w:pPr>
        <w:spacing w:after="50" w:line="360" w:lineRule="auto"/>
        <w:jc w:val="both"/>
        <w:rPr>
          <w:rFonts w:ascii="Times New Roman" w:eastAsia="Times New Roman" w:hAnsi="Times New Roman" w:cs="Times New Roman"/>
          <w:sz w:val="24"/>
          <w:szCs w:val="24"/>
        </w:rPr>
      </w:pPr>
    </w:p>
    <w:p w14:paraId="5B72A74C" w14:textId="77777777" w:rsidR="001C71D4" w:rsidRDefault="001C71D4">
      <w:pPr>
        <w:spacing w:after="50" w:line="360" w:lineRule="auto"/>
        <w:jc w:val="both"/>
        <w:rPr>
          <w:rFonts w:ascii="Times New Roman" w:eastAsia="Times New Roman" w:hAnsi="Times New Roman" w:cs="Times New Roman"/>
          <w:sz w:val="24"/>
          <w:szCs w:val="24"/>
        </w:rPr>
      </w:pPr>
    </w:p>
    <w:p w14:paraId="5B72A74D" w14:textId="77777777" w:rsidR="001C71D4" w:rsidRDefault="001C71D4">
      <w:pPr>
        <w:spacing w:after="50" w:line="360" w:lineRule="auto"/>
        <w:jc w:val="both"/>
        <w:rPr>
          <w:rFonts w:ascii="Times New Roman" w:eastAsia="Times New Roman" w:hAnsi="Times New Roman" w:cs="Times New Roman"/>
          <w:sz w:val="24"/>
          <w:szCs w:val="24"/>
        </w:rPr>
      </w:pPr>
    </w:p>
    <w:p w14:paraId="5B72A74E" w14:textId="77777777" w:rsidR="001C71D4" w:rsidRDefault="001C71D4">
      <w:pPr>
        <w:spacing w:after="50" w:line="360" w:lineRule="auto"/>
        <w:jc w:val="both"/>
        <w:rPr>
          <w:rFonts w:ascii="Times New Roman" w:eastAsia="Times New Roman" w:hAnsi="Times New Roman" w:cs="Times New Roman"/>
          <w:sz w:val="24"/>
          <w:szCs w:val="24"/>
        </w:rPr>
      </w:pPr>
    </w:p>
    <w:p w14:paraId="5B72A74F" w14:textId="77777777" w:rsidR="001C71D4" w:rsidRDefault="001C71D4">
      <w:pPr>
        <w:spacing w:after="50" w:line="360" w:lineRule="auto"/>
        <w:jc w:val="both"/>
        <w:rPr>
          <w:rFonts w:ascii="Times New Roman" w:eastAsia="Times New Roman" w:hAnsi="Times New Roman" w:cs="Times New Roman"/>
          <w:sz w:val="24"/>
          <w:szCs w:val="24"/>
        </w:rPr>
      </w:pPr>
    </w:p>
    <w:p w14:paraId="5B72A750" w14:textId="77777777" w:rsidR="001C71D4" w:rsidRDefault="001C71D4">
      <w:pPr>
        <w:spacing w:after="50" w:line="360" w:lineRule="auto"/>
        <w:jc w:val="both"/>
        <w:rPr>
          <w:rFonts w:ascii="Times New Roman" w:eastAsia="Times New Roman" w:hAnsi="Times New Roman" w:cs="Times New Roman"/>
          <w:sz w:val="24"/>
          <w:szCs w:val="24"/>
        </w:rPr>
      </w:pPr>
    </w:p>
    <w:p w14:paraId="5B72A751" w14:textId="77777777" w:rsidR="001C71D4" w:rsidRDefault="001C71D4">
      <w:pPr>
        <w:spacing w:after="50" w:line="360" w:lineRule="auto"/>
        <w:jc w:val="both"/>
        <w:rPr>
          <w:rFonts w:ascii="Times New Roman" w:eastAsia="Times New Roman" w:hAnsi="Times New Roman" w:cs="Times New Roman"/>
          <w:sz w:val="24"/>
          <w:szCs w:val="24"/>
        </w:rPr>
      </w:pPr>
    </w:p>
    <w:p w14:paraId="5B72A752" w14:textId="77777777" w:rsidR="001C71D4" w:rsidRDefault="001C71D4">
      <w:pPr>
        <w:spacing w:after="50" w:line="360" w:lineRule="auto"/>
        <w:jc w:val="both"/>
        <w:rPr>
          <w:rFonts w:ascii="Times New Roman" w:eastAsia="Times New Roman" w:hAnsi="Times New Roman" w:cs="Times New Roman"/>
          <w:sz w:val="24"/>
          <w:szCs w:val="24"/>
        </w:rPr>
      </w:pPr>
    </w:p>
    <w:p w14:paraId="5B72A753" w14:textId="77777777" w:rsidR="001C71D4" w:rsidRDefault="00415227">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lastRenderedPageBreak/>
        <w:t>BÖLÜMÜN TANITIMI</w:t>
      </w:r>
    </w:p>
    <w:p w14:paraId="5B72A754" w14:textId="77777777" w:rsidR="001C71D4" w:rsidRDefault="00415227">
      <w:pPr>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41" wp14:editId="5B72B142">
            <wp:extent cx="4305556" cy="2870371"/>
            <wp:effectExtent l="0" t="0" r="0" b="0"/>
            <wp:docPr id="16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0"/>
                    <a:srcRect/>
                    <a:stretch>
                      <a:fillRect/>
                    </a:stretch>
                  </pic:blipFill>
                  <pic:spPr>
                    <a:xfrm>
                      <a:off x="0" y="0"/>
                      <a:ext cx="4305556" cy="2870371"/>
                    </a:xfrm>
                    <a:prstGeom prst="rect">
                      <a:avLst/>
                    </a:prstGeom>
                    <a:ln/>
                  </pic:spPr>
                </pic:pic>
              </a:graphicData>
            </a:graphic>
          </wp:inline>
        </w:drawing>
      </w:r>
    </w:p>
    <w:p w14:paraId="5B72A755" w14:textId="77777777" w:rsidR="001C71D4" w:rsidRDefault="00415227">
      <w:pPr>
        <w:widowControl w:val="0"/>
        <w:spacing w:before="93"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Hemşirelik Bölümü eğitim modelinin yapılandırılmasında, ulusal ve uluslararası boyutta toplumun sağlık bakım gereksinimlerini karşılamaya yönelik gelişmeler dikkate alınmıştır. Hemşirelik disiplinine özgü kavram, kuram ve ilkeler, doğrultusunda eğitim, uygulama, araştırma, yönetim temelli bilgi ve beceriler, “Klasik Eğitim Modeline” göre yapılandırılmış ve üniversite web sayfasında yayınlanmıştır.</w:t>
      </w:r>
    </w:p>
    <w:p w14:paraId="5B72A756" w14:textId="77777777" w:rsidR="001C71D4" w:rsidRDefault="004152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Hemşirelik bölümünün eğitim programında esnek klasik hemşirelik eğitimi modeli olan, bütünleyici eğitim felsefesine dayalı, öğrenci merkezli, araştırma ve yenilikçi yaklaşımlarla desteklenmiş, sistemlere göre ve basitten karmaşığa doğru konu ve uygulamalarla </w:t>
      </w:r>
      <w:proofErr w:type="spellStart"/>
      <w:r>
        <w:rPr>
          <w:rFonts w:ascii="Times New Roman" w:eastAsia="Times New Roman" w:hAnsi="Times New Roman" w:cs="Times New Roman"/>
          <w:sz w:val="24"/>
          <w:szCs w:val="24"/>
        </w:rPr>
        <w:t>örüntülenmiş</w:t>
      </w:r>
      <w:proofErr w:type="spellEnd"/>
      <w:r>
        <w:rPr>
          <w:rFonts w:ascii="Times New Roman" w:eastAsia="Times New Roman" w:hAnsi="Times New Roman" w:cs="Times New Roman"/>
          <w:sz w:val="24"/>
          <w:szCs w:val="24"/>
        </w:rPr>
        <w:t xml:space="preserve"> model kullanılmaktadır.</w:t>
      </w:r>
    </w:p>
    <w:p w14:paraId="5B72A757" w14:textId="77777777" w:rsidR="001C71D4" w:rsidRDefault="00415227">
      <w:pPr>
        <w:spacing w:after="50" w:line="360" w:lineRule="auto"/>
        <w:ind w:firstLine="36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Hemşirelik Lisans Programı eğitim dili İngilizcedir. Öğrencilerimizin bölüme geçebilmesi için Hazırlık Okulunu başarı ile tamamlamaları veya üniversitemizin ilgili dil yeterlilik sınavında başarılı olmaları gerekmektedir. Hemşirelik Bölümü Eğitim Programı sekiz yarıyıldan oluşmaktadır. İlk yıldan başlayarak öğrencilerimizin, temel bilim derslerinin (Anatomi, Fizyoloji, Mikrobiyoloji, Farmakoloji vb.)  yanı sıra, mesleği ve çalışma alanlarını tanımaya olanak sağlayan dersler kapsamında, kurum ziyareti, gözlem ve röportajlar yapmalarını, bilimsel etkinliklerde etkin rol almalarını sağlamaktayız. Mesleki uygulamalı derslerimiz olan; Hemşirelikte Temel İlke ve Uygulamalar, İç Hastalıkları Hemşireliği, Cerrahi Hastalıkları Hemşireliği, Kadın Sağlığı ve Hastalıkları Hemşireliği, Çocuk Sağlığı ve Hastalıkları Hemşireliği, Ruh Sağlığı ve Hastalıkları Hemşireliği, Halk Sağlığı Hemşireliği, Hemşirelikte Eğitim, Hemşirelikte Liderlik ve Yönetim dersleri ile, bütüncül bir bakışla birey, aile ve toplum sağlığına yönelik bilgi ve becerileri kazanmasını hedeflemekteyiz. Araştırma </w:t>
      </w:r>
      <w:r>
        <w:rPr>
          <w:rFonts w:ascii="Times New Roman" w:eastAsia="Times New Roman" w:hAnsi="Times New Roman" w:cs="Times New Roman"/>
          <w:sz w:val="24"/>
          <w:szCs w:val="24"/>
        </w:rPr>
        <w:lastRenderedPageBreak/>
        <w:t xml:space="preserve">yöntemleri, biyoistatistik, bitirme tezi gibi derslerle birebir danışmanlık yaparak öğrencilerimize araştırma bilgi ve deneyimini kazandırırken, son sınıfta </w:t>
      </w:r>
      <w:proofErr w:type="spellStart"/>
      <w:r>
        <w:rPr>
          <w:rFonts w:ascii="Times New Roman" w:eastAsia="Times New Roman" w:hAnsi="Times New Roman" w:cs="Times New Roman"/>
          <w:sz w:val="24"/>
          <w:szCs w:val="24"/>
        </w:rPr>
        <w:t>intörnlük</w:t>
      </w:r>
      <w:proofErr w:type="spellEnd"/>
      <w:r>
        <w:rPr>
          <w:rFonts w:ascii="Times New Roman" w:eastAsia="Times New Roman" w:hAnsi="Times New Roman" w:cs="Times New Roman"/>
          <w:sz w:val="24"/>
          <w:szCs w:val="24"/>
        </w:rPr>
        <w:t xml:space="preserve"> uygulamaları ile çalışma yaşamına uyumunu güçlendirmekteyiz. Programımız, alan ve serbest seçmeli dersleriyle de (Geriatri Hemşireliği, Ameliyathane Hemşireliği, Onkoloji Hemşireliği vb.) öğrencilerimizin profesyonel yetkinliklerini artırmaktadır. Programı başarı ile bitiren öğrencilerimize Lisans Diploması verilmektedir. Üniversitemizin hastanelerinde klinik uygulama ve mezuniyet sonrası çalışma olanakları bulunmaktadır. Hemşirelik alanlarında oldukça deneyimli güçlü bir akademik kadroya sahip olan bölümümüzde, yüksek lisans düzeyinde devam eden lisansüstü programlarımıza doktora programımız da eklenecektir. </w:t>
      </w:r>
    </w:p>
    <w:p w14:paraId="5B72A758" w14:textId="22727E62"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 Bölümü kadromuz </w:t>
      </w:r>
      <w:r w:rsidR="008D195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Profesör, </w:t>
      </w:r>
      <w:r w:rsidR="004F03A3">
        <w:rPr>
          <w:rFonts w:ascii="Times New Roman" w:eastAsia="Times New Roman" w:hAnsi="Times New Roman" w:cs="Times New Roman"/>
          <w:sz w:val="24"/>
          <w:szCs w:val="24"/>
        </w:rPr>
        <w:t>1 Doçent Doktor, 2</w:t>
      </w:r>
      <w:r>
        <w:rPr>
          <w:rFonts w:ascii="Times New Roman" w:eastAsia="Times New Roman" w:hAnsi="Times New Roman" w:cs="Times New Roman"/>
          <w:sz w:val="24"/>
          <w:szCs w:val="24"/>
        </w:rPr>
        <w:t xml:space="preserve"> Doktor Öğretim Üyesi, 3 Öğretim Görevlisi</w:t>
      </w:r>
      <w:r w:rsidR="008D1953">
        <w:rPr>
          <w:rFonts w:ascii="Times New Roman" w:eastAsia="Times New Roman" w:hAnsi="Times New Roman" w:cs="Times New Roman"/>
          <w:sz w:val="24"/>
          <w:szCs w:val="24"/>
        </w:rPr>
        <w:t xml:space="preserve"> ve 5</w:t>
      </w:r>
      <w:r>
        <w:rPr>
          <w:rFonts w:ascii="Times New Roman" w:eastAsia="Times New Roman" w:hAnsi="Times New Roman" w:cs="Times New Roman"/>
          <w:sz w:val="24"/>
          <w:szCs w:val="24"/>
        </w:rPr>
        <w:t xml:space="preserve"> Araştırma Görevlisi olmak üzere toplam 1</w:t>
      </w:r>
      <w:r w:rsidR="008D195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akademik, fakültemizde bulunan 4 idari personeli ile eğitim ve öğretimini sürdürmektedir.</w:t>
      </w:r>
    </w:p>
    <w:tbl>
      <w:tblPr>
        <w:tblStyle w:val="TabloKlavuzu"/>
        <w:tblW w:w="9915" w:type="dxa"/>
        <w:tblLayout w:type="fixed"/>
        <w:tblLook w:val="0400" w:firstRow="0" w:lastRow="0" w:firstColumn="0" w:lastColumn="0" w:noHBand="0" w:noVBand="1"/>
      </w:tblPr>
      <w:tblGrid>
        <w:gridCol w:w="3525"/>
        <w:gridCol w:w="3363"/>
        <w:gridCol w:w="3027"/>
      </w:tblGrid>
      <w:tr w:rsidR="001C71D4" w14:paraId="5B72A76A" w14:textId="77777777" w:rsidTr="00B97FE9">
        <w:trPr>
          <w:trHeight w:val="3844"/>
        </w:trPr>
        <w:tc>
          <w:tcPr>
            <w:tcW w:w="3525" w:type="dxa"/>
          </w:tcPr>
          <w:p w14:paraId="5B72A759" w14:textId="77777777" w:rsidR="001C71D4" w:rsidRDefault="00415227">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43" wp14:editId="5B72B144">
                  <wp:extent cx="1823179" cy="1215330"/>
                  <wp:effectExtent l="0" t="0" r="0" b="0"/>
                  <wp:docPr id="170" name="image29.jpg" descr="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9.jpg" descr="iç mekan içeren bir resim&#10;&#10;Açıklama otomatik olarak oluşturuldu"/>
                          <pic:cNvPicPr preferRelativeResize="0"/>
                        </pic:nvPicPr>
                        <pic:blipFill>
                          <a:blip r:embed="rId11"/>
                          <a:srcRect/>
                          <a:stretch>
                            <a:fillRect/>
                          </a:stretch>
                        </pic:blipFill>
                        <pic:spPr>
                          <a:xfrm rot="16200000">
                            <a:off x="0" y="0"/>
                            <a:ext cx="1823179" cy="1215330"/>
                          </a:xfrm>
                          <a:prstGeom prst="rect">
                            <a:avLst/>
                          </a:prstGeom>
                          <a:ln/>
                        </pic:spPr>
                      </pic:pic>
                    </a:graphicData>
                  </a:graphic>
                </wp:inline>
              </w:drawing>
            </w:r>
          </w:p>
          <w:p w14:paraId="5B72A75A" w14:textId="77777777" w:rsidR="001C71D4" w:rsidRDefault="00415227" w:rsidP="00B97FE9">
            <w:pPr>
              <w:spacing w:after="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Dr. Hediye ARSLAN ÖZKAN</w:t>
            </w:r>
          </w:p>
          <w:p w14:paraId="5B72A75B" w14:textId="77777777" w:rsidR="001C71D4" w:rsidRDefault="00415227" w:rsidP="00B97FE9">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5C" w14:textId="77777777" w:rsidR="001C71D4" w:rsidRDefault="00415227" w:rsidP="00B97FE9">
            <w:pPr>
              <w:spacing w:after="5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Bölüm Başkanı</w:t>
            </w:r>
          </w:p>
        </w:tc>
        <w:tc>
          <w:tcPr>
            <w:tcW w:w="3363" w:type="dxa"/>
          </w:tcPr>
          <w:p w14:paraId="5B72A75D" w14:textId="396534CD" w:rsidR="001C71D4" w:rsidRDefault="004F03A3">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101E8AE1" wp14:editId="18C0A0B2">
                  <wp:simplePos x="0" y="0"/>
                  <wp:positionH relativeFrom="column">
                    <wp:posOffset>142240</wp:posOffset>
                  </wp:positionH>
                  <wp:positionV relativeFrom="paragraph">
                    <wp:posOffset>323850</wp:posOffset>
                  </wp:positionV>
                  <wp:extent cx="1919605" cy="1279525"/>
                  <wp:effectExtent l="0" t="3810" r="635" b="635"/>
                  <wp:wrapTight wrapText="bothSides">
                    <wp:wrapPolygon edited="0">
                      <wp:start x="21643" y="64"/>
                      <wp:lineTo x="207" y="64"/>
                      <wp:lineTo x="207" y="21289"/>
                      <wp:lineTo x="21643" y="21289"/>
                      <wp:lineTo x="21643" y="64"/>
                    </wp:wrapPolygon>
                  </wp:wrapTight>
                  <wp:docPr id="171" name="image26.jpg" descr="kişi, 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6.jpg" descr="kişi, iç mekan içeren bir resim&#10;&#10;Açıklama otomatik olarak oluşturuldu"/>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rot="16200000">
                            <a:off x="0" y="0"/>
                            <a:ext cx="1919605" cy="1279525"/>
                          </a:xfrm>
                          <a:prstGeom prst="rect">
                            <a:avLst/>
                          </a:prstGeom>
                          <a:ln/>
                        </pic:spPr>
                      </pic:pic>
                    </a:graphicData>
                  </a:graphic>
                </wp:anchor>
              </w:drawing>
            </w:r>
          </w:p>
          <w:p w14:paraId="5B72A75E" w14:textId="5757012E" w:rsidR="001C71D4" w:rsidRDefault="001C71D4">
            <w:pPr>
              <w:spacing w:after="50"/>
              <w:rPr>
                <w:rFonts w:ascii="Times New Roman" w:eastAsia="Times New Roman" w:hAnsi="Times New Roman" w:cs="Times New Roman"/>
                <w:b/>
                <w:sz w:val="24"/>
                <w:szCs w:val="24"/>
              </w:rPr>
            </w:pPr>
          </w:p>
          <w:p w14:paraId="5B72A75F" w14:textId="13B04A05" w:rsidR="001C71D4" w:rsidRDefault="001C71D4">
            <w:pPr>
              <w:spacing w:after="50"/>
              <w:rPr>
                <w:rFonts w:ascii="Times New Roman" w:eastAsia="Times New Roman" w:hAnsi="Times New Roman" w:cs="Times New Roman"/>
                <w:b/>
                <w:sz w:val="24"/>
                <w:szCs w:val="24"/>
              </w:rPr>
            </w:pPr>
          </w:p>
          <w:p w14:paraId="5B72A760" w14:textId="0975ABF5" w:rsidR="001C71D4" w:rsidRDefault="001C71D4">
            <w:pPr>
              <w:spacing w:after="50"/>
              <w:rPr>
                <w:rFonts w:ascii="Times New Roman" w:eastAsia="Times New Roman" w:hAnsi="Times New Roman" w:cs="Times New Roman"/>
                <w:b/>
                <w:sz w:val="24"/>
                <w:szCs w:val="24"/>
              </w:rPr>
            </w:pPr>
          </w:p>
          <w:p w14:paraId="0DDAE6F3" w14:textId="77777777" w:rsidR="00B97FE9" w:rsidRDefault="00B97FE9" w:rsidP="00B97FE9">
            <w:pPr>
              <w:rPr>
                <w:rFonts w:ascii="Times New Roman" w:eastAsia="Times New Roman" w:hAnsi="Times New Roman" w:cs="Times New Roman"/>
                <w:b/>
                <w:sz w:val="24"/>
                <w:szCs w:val="24"/>
              </w:rPr>
            </w:pPr>
          </w:p>
          <w:p w14:paraId="5C0D4785" w14:textId="77777777" w:rsidR="00B97FE9" w:rsidRDefault="00B97FE9" w:rsidP="00B97FE9">
            <w:pPr>
              <w:rPr>
                <w:rFonts w:ascii="Times New Roman" w:eastAsia="Times New Roman" w:hAnsi="Times New Roman" w:cs="Times New Roman"/>
                <w:b/>
                <w:sz w:val="24"/>
                <w:szCs w:val="24"/>
              </w:rPr>
            </w:pPr>
          </w:p>
          <w:p w14:paraId="5FF65D8A" w14:textId="77777777" w:rsidR="00B97FE9" w:rsidRDefault="00B97FE9" w:rsidP="00B97FE9">
            <w:pPr>
              <w:rPr>
                <w:rFonts w:ascii="Times New Roman" w:eastAsia="Times New Roman" w:hAnsi="Times New Roman" w:cs="Times New Roman"/>
                <w:b/>
                <w:sz w:val="24"/>
                <w:szCs w:val="24"/>
              </w:rPr>
            </w:pPr>
          </w:p>
          <w:p w14:paraId="0FF50173" w14:textId="77777777" w:rsidR="00B97FE9" w:rsidRDefault="00B97FE9" w:rsidP="00B97FE9">
            <w:pPr>
              <w:rPr>
                <w:rFonts w:ascii="Times New Roman" w:eastAsia="Times New Roman" w:hAnsi="Times New Roman" w:cs="Times New Roman"/>
                <w:b/>
                <w:sz w:val="24"/>
                <w:szCs w:val="24"/>
              </w:rPr>
            </w:pPr>
          </w:p>
          <w:p w14:paraId="0F4BC2A0" w14:textId="77777777" w:rsidR="00B97FE9" w:rsidRDefault="00B97FE9" w:rsidP="00B97FE9">
            <w:pPr>
              <w:rPr>
                <w:rFonts w:ascii="Times New Roman" w:eastAsia="Times New Roman" w:hAnsi="Times New Roman" w:cs="Times New Roman"/>
                <w:b/>
                <w:sz w:val="24"/>
                <w:szCs w:val="24"/>
              </w:rPr>
            </w:pPr>
          </w:p>
          <w:p w14:paraId="574BA43A" w14:textId="77777777" w:rsidR="00B97FE9" w:rsidRDefault="00B97FE9" w:rsidP="00B97FE9">
            <w:pPr>
              <w:rPr>
                <w:rFonts w:ascii="Times New Roman" w:eastAsia="Times New Roman" w:hAnsi="Times New Roman" w:cs="Times New Roman"/>
                <w:b/>
                <w:sz w:val="24"/>
                <w:szCs w:val="24"/>
              </w:rPr>
            </w:pPr>
          </w:p>
          <w:p w14:paraId="255E80AC" w14:textId="68670AD1" w:rsidR="004F03A3" w:rsidRDefault="004F03A3" w:rsidP="004F03A3">
            <w:pPr>
              <w:spacing w:after="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Doçent Dr. Işıl IŞIK </w:t>
            </w:r>
          </w:p>
          <w:p w14:paraId="2BEF1074" w14:textId="77777777" w:rsidR="00B97FE9" w:rsidRDefault="00B97FE9" w:rsidP="00B97FE9">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63" w14:textId="0D56ECE3" w:rsidR="001C71D4" w:rsidRDefault="00B97FE9" w:rsidP="00B97FE9">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5B72A764" w14:textId="0266B61D" w:rsidR="001C71D4" w:rsidRDefault="004F03A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3B86EEF3" wp14:editId="3B749D69">
                  <wp:simplePos x="0" y="0"/>
                  <wp:positionH relativeFrom="column">
                    <wp:posOffset>218440</wp:posOffset>
                  </wp:positionH>
                  <wp:positionV relativeFrom="paragraph">
                    <wp:posOffset>299085</wp:posOffset>
                  </wp:positionV>
                  <wp:extent cx="1783715" cy="1339850"/>
                  <wp:effectExtent l="0" t="6667" r="317" b="318"/>
                  <wp:wrapTight wrapText="bothSides">
                    <wp:wrapPolygon edited="0">
                      <wp:start x="21681" y="107"/>
                      <wp:lineTo x="227" y="107"/>
                      <wp:lineTo x="227" y="21298"/>
                      <wp:lineTo x="21681" y="21298"/>
                      <wp:lineTo x="21681" y="107"/>
                    </wp:wrapPolygon>
                  </wp:wrapTight>
                  <wp:docPr id="172" name="image30.jpg" descr="kişi, 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0.jpg" descr="kişi, iç mekan içeren bir resim&#10;&#10;Açıklama otomatik olarak oluşturuldu"/>
                          <pic:cNvPicPr preferRelativeResize="0"/>
                        </pic:nvPicPr>
                        <pic:blipFill>
                          <a:blip r:embed="rId13">
                            <a:extLst>
                              <a:ext uri="{28A0092B-C50C-407E-A947-70E740481C1C}">
                                <a14:useLocalDpi xmlns:a14="http://schemas.microsoft.com/office/drawing/2010/main" val="0"/>
                              </a:ext>
                            </a:extLst>
                          </a:blip>
                          <a:srcRect l="12728"/>
                          <a:stretch>
                            <a:fillRect/>
                          </a:stretch>
                        </pic:blipFill>
                        <pic:spPr>
                          <a:xfrm rot="16200000">
                            <a:off x="0" y="0"/>
                            <a:ext cx="1783715" cy="1339850"/>
                          </a:xfrm>
                          <a:prstGeom prst="rect">
                            <a:avLst/>
                          </a:prstGeom>
                          <a:ln/>
                        </pic:spPr>
                      </pic:pic>
                    </a:graphicData>
                  </a:graphic>
                  <wp14:sizeRelH relativeFrom="margin">
                    <wp14:pctWidth>0</wp14:pctWidth>
                  </wp14:sizeRelH>
                  <wp14:sizeRelV relativeFrom="margin">
                    <wp14:pctHeight>0</wp14:pctHeight>
                  </wp14:sizeRelV>
                </wp:anchor>
              </w:drawing>
            </w:r>
          </w:p>
          <w:p w14:paraId="5B72A765" w14:textId="5F4C8E5C" w:rsidR="001C71D4" w:rsidRDefault="001C71D4">
            <w:pPr>
              <w:rPr>
                <w:rFonts w:ascii="Times New Roman" w:eastAsia="Times New Roman" w:hAnsi="Times New Roman" w:cs="Times New Roman"/>
                <w:b/>
                <w:sz w:val="24"/>
                <w:szCs w:val="24"/>
              </w:rPr>
            </w:pPr>
          </w:p>
          <w:p w14:paraId="5B72A766" w14:textId="77777777" w:rsidR="001C71D4" w:rsidRDefault="001C71D4">
            <w:pPr>
              <w:rPr>
                <w:rFonts w:ascii="Times New Roman" w:eastAsia="Times New Roman" w:hAnsi="Times New Roman" w:cs="Times New Roman"/>
                <w:b/>
                <w:sz w:val="24"/>
                <w:szCs w:val="24"/>
              </w:rPr>
            </w:pPr>
          </w:p>
          <w:p w14:paraId="4869A961" w14:textId="5DAB89A9" w:rsidR="00B97FE9" w:rsidRDefault="00B97FE9" w:rsidP="00B97FE9">
            <w:pPr>
              <w:spacing w:after="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52D5EE9" w14:textId="77777777" w:rsidR="00B97FE9" w:rsidRDefault="00B97FE9" w:rsidP="00B97FE9">
            <w:pPr>
              <w:spacing w:after="50"/>
              <w:jc w:val="both"/>
              <w:rPr>
                <w:rFonts w:ascii="Times New Roman" w:eastAsia="Times New Roman" w:hAnsi="Times New Roman" w:cs="Times New Roman"/>
                <w:b/>
                <w:sz w:val="24"/>
                <w:szCs w:val="24"/>
              </w:rPr>
            </w:pPr>
          </w:p>
          <w:p w14:paraId="00C20950" w14:textId="77777777" w:rsidR="00B97FE9" w:rsidRDefault="00B97FE9" w:rsidP="00B97FE9">
            <w:pPr>
              <w:spacing w:after="50"/>
              <w:jc w:val="both"/>
              <w:rPr>
                <w:rFonts w:ascii="Times New Roman" w:eastAsia="Times New Roman" w:hAnsi="Times New Roman" w:cs="Times New Roman"/>
                <w:b/>
                <w:sz w:val="24"/>
                <w:szCs w:val="24"/>
              </w:rPr>
            </w:pPr>
          </w:p>
          <w:p w14:paraId="2D937CAB" w14:textId="77777777" w:rsidR="00B97FE9" w:rsidRDefault="00B97FE9" w:rsidP="00B97FE9">
            <w:pPr>
              <w:spacing w:after="50"/>
              <w:jc w:val="both"/>
              <w:rPr>
                <w:rFonts w:ascii="Times New Roman" w:eastAsia="Times New Roman" w:hAnsi="Times New Roman" w:cs="Times New Roman"/>
                <w:b/>
                <w:sz w:val="24"/>
                <w:szCs w:val="24"/>
              </w:rPr>
            </w:pPr>
          </w:p>
          <w:p w14:paraId="5C9E19EE" w14:textId="77777777" w:rsidR="00B97FE9" w:rsidRDefault="00B97FE9" w:rsidP="00B97FE9">
            <w:pPr>
              <w:spacing w:after="50"/>
              <w:jc w:val="both"/>
              <w:rPr>
                <w:rFonts w:ascii="Times New Roman" w:eastAsia="Times New Roman" w:hAnsi="Times New Roman" w:cs="Times New Roman"/>
                <w:b/>
                <w:sz w:val="24"/>
                <w:szCs w:val="24"/>
              </w:rPr>
            </w:pPr>
          </w:p>
          <w:p w14:paraId="4AF611EE" w14:textId="77777777" w:rsidR="00B97FE9" w:rsidRDefault="00B97FE9" w:rsidP="00B97FE9">
            <w:pPr>
              <w:spacing w:after="50"/>
              <w:jc w:val="both"/>
              <w:rPr>
                <w:rFonts w:ascii="Times New Roman" w:eastAsia="Times New Roman" w:hAnsi="Times New Roman" w:cs="Times New Roman"/>
                <w:b/>
                <w:sz w:val="24"/>
                <w:szCs w:val="24"/>
              </w:rPr>
            </w:pPr>
          </w:p>
          <w:p w14:paraId="657AD859" w14:textId="77777777" w:rsidR="00B97FE9" w:rsidRDefault="00B97FE9" w:rsidP="00B97FE9">
            <w:pPr>
              <w:spacing w:after="50"/>
              <w:jc w:val="both"/>
              <w:rPr>
                <w:rFonts w:ascii="Times New Roman" w:eastAsia="Times New Roman" w:hAnsi="Times New Roman" w:cs="Times New Roman"/>
                <w:b/>
                <w:sz w:val="24"/>
                <w:szCs w:val="24"/>
              </w:rPr>
            </w:pPr>
          </w:p>
          <w:p w14:paraId="2145DB5D" w14:textId="77777777" w:rsidR="004F03A3" w:rsidRDefault="004F03A3" w:rsidP="004F03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Öğr. Üyesi Sevim ŞEN OLGAY </w:t>
            </w:r>
          </w:p>
          <w:p w14:paraId="2662880B" w14:textId="77777777" w:rsidR="00B97FE9" w:rsidRDefault="00B97FE9" w:rsidP="00B97FE9">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69" w14:textId="2D09CE10" w:rsidR="001C71D4" w:rsidRDefault="00B97FE9" w:rsidP="00B97FE9">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tc>
      </w:tr>
      <w:tr w:rsidR="001C71D4" w14:paraId="5B72A77D" w14:textId="77777777" w:rsidTr="00B97FE9">
        <w:trPr>
          <w:trHeight w:val="4226"/>
        </w:trPr>
        <w:tc>
          <w:tcPr>
            <w:tcW w:w="3525" w:type="dxa"/>
          </w:tcPr>
          <w:p w14:paraId="5B72A76B" w14:textId="65C73A6B" w:rsidR="001C71D4" w:rsidRDefault="0091604F">
            <w:pPr>
              <w:spacing w:after="50" w:line="360" w:lineRule="auto"/>
              <w:jc w:val="center"/>
              <w:rPr>
                <w:rFonts w:ascii="Times New Roman" w:eastAsia="Times New Roman" w:hAnsi="Times New Roman" w:cs="Times New Roman"/>
                <w:sz w:val="24"/>
                <w:szCs w:val="24"/>
              </w:rPr>
            </w:pPr>
            <w:r w:rsidRPr="0091604F">
              <w:rPr>
                <w:rFonts w:ascii="Times New Roman" w:eastAsia="Times New Roman" w:hAnsi="Times New Roman" w:cs="Times New Roman"/>
                <w:b/>
                <w:noProof/>
                <w:sz w:val="24"/>
                <w:szCs w:val="24"/>
              </w:rPr>
              <w:drawing>
                <wp:anchor distT="0" distB="0" distL="114300" distR="114300" simplePos="0" relativeHeight="251660288" behindDoc="1" locked="0" layoutInCell="1" allowOverlap="1" wp14:anchorId="7674E47F" wp14:editId="532F7413">
                  <wp:simplePos x="0" y="0"/>
                  <wp:positionH relativeFrom="column">
                    <wp:posOffset>353917</wp:posOffset>
                  </wp:positionH>
                  <wp:positionV relativeFrom="paragraph">
                    <wp:posOffset>30480</wp:posOffset>
                  </wp:positionV>
                  <wp:extent cx="1488440" cy="1764030"/>
                  <wp:effectExtent l="0" t="0" r="0" b="7620"/>
                  <wp:wrapTight wrapText="bothSides">
                    <wp:wrapPolygon edited="0">
                      <wp:start x="0" y="0"/>
                      <wp:lineTo x="0" y="21460"/>
                      <wp:lineTo x="21287" y="21460"/>
                      <wp:lineTo x="21287" y="0"/>
                      <wp:lineTo x="0" y="0"/>
                    </wp:wrapPolygon>
                  </wp:wrapTight>
                  <wp:docPr id="14807026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02618" name=""/>
                          <pic:cNvPicPr/>
                        </pic:nvPicPr>
                        <pic:blipFill>
                          <a:blip r:embed="rId14">
                            <a:extLst>
                              <a:ext uri="{28A0092B-C50C-407E-A947-70E740481C1C}">
                                <a14:useLocalDpi xmlns:a14="http://schemas.microsoft.com/office/drawing/2010/main" val="0"/>
                              </a:ext>
                            </a:extLst>
                          </a:blip>
                          <a:stretch>
                            <a:fillRect/>
                          </a:stretch>
                        </pic:blipFill>
                        <pic:spPr>
                          <a:xfrm>
                            <a:off x="0" y="0"/>
                            <a:ext cx="1488440" cy="1764030"/>
                          </a:xfrm>
                          <a:prstGeom prst="rect">
                            <a:avLst/>
                          </a:prstGeom>
                        </pic:spPr>
                      </pic:pic>
                    </a:graphicData>
                  </a:graphic>
                  <wp14:sizeRelH relativeFrom="margin">
                    <wp14:pctWidth>0</wp14:pctWidth>
                  </wp14:sizeRelH>
                </wp:anchor>
              </w:drawing>
            </w:r>
          </w:p>
          <w:p w14:paraId="510DB1F4" w14:textId="77777777" w:rsidR="001C71D4" w:rsidRDefault="001C71D4">
            <w:pPr>
              <w:spacing w:after="50"/>
              <w:rPr>
                <w:rFonts w:ascii="Times New Roman" w:eastAsia="Times New Roman" w:hAnsi="Times New Roman" w:cs="Times New Roman"/>
                <w:b/>
                <w:sz w:val="24"/>
                <w:szCs w:val="24"/>
              </w:rPr>
            </w:pPr>
          </w:p>
          <w:p w14:paraId="262D4E93" w14:textId="77777777" w:rsidR="0091604F" w:rsidRDefault="0091604F">
            <w:pPr>
              <w:spacing w:after="50"/>
              <w:rPr>
                <w:rFonts w:ascii="Times New Roman" w:eastAsia="Times New Roman" w:hAnsi="Times New Roman" w:cs="Times New Roman"/>
                <w:b/>
                <w:sz w:val="24"/>
                <w:szCs w:val="24"/>
              </w:rPr>
            </w:pPr>
          </w:p>
          <w:p w14:paraId="3F36BAE4" w14:textId="77777777" w:rsidR="0091604F" w:rsidRDefault="0091604F">
            <w:pPr>
              <w:spacing w:after="50"/>
              <w:rPr>
                <w:rFonts w:ascii="Times New Roman" w:eastAsia="Times New Roman" w:hAnsi="Times New Roman" w:cs="Times New Roman"/>
                <w:b/>
                <w:sz w:val="24"/>
                <w:szCs w:val="24"/>
              </w:rPr>
            </w:pPr>
          </w:p>
          <w:p w14:paraId="430647D9" w14:textId="77777777" w:rsidR="0091604F" w:rsidRDefault="0091604F">
            <w:pPr>
              <w:spacing w:after="50"/>
              <w:rPr>
                <w:rFonts w:ascii="Times New Roman" w:eastAsia="Times New Roman" w:hAnsi="Times New Roman" w:cs="Times New Roman"/>
                <w:b/>
                <w:sz w:val="24"/>
                <w:szCs w:val="24"/>
              </w:rPr>
            </w:pPr>
          </w:p>
          <w:p w14:paraId="71C07F39" w14:textId="77777777" w:rsidR="0091604F" w:rsidRDefault="0091604F">
            <w:pPr>
              <w:spacing w:after="50"/>
              <w:rPr>
                <w:rFonts w:ascii="Times New Roman" w:eastAsia="Times New Roman" w:hAnsi="Times New Roman" w:cs="Times New Roman"/>
                <w:b/>
                <w:sz w:val="24"/>
                <w:szCs w:val="24"/>
              </w:rPr>
            </w:pPr>
          </w:p>
          <w:p w14:paraId="51B668CA" w14:textId="77777777" w:rsidR="0091604F" w:rsidRDefault="0091604F">
            <w:pPr>
              <w:spacing w:after="50"/>
              <w:rPr>
                <w:rFonts w:ascii="Times New Roman" w:eastAsia="Times New Roman" w:hAnsi="Times New Roman" w:cs="Times New Roman"/>
                <w:b/>
                <w:sz w:val="24"/>
                <w:szCs w:val="24"/>
              </w:rPr>
            </w:pPr>
          </w:p>
          <w:p w14:paraId="4CFA2017" w14:textId="77777777" w:rsidR="0091604F" w:rsidRDefault="0091604F">
            <w:pPr>
              <w:spacing w:after="50"/>
              <w:rPr>
                <w:rFonts w:ascii="Times New Roman" w:eastAsia="Times New Roman" w:hAnsi="Times New Roman" w:cs="Times New Roman"/>
                <w:b/>
                <w:sz w:val="24"/>
                <w:szCs w:val="24"/>
              </w:rPr>
            </w:pPr>
          </w:p>
          <w:p w14:paraId="135A32E7" w14:textId="77777777" w:rsidR="0091604F" w:rsidRDefault="0091604F" w:rsidP="0091604F">
            <w:pPr>
              <w:rPr>
                <w:rFonts w:ascii="Times New Roman" w:eastAsia="Times New Roman" w:hAnsi="Times New Roman" w:cs="Times New Roman"/>
                <w:b/>
                <w:sz w:val="24"/>
                <w:szCs w:val="24"/>
              </w:rPr>
            </w:pPr>
          </w:p>
          <w:p w14:paraId="07ACEEC4" w14:textId="00F6B3BE" w:rsidR="0091604F" w:rsidRDefault="0091604F" w:rsidP="009160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Öğr. Üyesi İNCİ KIRTIL</w:t>
            </w:r>
          </w:p>
          <w:p w14:paraId="10507DAB" w14:textId="77777777" w:rsidR="0091604F" w:rsidRDefault="0091604F" w:rsidP="0091604F">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6E" w14:textId="7AF1BFE4" w:rsidR="0091604F" w:rsidRDefault="0091604F" w:rsidP="0091604F">
            <w:pPr>
              <w:spacing w:after="5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tc>
        <w:tc>
          <w:tcPr>
            <w:tcW w:w="3363" w:type="dxa"/>
          </w:tcPr>
          <w:p w14:paraId="22F7D2DC" w14:textId="2EA36707" w:rsidR="0091604F" w:rsidRDefault="0091604F" w:rsidP="0091604F">
            <w:pPr>
              <w:tabs>
                <w:tab w:val="left" w:pos="2100"/>
              </w:tabs>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1640814" wp14:editId="3314D381">
                  <wp:simplePos x="0" y="0"/>
                  <wp:positionH relativeFrom="column">
                    <wp:posOffset>87630</wp:posOffset>
                  </wp:positionH>
                  <wp:positionV relativeFrom="paragraph">
                    <wp:posOffset>200025</wp:posOffset>
                  </wp:positionV>
                  <wp:extent cx="1732280" cy="1339850"/>
                  <wp:effectExtent l="5715" t="0" r="6985" b="6985"/>
                  <wp:wrapTight wrapText="bothSides">
                    <wp:wrapPolygon edited="0">
                      <wp:start x="21529" y="-92"/>
                      <wp:lineTo x="150" y="-92"/>
                      <wp:lineTo x="150" y="21405"/>
                      <wp:lineTo x="21529" y="21405"/>
                      <wp:lineTo x="21529" y="-92"/>
                    </wp:wrapPolygon>
                  </wp:wrapTight>
                  <wp:docPr id="175" name="image41.jpg" descr="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1.jpg" descr="iç mekan içeren bir resim&#10;&#10;Açıklama otomatik olarak oluşturuldu"/>
                          <pic:cNvPicPr preferRelativeResize="0"/>
                        </pic:nvPicPr>
                        <pic:blipFill>
                          <a:blip r:embed="rId15">
                            <a:extLst>
                              <a:ext uri="{28A0092B-C50C-407E-A947-70E740481C1C}">
                                <a14:useLocalDpi xmlns:a14="http://schemas.microsoft.com/office/drawing/2010/main" val="0"/>
                              </a:ext>
                            </a:extLst>
                          </a:blip>
                          <a:srcRect l="19194"/>
                          <a:stretch>
                            <a:fillRect/>
                          </a:stretch>
                        </pic:blipFill>
                        <pic:spPr>
                          <a:xfrm rot="16200000">
                            <a:off x="0" y="0"/>
                            <a:ext cx="1732280" cy="1339850"/>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b/>
                <w:sz w:val="24"/>
                <w:szCs w:val="24"/>
              </w:rPr>
              <w:t xml:space="preserve"> </w:t>
            </w:r>
          </w:p>
          <w:p w14:paraId="16CBAEFF" w14:textId="77777777" w:rsidR="0091604F" w:rsidRDefault="0091604F" w:rsidP="0091604F">
            <w:pPr>
              <w:tabs>
                <w:tab w:val="left" w:pos="2100"/>
              </w:tabs>
              <w:jc w:val="center"/>
              <w:rPr>
                <w:rFonts w:ascii="Times New Roman" w:eastAsia="Times New Roman" w:hAnsi="Times New Roman" w:cs="Times New Roman"/>
                <w:b/>
                <w:sz w:val="24"/>
                <w:szCs w:val="24"/>
              </w:rPr>
            </w:pPr>
          </w:p>
          <w:p w14:paraId="23A21F37" w14:textId="77777777" w:rsidR="0091604F" w:rsidRDefault="0091604F" w:rsidP="0091604F">
            <w:pPr>
              <w:tabs>
                <w:tab w:val="left" w:pos="2100"/>
              </w:tabs>
              <w:jc w:val="center"/>
              <w:rPr>
                <w:rFonts w:ascii="Times New Roman" w:eastAsia="Times New Roman" w:hAnsi="Times New Roman" w:cs="Times New Roman"/>
                <w:b/>
                <w:sz w:val="24"/>
                <w:szCs w:val="24"/>
              </w:rPr>
            </w:pPr>
          </w:p>
          <w:p w14:paraId="19F938C1" w14:textId="77777777" w:rsidR="0091604F" w:rsidRDefault="0091604F" w:rsidP="0091604F">
            <w:pPr>
              <w:tabs>
                <w:tab w:val="left" w:pos="2100"/>
              </w:tabs>
              <w:jc w:val="center"/>
              <w:rPr>
                <w:rFonts w:ascii="Times New Roman" w:eastAsia="Times New Roman" w:hAnsi="Times New Roman" w:cs="Times New Roman"/>
                <w:b/>
                <w:sz w:val="24"/>
                <w:szCs w:val="24"/>
              </w:rPr>
            </w:pPr>
          </w:p>
          <w:p w14:paraId="51E29D76" w14:textId="77777777" w:rsidR="0091604F" w:rsidRDefault="0091604F" w:rsidP="0091604F">
            <w:pPr>
              <w:tabs>
                <w:tab w:val="left" w:pos="2100"/>
              </w:tabs>
              <w:jc w:val="center"/>
              <w:rPr>
                <w:rFonts w:ascii="Times New Roman" w:eastAsia="Times New Roman" w:hAnsi="Times New Roman" w:cs="Times New Roman"/>
                <w:b/>
                <w:sz w:val="24"/>
                <w:szCs w:val="24"/>
              </w:rPr>
            </w:pPr>
          </w:p>
          <w:p w14:paraId="3BC5319D" w14:textId="77777777" w:rsidR="0091604F" w:rsidRDefault="0091604F" w:rsidP="0091604F">
            <w:pPr>
              <w:tabs>
                <w:tab w:val="left" w:pos="2100"/>
              </w:tabs>
              <w:jc w:val="center"/>
              <w:rPr>
                <w:rFonts w:ascii="Times New Roman" w:eastAsia="Times New Roman" w:hAnsi="Times New Roman" w:cs="Times New Roman"/>
                <w:b/>
                <w:sz w:val="24"/>
                <w:szCs w:val="24"/>
              </w:rPr>
            </w:pPr>
          </w:p>
          <w:p w14:paraId="719A58DD" w14:textId="7DBFA260" w:rsidR="0091604F" w:rsidRDefault="0091604F" w:rsidP="0091604F">
            <w:pPr>
              <w:tabs>
                <w:tab w:val="left" w:pos="210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 Gör. Selman ÇELİK</w:t>
            </w:r>
          </w:p>
          <w:p w14:paraId="49500015" w14:textId="77777777" w:rsidR="0091604F" w:rsidRDefault="0091604F" w:rsidP="0091604F">
            <w:pPr>
              <w:tabs>
                <w:tab w:val="left" w:pos="210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75" w14:textId="1D2011C1" w:rsidR="001C71D4" w:rsidRDefault="0091604F" w:rsidP="0091604F">
            <w:pPr>
              <w:spacing w:after="5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15D8B2C0" w14:textId="63D3474B" w:rsidR="0091604F" w:rsidRDefault="0091604F" w:rsidP="0091604F">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49F64522" wp14:editId="3F7EF907">
                  <wp:simplePos x="0" y="0"/>
                  <wp:positionH relativeFrom="column">
                    <wp:posOffset>218440</wp:posOffset>
                  </wp:positionH>
                  <wp:positionV relativeFrom="paragraph">
                    <wp:posOffset>0</wp:posOffset>
                  </wp:positionV>
                  <wp:extent cx="1240155" cy="1700530"/>
                  <wp:effectExtent l="0" t="0" r="0" b="0"/>
                  <wp:wrapTight wrapText="bothSides">
                    <wp:wrapPolygon edited="0">
                      <wp:start x="0" y="0"/>
                      <wp:lineTo x="0" y="21294"/>
                      <wp:lineTo x="21235" y="21294"/>
                      <wp:lineTo x="21235" y="0"/>
                      <wp:lineTo x="0" y="0"/>
                    </wp:wrapPolygon>
                  </wp:wrapTight>
                  <wp:docPr id="176" name="image37.jpg" descr="kişi, ada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7.jpg" descr="kişi, adam içeren bir resim&#10;&#10;Açıklama otomatik olarak oluşturuldu"/>
                          <pic:cNvPicPr preferRelativeResize="0"/>
                        </pic:nvPicPr>
                        <pic:blipFill>
                          <a:blip r:embed="rId16">
                            <a:extLst>
                              <a:ext uri="{28A0092B-C50C-407E-A947-70E740481C1C}">
                                <a14:useLocalDpi xmlns:a14="http://schemas.microsoft.com/office/drawing/2010/main" val="0"/>
                              </a:ext>
                            </a:extLst>
                          </a:blip>
                          <a:srcRect t="9599" b="7600"/>
                          <a:stretch>
                            <a:fillRect/>
                          </a:stretch>
                        </pic:blipFill>
                        <pic:spPr>
                          <a:xfrm>
                            <a:off x="0" y="0"/>
                            <a:ext cx="1240155" cy="1700530"/>
                          </a:xfrm>
                          <a:prstGeom prst="rect">
                            <a:avLst/>
                          </a:prstGeom>
                          <a:ln/>
                        </pic:spPr>
                      </pic:pic>
                    </a:graphicData>
                  </a:graphic>
                  <wp14:sizeRelH relativeFrom="margin">
                    <wp14:pctWidth>0</wp14:pctWidth>
                  </wp14:sizeRelH>
                </wp:anchor>
              </w:drawing>
            </w:r>
            <w:r>
              <w:rPr>
                <w:rFonts w:ascii="Times New Roman" w:eastAsia="Times New Roman" w:hAnsi="Times New Roman" w:cs="Times New Roman"/>
                <w:b/>
                <w:sz w:val="24"/>
                <w:szCs w:val="24"/>
              </w:rPr>
              <w:t>Öğr. Gör. Volkan AYAZ</w:t>
            </w:r>
          </w:p>
          <w:p w14:paraId="354E3702" w14:textId="77777777" w:rsidR="0091604F" w:rsidRDefault="0091604F" w:rsidP="0091604F">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7C" w14:textId="14A1179A" w:rsidR="001C71D4" w:rsidRDefault="0091604F" w:rsidP="009160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r>
      <w:tr w:rsidR="001C71D4" w14:paraId="5B72A78C" w14:textId="77777777" w:rsidTr="00A15744">
        <w:trPr>
          <w:trHeight w:val="3959"/>
        </w:trPr>
        <w:tc>
          <w:tcPr>
            <w:tcW w:w="3525" w:type="dxa"/>
          </w:tcPr>
          <w:p w14:paraId="7078C3D6" w14:textId="313ECC88" w:rsidR="00F27B30" w:rsidRDefault="0091604F" w:rsidP="00F27B3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14:anchorId="7BF27155" wp14:editId="189798CC">
                  <wp:simplePos x="0" y="0"/>
                  <wp:positionH relativeFrom="column">
                    <wp:posOffset>401955</wp:posOffset>
                  </wp:positionH>
                  <wp:positionV relativeFrom="paragraph">
                    <wp:posOffset>0</wp:posOffset>
                  </wp:positionV>
                  <wp:extent cx="1310005" cy="1626235"/>
                  <wp:effectExtent l="0" t="0" r="4445" b="0"/>
                  <wp:wrapTight wrapText="bothSides">
                    <wp:wrapPolygon edited="0">
                      <wp:start x="0" y="0"/>
                      <wp:lineTo x="0" y="21254"/>
                      <wp:lineTo x="21359" y="21254"/>
                      <wp:lineTo x="21359" y="0"/>
                      <wp:lineTo x="0" y="0"/>
                    </wp:wrapPolygon>
                  </wp:wrapTight>
                  <wp:docPr id="178" name="image46.jpg" descr="ağaç, kıyafet, kişi, tak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6.jpg" descr="ağaç, kıyafet, kişi, takım içeren bir resim&#10;&#10;Açıklama otomatik olarak oluşturuldu"/>
                          <pic:cNvPicPr preferRelativeResize="0"/>
                        </pic:nvPicPr>
                        <pic:blipFill rotWithShape="1">
                          <a:blip r:embed="rId17">
                            <a:extLst>
                              <a:ext uri="{28A0092B-C50C-407E-A947-70E740481C1C}">
                                <a14:useLocalDpi xmlns:a14="http://schemas.microsoft.com/office/drawing/2010/main" val="0"/>
                              </a:ext>
                            </a:extLst>
                          </a:blip>
                          <a:srcRect l="20242" r="24773"/>
                          <a:stretch/>
                        </pic:blipFill>
                        <pic:spPr bwMode="auto">
                          <a:xfrm>
                            <a:off x="0" y="0"/>
                            <a:ext cx="1310005"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DD0D1" w14:textId="77777777" w:rsidR="00F27B30" w:rsidRDefault="00F27B30" w:rsidP="00F27B30">
            <w:pPr>
              <w:tabs>
                <w:tab w:val="left" w:pos="2100"/>
              </w:tabs>
              <w:rPr>
                <w:rFonts w:ascii="Times New Roman" w:eastAsia="Times New Roman" w:hAnsi="Times New Roman" w:cs="Times New Roman"/>
                <w:b/>
                <w:sz w:val="24"/>
                <w:szCs w:val="24"/>
              </w:rPr>
            </w:pPr>
          </w:p>
          <w:p w14:paraId="1E6099F9" w14:textId="77777777" w:rsidR="0091604F" w:rsidRDefault="0091604F" w:rsidP="0091604F">
            <w:pPr>
              <w:rPr>
                <w:rFonts w:ascii="Times New Roman" w:eastAsia="Times New Roman" w:hAnsi="Times New Roman" w:cs="Times New Roman"/>
                <w:b/>
                <w:sz w:val="24"/>
                <w:szCs w:val="24"/>
              </w:rPr>
            </w:pPr>
          </w:p>
          <w:p w14:paraId="3D5DFAAF" w14:textId="77777777" w:rsidR="0091604F" w:rsidRDefault="0091604F" w:rsidP="0091604F">
            <w:pPr>
              <w:rPr>
                <w:rFonts w:ascii="Times New Roman" w:eastAsia="Times New Roman" w:hAnsi="Times New Roman" w:cs="Times New Roman"/>
                <w:b/>
                <w:sz w:val="24"/>
                <w:szCs w:val="24"/>
              </w:rPr>
            </w:pPr>
          </w:p>
          <w:p w14:paraId="58F80226" w14:textId="77777777" w:rsidR="0091604F" w:rsidRDefault="0091604F" w:rsidP="0091604F">
            <w:pPr>
              <w:rPr>
                <w:rFonts w:ascii="Times New Roman" w:eastAsia="Times New Roman" w:hAnsi="Times New Roman" w:cs="Times New Roman"/>
                <w:b/>
                <w:sz w:val="24"/>
                <w:szCs w:val="24"/>
              </w:rPr>
            </w:pPr>
          </w:p>
          <w:p w14:paraId="24025941" w14:textId="77777777" w:rsidR="0091604F" w:rsidRDefault="0091604F" w:rsidP="0091604F">
            <w:pPr>
              <w:rPr>
                <w:rFonts w:ascii="Times New Roman" w:eastAsia="Times New Roman" w:hAnsi="Times New Roman" w:cs="Times New Roman"/>
                <w:b/>
                <w:sz w:val="24"/>
                <w:szCs w:val="24"/>
              </w:rPr>
            </w:pPr>
          </w:p>
          <w:p w14:paraId="30A9A519" w14:textId="77777777" w:rsidR="0091604F" w:rsidRDefault="0091604F" w:rsidP="0091604F">
            <w:pPr>
              <w:rPr>
                <w:rFonts w:ascii="Times New Roman" w:eastAsia="Times New Roman" w:hAnsi="Times New Roman" w:cs="Times New Roman"/>
                <w:b/>
                <w:sz w:val="24"/>
                <w:szCs w:val="24"/>
              </w:rPr>
            </w:pPr>
          </w:p>
          <w:p w14:paraId="71756653" w14:textId="77777777" w:rsidR="0091604F" w:rsidRDefault="0091604F" w:rsidP="0091604F">
            <w:pPr>
              <w:rPr>
                <w:rFonts w:ascii="Times New Roman" w:eastAsia="Times New Roman" w:hAnsi="Times New Roman" w:cs="Times New Roman"/>
                <w:b/>
                <w:sz w:val="24"/>
                <w:szCs w:val="24"/>
              </w:rPr>
            </w:pPr>
          </w:p>
          <w:p w14:paraId="124E5F05" w14:textId="77777777" w:rsidR="0091604F" w:rsidRDefault="0091604F" w:rsidP="0091604F">
            <w:pPr>
              <w:rPr>
                <w:rFonts w:ascii="Times New Roman" w:eastAsia="Times New Roman" w:hAnsi="Times New Roman" w:cs="Times New Roman"/>
                <w:b/>
                <w:sz w:val="24"/>
                <w:szCs w:val="24"/>
              </w:rPr>
            </w:pPr>
          </w:p>
          <w:p w14:paraId="29A6ED84" w14:textId="0DA2FD5A" w:rsidR="0091604F" w:rsidRDefault="0091604F" w:rsidP="009160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 Gör. Ayşenur KELEŞ</w:t>
            </w:r>
          </w:p>
          <w:p w14:paraId="03F29CAD" w14:textId="77777777" w:rsidR="0091604F" w:rsidRDefault="0091604F" w:rsidP="009160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82" w14:textId="0D714369" w:rsidR="001C71D4" w:rsidRDefault="0091604F" w:rsidP="009160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363" w:type="dxa"/>
          </w:tcPr>
          <w:p w14:paraId="091FE939" w14:textId="3E9D1796" w:rsidR="00F27B30" w:rsidRDefault="00A15744" w:rsidP="00F27B30">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E6A3FC7" wp14:editId="5FC2C8A0">
                  <wp:simplePos x="0" y="0"/>
                  <wp:positionH relativeFrom="column">
                    <wp:posOffset>192405</wp:posOffset>
                  </wp:positionH>
                  <wp:positionV relativeFrom="paragraph">
                    <wp:posOffset>187325</wp:posOffset>
                  </wp:positionV>
                  <wp:extent cx="1586230" cy="1241425"/>
                  <wp:effectExtent l="952" t="0" r="0" b="0"/>
                  <wp:wrapTight wrapText="bothSides">
                    <wp:wrapPolygon edited="0">
                      <wp:start x="21587" y="-17"/>
                      <wp:lineTo x="316" y="-17"/>
                      <wp:lineTo x="316" y="21197"/>
                      <wp:lineTo x="21587" y="21197"/>
                      <wp:lineTo x="21587" y="-17"/>
                    </wp:wrapPolygon>
                  </wp:wrapTight>
                  <wp:docPr id="180" name="image45.jpg" descr="iç mekan, duvar, 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5.jpg" descr="iç mekan, duvar, kişi içeren bir resim&#10;&#10;Açıklama otomatik olarak oluşturuldu"/>
                          <pic:cNvPicPr preferRelativeResize="0"/>
                        </pic:nvPicPr>
                        <pic:blipFill>
                          <a:blip r:embed="rId18" cstate="print">
                            <a:extLst>
                              <a:ext uri="{28A0092B-C50C-407E-A947-70E740481C1C}">
                                <a14:useLocalDpi xmlns:a14="http://schemas.microsoft.com/office/drawing/2010/main" val="0"/>
                              </a:ext>
                            </a:extLst>
                          </a:blip>
                          <a:srcRect l="16671"/>
                          <a:stretch>
                            <a:fillRect/>
                          </a:stretch>
                        </pic:blipFill>
                        <pic:spPr>
                          <a:xfrm rot="16200000">
                            <a:off x="0" y="0"/>
                            <a:ext cx="1586230" cy="1241425"/>
                          </a:xfrm>
                          <a:prstGeom prst="rect">
                            <a:avLst/>
                          </a:prstGeom>
                          <a:ln/>
                        </pic:spPr>
                      </pic:pic>
                    </a:graphicData>
                  </a:graphic>
                  <wp14:sizeRelH relativeFrom="margin">
                    <wp14:pctWidth>0</wp14:pctWidth>
                  </wp14:sizeRelH>
                </wp:anchor>
              </w:drawing>
            </w:r>
          </w:p>
          <w:p w14:paraId="561C1A47" w14:textId="77777777" w:rsidR="00A15744" w:rsidRDefault="00A15744" w:rsidP="00A15744">
            <w:pPr>
              <w:rPr>
                <w:rFonts w:ascii="Times New Roman" w:eastAsia="Times New Roman" w:hAnsi="Times New Roman" w:cs="Times New Roman"/>
                <w:b/>
                <w:sz w:val="24"/>
                <w:szCs w:val="24"/>
              </w:rPr>
            </w:pPr>
          </w:p>
          <w:p w14:paraId="30868B23" w14:textId="77777777" w:rsidR="00A15744" w:rsidRDefault="00A15744" w:rsidP="00A15744">
            <w:pPr>
              <w:rPr>
                <w:rFonts w:ascii="Times New Roman" w:eastAsia="Times New Roman" w:hAnsi="Times New Roman" w:cs="Times New Roman"/>
                <w:b/>
                <w:sz w:val="24"/>
                <w:szCs w:val="24"/>
              </w:rPr>
            </w:pPr>
          </w:p>
          <w:p w14:paraId="419B6A5F" w14:textId="77777777" w:rsidR="00A15744" w:rsidRDefault="00A15744" w:rsidP="00A15744">
            <w:pPr>
              <w:rPr>
                <w:rFonts w:ascii="Times New Roman" w:eastAsia="Times New Roman" w:hAnsi="Times New Roman" w:cs="Times New Roman"/>
                <w:b/>
                <w:sz w:val="24"/>
                <w:szCs w:val="24"/>
              </w:rPr>
            </w:pPr>
          </w:p>
          <w:p w14:paraId="518B8EB3" w14:textId="77777777" w:rsidR="00A15744" w:rsidRDefault="00A15744" w:rsidP="00A15744">
            <w:pPr>
              <w:rPr>
                <w:rFonts w:ascii="Times New Roman" w:eastAsia="Times New Roman" w:hAnsi="Times New Roman" w:cs="Times New Roman"/>
                <w:b/>
                <w:sz w:val="24"/>
                <w:szCs w:val="24"/>
              </w:rPr>
            </w:pPr>
          </w:p>
          <w:p w14:paraId="5E6DF177" w14:textId="77777777" w:rsidR="00A15744" w:rsidRDefault="00A15744" w:rsidP="00A15744">
            <w:pPr>
              <w:rPr>
                <w:rFonts w:ascii="Times New Roman" w:eastAsia="Times New Roman" w:hAnsi="Times New Roman" w:cs="Times New Roman"/>
                <w:b/>
                <w:sz w:val="24"/>
                <w:szCs w:val="24"/>
              </w:rPr>
            </w:pPr>
          </w:p>
          <w:p w14:paraId="24E3A861" w14:textId="77777777" w:rsidR="00A15744" w:rsidRDefault="00A15744" w:rsidP="00A15744">
            <w:pPr>
              <w:rPr>
                <w:rFonts w:ascii="Times New Roman" w:eastAsia="Times New Roman" w:hAnsi="Times New Roman" w:cs="Times New Roman"/>
                <w:b/>
                <w:sz w:val="24"/>
                <w:szCs w:val="24"/>
              </w:rPr>
            </w:pPr>
          </w:p>
          <w:p w14:paraId="65EBF667" w14:textId="77777777" w:rsidR="00A15744" w:rsidRDefault="00A15744" w:rsidP="00A15744">
            <w:pPr>
              <w:rPr>
                <w:rFonts w:ascii="Times New Roman" w:eastAsia="Times New Roman" w:hAnsi="Times New Roman" w:cs="Times New Roman"/>
                <w:b/>
                <w:sz w:val="24"/>
                <w:szCs w:val="24"/>
              </w:rPr>
            </w:pPr>
          </w:p>
          <w:p w14:paraId="6E2648DA" w14:textId="77777777" w:rsidR="00A15744" w:rsidRDefault="00A15744" w:rsidP="00A15744">
            <w:pPr>
              <w:rPr>
                <w:rFonts w:ascii="Times New Roman" w:eastAsia="Times New Roman" w:hAnsi="Times New Roman" w:cs="Times New Roman"/>
                <w:b/>
                <w:sz w:val="24"/>
                <w:szCs w:val="24"/>
              </w:rPr>
            </w:pPr>
          </w:p>
          <w:p w14:paraId="3CEC0B35" w14:textId="3953E75E" w:rsidR="00A15744" w:rsidRDefault="00A15744" w:rsidP="00A157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Ceren ZEREN ERDEM</w:t>
            </w:r>
          </w:p>
          <w:p w14:paraId="4676B38A" w14:textId="77777777" w:rsidR="00A15744" w:rsidRDefault="00A15744" w:rsidP="00A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2D29351" w14:textId="77777777" w:rsidR="00A15744" w:rsidRDefault="00A15744" w:rsidP="00A15744">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p w14:paraId="5B72A787" w14:textId="4066B0E5" w:rsidR="001C71D4" w:rsidRDefault="001C71D4" w:rsidP="00F27B30">
            <w:pPr>
              <w:rPr>
                <w:rFonts w:ascii="Times New Roman" w:eastAsia="Times New Roman" w:hAnsi="Times New Roman" w:cs="Times New Roman"/>
                <w:sz w:val="24"/>
                <w:szCs w:val="24"/>
              </w:rPr>
            </w:pPr>
          </w:p>
        </w:tc>
        <w:tc>
          <w:tcPr>
            <w:tcW w:w="3027" w:type="dxa"/>
          </w:tcPr>
          <w:p w14:paraId="21E75A2A" w14:textId="36D96B38" w:rsidR="00A15744" w:rsidRPr="00A15744" w:rsidRDefault="00A15744" w:rsidP="00A1574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54D6FB91" wp14:editId="306CFA15">
                  <wp:simplePos x="0" y="0"/>
                  <wp:positionH relativeFrom="column">
                    <wp:posOffset>33655</wp:posOffset>
                  </wp:positionH>
                  <wp:positionV relativeFrom="paragraph">
                    <wp:posOffset>171450</wp:posOffset>
                  </wp:positionV>
                  <wp:extent cx="1655445" cy="1328420"/>
                  <wp:effectExtent l="0" t="7937" r="0" b="0"/>
                  <wp:wrapTight wrapText="bothSides">
                    <wp:wrapPolygon edited="0">
                      <wp:start x="21704" y="129"/>
                      <wp:lineTo x="327" y="129"/>
                      <wp:lineTo x="327" y="21192"/>
                      <wp:lineTo x="21704" y="21192"/>
                      <wp:lineTo x="21704" y="129"/>
                    </wp:wrapPolygon>
                  </wp:wrapTight>
                  <wp:docPr id="181" name="image48.jpg" descr="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8.jpg" descr="kişi içeren bir resim&#10;&#10;Açıklama otomatik olarak oluşturuldu"/>
                          <pic:cNvPicPr preferRelativeResize="0"/>
                        </pic:nvPicPr>
                        <pic:blipFill>
                          <a:blip r:embed="rId19" cstate="print">
                            <a:extLst>
                              <a:ext uri="{28A0092B-C50C-407E-A947-70E740481C1C}">
                                <a14:useLocalDpi xmlns:a14="http://schemas.microsoft.com/office/drawing/2010/main" val="0"/>
                              </a:ext>
                            </a:extLst>
                          </a:blip>
                          <a:srcRect l="27834"/>
                          <a:stretch>
                            <a:fillRect/>
                          </a:stretch>
                        </pic:blipFill>
                        <pic:spPr>
                          <a:xfrm rot="16200000">
                            <a:off x="0" y="0"/>
                            <a:ext cx="1655445" cy="132842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szCs w:val="24"/>
              </w:rPr>
              <w:t>Arş. Gör. Emir AVŞAR</w:t>
            </w:r>
          </w:p>
          <w:p w14:paraId="437AB12F" w14:textId="77777777" w:rsidR="00A15744" w:rsidRDefault="00A15744" w:rsidP="00A15744">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5F9047A" w14:textId="54EC2D31" w:rsidR="00F27B30" w:rsidRDefault="00A15744" w:rsidP="00A15744">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p w14:paraId="4D2DA213" w14:textId="77777777" w:rsidR="00F27B30" w:rsidRDefault="00F27B30" w:rsidP="00F27B30">
            <w:pPr>
              <w:rPr>
                <w:rFonts w:ascii="Times New Roman" w:eastAsia="Times New Roman" w:hAnsi="Times New Roman" w:cs="Times New Roman"/>
                <w:b/>
                <w:sz w:val="24"/>
                <w:szCs w:val="24"/>
              </w:rPr>
            </w:pPr>
          </w:p>
          <w:p w14:paraId="6AAF8000" w14:textId="77777777" w:rsidR="00F27B30" w:rsidRDefault="00F27B30" w:rsidP="00F27B30">
            <w:pPr>
              <w:rPr>
                <w:rFonts w:ascii="Times New Roman" w:eastAsia="Times New Roman" w:hAnsi="Times New Roman" w:cs="Times New Roman"/>
                <w:b/>
                <w:sz w:val="24"/>
                <w:szCs w:val="24"/>
              </w:rPr>
            </w:pPr>
          </w:p>
          <w:p w14:paraId="5B72A78B" w14:textId="6975C6C0" w:rsidR="001C71D4" w:rsidRDefault="001C71D4" w:rsidP="00F27B30">
            <w:pPr>
              <w:rPr>
                <w:rFonts w:ascii="Times New Roman" w:eastAsia="Times New Roman" w:hAnsi="Times New Roman" w:cs="Times New Roman"/>
                <w:sz w:val="24"/>
                <w:szCs w:val="24"/>
              </w:rPr>
            </w:pPr>
          </w:p>
        </w:tc>
      </w:tr>
      <w:tr w:rsidR="00F27B30" w14:paraId="5B72A79D" w14:textId="77777777" w:rsidTr="00A15744">
        <w:trPr>
          <w:trHeight w:val="3606"/>
        </w:trPr>
        <w:tc>
          <w:tcPr>
            <w:tcW w:w="3525" w:type="dxa"/>
          </w:tcPr>
          <w:p w14:paraId="6D2A79E1" w14:textId="3C0A6D0B" w:rsidR="00F27B30" w:rsidRDefault="00A15744" w:rsidP="00F27B3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27E6C25A" wp14:editId="24D8E8F0">
                  <wp:simplePos x="0" y="0"/>
                  <wp:positionH relativeFrom="column">
                    <wp:posOffset>488510</wp:posOffset>
                  </wp:positionH>
                  <wp:positionV relativeFrom="paragraph">
                    <wp:posOffset>49</wp:posOffset>
                  </wp:positionV>
                  <wp:extent cx="1143000" cy="1529715"/>
                  <wp:effectExtent l="0" t="0" r="0" b="0"/>
                  <wp:wrapTight wrapText="bothSides">
                    <wp:wrapPolygon edited="0">
                      <wp:start x="0" y="0"/>
                      <wp:lineTo x="0" y="21250"/>
                      <wp:lineTo x="21240" y="21250"/>
                      <wp:lineTo x="21240" y="0"/>
                      <wp:lineTo x="0" y="0"/>
                    </wp:wrapPolygon>
                  </wp:wrapTight>
                  <wp:docPr id="179" name="image39.jpg" descr="kişi, açık hav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9.jpg" descr="kişi, açık hava içeren bir resim&#10;&#10;Açıklama otomatik olarak oluşturuldu"/>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0" cy="1529715"/>
                          </a:xfrm>
                          <a:prstGeom prst="rect">
                            <a:avLst/>
                          </a:prstGeom>
                          <a:ln/>
                        </pic:spPr>
                      </pic:pic>
                    </a:graphicData>
                  </a:graphic>
                </wp:anchor>
              </w:drawing>
            </w:r>
            <w:r w:rsidR="00F27B30">
              <w:rPr>
                <w:rFonts w:ascii="Times New Roman" w:eastAsia="Times New Roman" w:hAnsi="Times New Roman" w:cs="Times New Roman"/>
                <w:sz w:val="24"/>
                <w:szCs w:val="24"/>
              </w:rPr>
              <w:t xml:space="preserve"> </w:t>
            </w:r>
          </w:p>
          <w:p w14:paraId="3CF6FDD1" w14:textId="77777777" w:rsidR="00A15744" w:rsidRDefault="00A15744" w:rsidP="00F27B30">
            <w:pPr>
              <w:rPr>
                <w:rFonts w:ascii="Times New Roman" w:eastAsia="Times New Roman" w:hAnsi="Times New Roman" w:cs="Times New Roman"/>
                <w:b/>
                <w:sz w:val="24"/>
                <w:szCs w:val="24"/>
              </w:rPr>
            </w:pPr>
          </w:p>
          <w:p w14:paraId="7FC991D7" w14:textId="77777777" w:rsidR="00A15744" w:rsidRDefault="00A15744" w:rsidP="00F27B30">
            <w:pPr>
              <w:rPr>
                <w:rFonts w:ascii="Times New Roman" w:eastAsia="Times New Roman" w:hAnsi="Times New Roman" w:cs="Times New Roman"/>
                <w:b/>
                <w:sz w:val="24"/>
                <w:szCs w:val="24"/>
              </w:rPr>
            </w:pPr>
          </w:p>
          <w:p w14:paraId="05709616" w14:textId="77777777" w:rsidR="00A15744" w:rsidRDefault="00A15744" w:rsidP="00F27B30">
            <w:pPr>
              <w:rPr>
                <w:rFonts w:ascii="Times New Roman" w:eastAsia="Times New Roman" w:hAnsi="Times New Roman" w:cs="Times New Roman"/>
                <w:b/>
                <w:sz w:val="24"/>
                <w:szCs w:val="24"/>
              </w:rPr>
            </w:pPr>
          </w:p>
          <w:p w14:paraId="2019DD2E" w14:textId="77777777" w:rsidR="00A15744" w:rsidRDefault="00A15744" w:rsidP="00F27B30">
            <w:pPr>
              <w:rPr>
                <w:rFonts w:ascii="Times New Roman" w:eastAsia="Times New Roman" w:hAnsi="Times New Roman" w:cs="Times New Roman"/>
                <w:b/>
                <w:sz w:val="24"/>
                <w:szCs w:val="24"/>
              </w:rPr>
            </w:pPr>
          </w:p>
          <w:p w14:paraId="0A143649" w14:textId="77777777" w:rsidR="00A15744" w:rsidRDefault="00A15744" w:rsidP="00F27B30">
            <w:pPr>
              <w:rPr>
                <w:rFonts w:ascii="Times New Roman" w:eastAsia="Times New Roman" w:hAnsi="Times New Roman" w:cs="Times New Roman"/>
                <w:b/>
                <w:sz w:val="24"/>
                <w:szCs w:val="24"/>
              </w:rPr>
            </w:pPr>
          </w:p>
          <w:p w14:paraId="13B4F0F3" w14:textId="77777777" w:rsidR="00A15744" w:rsidRDefault="00A15744" w:rsidP="00F27B30">
            <w:pPr>
              <w:rPr>
                <w:rFonts w:ascii="Times New Roman" w:eastAsia="Times New Roman" w:hAnsi="Times New Roman" w:cs="Times New Roman"/>
                <w:b/>
                <w:sz w:val="24"/>
                <w:szCs w:val="24"/>
              </w:rPr>
            </w:pPr>
          </w:p>
          <w:p w14:paraId="68558B54" w14:textId="77777777" w:rsidR="00A15744" w:rsidRDefault="00A15744" w:rsidP="00F27B30">
            <w:pPr>
              <w:rPr>
                <w:rFonts w:ascii="Times New Roman" w:eastAsia="Times New Roman" w:hAnsi="Times New Roman" w:cs="Times New Roman"/>
                <w:b/>
                <w:sz w:val="24"/>
                <w:szCs w:val="24"/>
              </w:rPr>
            </w:pPr>
          </w:p>
          <w:p w14:paraId="06E5CC81" w14:textId="77777777" w:rsidR="00A15744" w:rsidRDefault="00A15744" w:rsidP="00F27B30">
            <w:pPr>
              <w:rPr>
                <w:rFonts w:ascii="Times New Roman" w:eastAsia="Times New Roman" w:hAnsi="Times New Roman" w:cs="Times New Roman"/>
                <w:b/>
                <w:sz w:val="24"/>
                <w:szCs w:val="24"/>
              </w:rPr>
            </w:pPr>
          </w:p>
          <w:p w14:paraId="1192ADEB" w14:textId="34CF11AC" w:rsidR="00F27B30" w:rsidRDefault="00F27B30" w:rsidP="00A157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Begüm KIRIK</w:t>
            </w:r>
          </w:p>
          <w:p w14:paraId="4326C98B" w14:textId="77777777" w:rsidR="00F27B30" w:rsidRDefault="00F27B30" w:rsidP="00A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93" w14:textId="26BD0235" w:rsidR="00F27B30" w:rsidRDefault="00F27B30" w:rsidP="00A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363" w:type="dxa"/>
          </w:tcPr>
          <w:p w14:paraId="432671E7" w14:textId="0629D3DA" w:rsidR="00F27B30" w:rsidRDefault="00A15744" w:rsidP="00F27B3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416A5C43" wp14:editId="277DEC24">
                  <wp:simplePos x="0" y="0"/>
                  <wp:positionH relativeFrom="column">
                    <wp:posOffset>147955</wp:posOffset>
                  </wp:positionH>
                  <wp:positionV relativeFrom="paragraph">
                    <wp:posOffset>194310</wp:posOffset>
                  </wp:positionV>
                  <wp:extent cx="1697355" cy="1309370"/>
                  <wp:effectExtent l="3493" t="0" r="1587" b="1588"/>
                  <wp:wrapTight wrapText="bothSides">
                    <wp:wrapPolygon edited="0">
                      <wp:start x="21556" y="-58"/>
                      <wp:lineTo x="222" y="-58"/>
                      <wp:lineTo x="222" y="21312"/>
                      <wp:lineTo x="21556" y="21312"/>
                      <wp:lineTo x="21556" y="-58"/>
                    </wp:wrapPolygon>
                  </wp:wrapTight>
                  <wp:docPr id="182" name="image42.jpg" descr="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2.jpg" descr="iç mekan içeren bir resim&#10;&#10;Açıklama otomatik olarak oluşturuldu"/>
                          <pic:cNvPicPr preferRelativeResize="0"/>
                        </pic:nvPicPr>
                        <pic:blipFill>
                          <a:blip r:embed="rId21" cstate="print">
                            <a:extLst>
                              <a:ext uri="{28A0092B-C50C-407E-A947-70E740481C1C}">
                                <a14:useLocalDpi xmlns:a14="http://schemas.microsoft.com/office/drawing/2010/main" val="0"/>
                              </a:ext>
                            </a:extLst>
                          </a:blip>
                          <a:srcRect l="19043"/>
                          <a:stretch>
                            <a:fillRect/>
                          </a:stretch>
                        </pic:blipFill>
                        <pic:spPr>
                          <a:xfrm rot="16200000">
                            <a:off x="0" y="0"/>
                            <a:ext cx="1697355" cy="1309370"/>
                          </a:xfrm>
                          <a:prstGeom prst="rect">
                            <a:avLst/>
                          </a:prstGeom>
                          <a:ln/>
                        </pic:spPr>
                      </pic:pic>
                    </a:graphicData>
                  </a:graphic>
                </wp:anchor>
              </w:drawing>
            </w:r>
          </w:p>
          <w:p w14:paraId="0EF9F84B" w14:textId="77777777" w:rsidR="00A15744" w:rsidRDefault="00A15744" w:rsidP="00A157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Şevval Çağan</w:t>
            </w:r>
          </w:p>
          <w:p w14:paraId="26B70042" w14:textId="77777777" w:rsidR="00A15744" w:rsidRDefault="00A15744" w:rsidP="00A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5B72A797" w14:textId="5591A17E" w:rsidR="00F27B30" w:rsidRDefault="00A15744" w:rsidP="00A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4AA8AAD9" w14:textId="74F7E262" w:rsidR="00F27B30" w:rsidRDefault="00A15744" w:rsidP="00F27B30">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64B4ACE1" wp14:editId="6022E885">
                  <wp:extent cx="1151255" cy="1573823"/>
                  <wp:effectExtent l="0" t="0" r="0" b="7620"/>
                  <wp:docPr id="183" name="image43.jpg" descr="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3.jpg" descr="kişi içeren bir resim&#10;&#10;Açıklama otomatik olarak oluşturuldu"/>
                          <pic:cNvPicPr preferRelativeResize="0"/>
                        </pic:nvPicPr>
                        <pic:blipFill rotWithShape="1">
                          <a:blip r:embed="rId22"/>
                          <a:srcRect l="23085" r="23077"/>
                          <a:stretch/>
                        </pic:blipFill>
                        <pic:spPr bwMode="auto">
                          <a:xfrm>
                            <a:off x="0" y="0"/>
                            <a:ext cx="1154240" cy="1577904"/>
                          </a:xfrm>
                          <a:prstGeom prst="rect">
                            <a:avLst/>
                          </a:prstGeom>
                          <a:ln>
                            <a:noFill/>
                          </a:ln>
                          <a:extLst>
                            <a:ext uri="{53640926-AAD7-44D8-BBD7-CCE9431645EC}">
                              <a14:shadowObscured xmlns:a14="http://schemas.microsoft.com/office/drawing/2010/main"/>
                            </a:ext>
                          </a:extLst>
                        </pic:spPr>
                      </pic:pic>
                    </a:graphicData>
                  </a:graphic>
                </wp:inline>
              </w:drawing>
            </w:r>
          </w:p>
          <w:p w14:paraId="6CF3E958" w14:textId="77777777" w:rsidR="00A15744" w:rsidRDefault="00A15744" w:rsidP="00A157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Çağla Ünal</w:t>
            </w:r>
          </w:p>
          <w:p w14:paraId="644BB420" w14:textId="77777777" w:rsidR="00A15744" w:rsidRDefault="00A15744" w:rsidP="00A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43AF3188" w14:textId="474A23D7" w:rsidR="00F27B30" w:rsidRDefault="00A15744" w:rsidP="00A15744">
            <w:pPr>
              <w:spacing w:after="5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p w14:paraId="330BFB0F" w14:textId="77777777" w:rsidR="00F27B30" w:rsidRDefault="00F27B30" w:rsidP="00F27B30">
            <w:pPr>
              <w:spacing w:after="50"/>
              <w:rPr>
                <w:rFonts w:ascii="Times New Roman" w:eastAsia="Times New Roman" w:hAnsi="Times New Roman" w:cs="Times New Roman"/>
                <w:b/>
                <w:sz w:val="24"/>
                <w:szCs w:val="24"/>
              </w:rPr>
            </w:pPr>
          </w:p>
          <w:p w14:paraId="5B72A79C" w14:textId="59CCD3D4" w:rsidR="00F27B30" w:rsidRDefault="00F27B30" w:rsidP="00F27B30">
            <w:pPr>
              <w:rPr>
                <w:rFonts w:ascii="Times New Roman" w:eastAsia="Times New Roman" w:hAnsi="Times New Roman" w:cs="Times New Roman"/>
                <w:sz w:val="24"/>
                <w:szCs w:val="24"/>
              </w:rPr>
            </w:pPr>
          </w:p>
        </w:tc>
      </w:tr>
    </w:tbl>
    <w:p w14:paraId="5B72A7BD" w14:textId="77777777" w:rsidR="001C71D4" w:rsidRDefault="001C71D4">
      <w:pPr>
        <w:spacing w:after="50" w:line="360" w:lineRule="auto"/>
        <w:ind w:firstLine="360"/>
        <w:jc w:val="both"/>
        <w:rPr>
          <w:rFonts w:ascii="Times New Roman" w:eastAsia="Times New Roman" w:hAnsi="Times New Roman" w:cs="Times New Roman"/>
          <w:sz w:val="24"/>
          <w:szCs w:val="24"/>
        </w:rPr>
      </w:pPr>
    </w:p>
    <w:p w14:paraId="5B72A7BE" w14:textId="77777777"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akademisyenleri hakkında detaylı bilgi üniversitemiz web sayfasında paylaşılmıştır. (</w:t>
      </w:r>
      <w:hyperlink r:id="rId23">
        <w:r>
          <w:rPr>
            <w:rFonts w:ascii="Times New Roman" w:eastAsia="Times New Roman" w:hAnsi="Times New Roman" w:cs="Times New Roman"/>
            <w:color w:val="0563C1"/>
            <w:sz w:val="24"/>
            <w:szCs w:val="24"/>
            <w:u w:val="single"/>
          </w:rPr>
          <w:t>https://saglik.yeditepe.edu.tr/tr/hemsirelik-bolumu/akademik-kadro</w:t>
        </w:r>
      </w:hyperlink>
      <w:r>
        <w:rPr>
          <w:rFonts w:ascii="Times New Roman" w:eastAsia="Times New Roman" w:hAnsi="Times New Roman" w:cs="Times New Roman"/>
          <w:sz w:val="24"/>
          <w:szCs w:val="24"/>
        </w:rPr>
        <w:t xml:space="preserve"> )</w:t>
      </w:r>
    </w:p>
    <w:tbl>
      <w:tblPr>
        <w:tblStyle w:val="afc"/>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58"/>
        <w:gridCol w:w="4514"/>
      </w:tblGrid>
      <w:tr w:rsidR="001C71D4" w14:paraId="5B72A7C1" w14:textId="77777777">
        <w:trPr>
          <w:trHeight w:val="416"/>
        </w:trPr>
        <w:tc>
          <w:tcPr>
            <w:tcW w:w="4558" w:type="dxa"/>
            <w:shd w:val="clear" w:color="auto" w:fill="FFFFFF"/>
          </w:tcPr>
          <w:p w14:paraId="5B72A7BF" w14:textId="77777777" w:rsidR="001C71D4" w:rsidRDefault="004152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Fakültenin Teknik İdari ve Hizmetli Kadrosu</w:t>
            </w:r>
          </w:p>
        </w:tc>
        <w:tc>
          <w:tcPr>
            <w:tcW w:w="4514" w:type="dxa"/>
            <w:shd w:val="clear" w:color="auto" w:fill="FFFFFF"/>
          </w:tcPr>
          <w:p w14:paraId="5B72A7C0" w14:textId="77777777" w:rsidR="001C71D4" w:rsidRDefault="004152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Sorumlulukları</w:t>
            </w:r>
          </w:p>
        </w:tc>
      </w:tr>
      <w:tr w:rsidR="001C71D4" w14:paraId="5B72A7C7" w14:textId="77777777">
        <w:trPr>
          <w:trHeight w:val="302"/>
        </w:trPr>
        <w:tc>
          <w:tcPr>
            <w:tcW w:w="4558" w:type="dxa"/>
            <w:shd w:val="clear" w:color="auto" w:fill="FBE5D5"/>
          </w:tcPr>
          <w:p w14:paraId="5B72A7C5"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Dilek Doğru </w:t>
            </w:r>
            <w:proofErr w:type="spellStart"/>
            <w:r>
              <w:rPr>
                <w:rFonts w:ascii="Times New Roman" w:eastAsia="Times New Roman" w:hAnsi="Times New Roman" w:cs="Times New Roman"/>
                <w:sz w:val="24"/>
                <w:szCs w:val="24"/>
              </w:rPr>
              <w:t>Demirkurt</w:t>
            </w:r>
            <w:proofErr w:type="spellEnd"/>
            <w:r>
              <w:rPr>
                <w:rFonts w:ascii="Times New Roman" w:eastAsia="Times New Roman" w:hAnsi="Times New Roman" w:cs="Times New Roman"/>
                <w:sz w:val="24"/>
                <w:szCs w:val="24"/>
              </w:rPr>
              <w:t xml:space="preserve"> </w:t>
            </w:r>
          </w:p>
        </w:tc>
        <w:tc>
          <w:tcPr>
            <w:tcW w:w="4514" w:type="dxa"/>
            <w:shd w:val="clear" w:color="auto" w:fill="FBE5D5"/>
          </w:tcPr>
          <w:p w14:paraId="5B72A7C6" w14:textId="77777777" w:rsidR="001C71D4" w:rsidRDefault="004152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sekreteri</w:t>
            </w:r>
          </w:p>
        </w:tc>
      </w:tr>
      <w:tr w:rsidR="001C71D4" w14:paraId="5B72A7CA" w14:textId="77777777">
        <w:trPr>
          <w:trHeight w:val="249"/>
        </w:trPr>
        <w:tc>
          <w:tcPr>
            <w:tcW w:w="4558" w:type="dxa"/>
            <w:shd w:val="clear" w:color="auto" w:fill="DEEBF6"/>
          </w:tcPr>
          <w:p w14:paraId="5B72A7C8"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Tülay Düzenli </w:t>
            </w:r>
          </w:p>
        </w:tc>
        <w:tc>
          <w:tcPr>
            <w:tcW w:w="4514" w:type="dxa"/>
            <w:shd w:val="clear" w:color="auto" w:fill="DEEBF6"/>
          </w:tcPr>
          <w:p w14:paraId="5B72A7C9"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Ofis Görevlisi</w:t>
            </w:r>
          </w:p>
        </w:tc>
      </w:tr>
      <w:tr w:rsidR="001C71D4" w14:paraId="5B72A7CD" w14:textId="77777777">
        <w:trPr>
          <w:trHeight w:val="249"/>
        </w:trPr>
        <w:tc>
          <w:tcPr>
            <w:tcW w:w="4558" w:type="dxa"/>
            <w:shd w:val="clear" w:color="auto" w:fill="FBE5D5"/>
          </w:tcPr>
          <w:p w14:paraId="5B72A7CB"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Demet Ertaş </w:t>
            </w:r>
          </w:p>
        </w:tc>
        <w:tc>
          <w:tcPr>
            <w:tcW w:w="4514" w:type="dxa"/>
            <w:shd w:val="clear" w:color="auto" w:fill="FBE5D5"/>
          </w:tcPr>
          <w:p w14:paraId="5B72A7CC"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Uzman Yrd. </w:t>
            </w:r>
          </w:p>
        </w:tc>
      </w:tr>
      <w:tr w:rsidR="001C71D4" w14:paraId="5B72A7D0" w14:textId="77777777">
        <w:trPr>
          <w:trHeight w:val="249"/>
        </w:trPr>
        <w:tc>
          <w:tcPr>
            <w:tcW w:w="4558" w:type="dxa"/>
            <w:shd w:val="clear" w:color="auto" w:fill="DEEBF6"/>
          </w:tcPr>
          <w:p w14:paraId="5B72A7CE"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Yüksel Arslan </w:t>
            </w:r>
          </w:p>
        </w:tc>
        <w:tc>
          <w:tcPr>
            <w:tcW w:w="4514" w:type="dxa"/>
            <w:shd w:val="clear" w:color="auto" w:fill="DEEBF6"/>
          </w:tcPr>
          <w:p w14:paraId="5B72A7CF"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sz w:val="24"/>
                <w:szCs w:val="24"/>
              </w:rPr>
              <w:t>Uzman Yrd.</w:t>
            </w:r>
          </w:p>
        </w:tc>
      </w:tr>
      <w:tr w:rsidR="001C71D4" w14:paraId="5B72A7D3" w14:textId="77777777">
        <w:trPr>
          <w:trHeight w:val="249"/>
        </w:trPr>
        <w:tc>
          <w:tcPr>
            <w:tcW w:w="4558" w:type="dxa"/>
            <w:shd w:val="clear" w:color="auto" w:fill="FFFFFF"/>
          </w:tcPr>
          <w:p w14:paraId="5B72A7D1"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Öğrenci Temsilcileri</w:t>
            </w:r>
          </w:p>
        </w:tc>
        <w:tc>
          <w:tcPr>
            <w:tcW w:w="4514" w:type="dxa"/>
            <w:shd w:val="clear" w:color="auto" w:fill="FFFFFF"/>
          </w:tcPr>
          <w:p w14:paraId="5B72A7D2"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Sorumlulukları</w:t>
            </w:r>
          </w:p>
        </w:tc>
      </w:tr>
      <w:tr w:rsidR="00086753" w14:paraId="5B72A7D6" w14:textId="77777777" w:rsidTr="003B5AED">
        <w:trPr>
          <w:trHeight w:val="296"/>
        </w:trPr>
        <w:tc>
          <w:tcPr>
            <w:tcW w:w="4558" w:type="dxa"/>
            <w:shd w:val="clear" w:color="auto" w:fill="FBE4D5" w:themeFill="accent2" w:themeFillTint="33"/>
          </w:tcPr>
          <w:p w14:paraId="5B72A7D4" w14:textId="2B34C1BA" w:rsidR="00086753" w:rsidRPr="006233BF" w:rsidRDefault="005520F5" w:rsidP="00086753">
            <w:pPr>
              <w:rPr>
                <w:rFonts w:ascii="Times New Roman" w:eastAsia="Times New Roman" w:hAnsi="Times New Roman" w:cs="Times New Roman"/>
                <w:sz w:val="24"/>
                <w:szCs w:val="24"/>
              </w:rPr>
            </w:pPr>
            <w:r w:rsidRPr="006233BF">
              <w:rPr>
                <w:rFonts w:ascii="Times New Roman" w:eastAsia="Times New Roman" w:hAnsi="Times New Roman" w:cs="Times New Roman"/>
                <w:sz w:val="24"/>
                <w:szCs w:val="24"/>
              </w:rPr>
              <w:t xml:space="preserve">Ceren Çelik </w:t>
            </w:r>
          </w:p>
        </w:tc>
        <w:tc>
          <w:tcPr>
            <w:tcW w:w="4514" w:type="dxa"/>
            <w:shd w:val="clear" w:color="auto" w:fill="FBE4D5" w:themeFill="accent2" w:themeFillTint="33"/>
          </w:tcPr>
          <w:p w14:paraId="5B72A7D5" w14:textId="48652556" w:rsidR="00086753" w:rsidRPr="006233BF" w:rsidRDefault="00086753" w:rsidP="00086753">
            <w:pPr>
              <w:spacing w:after="50"/>
              <w:jc w:val="both"/>
              <w:rPr>
                <w:rFonts w:ascii="Times New Roman" w:eastAsia="Times New Roman" w:hAnsi="Times New Roman" w:cs="Times New Roman"/>
                <w:sz w:val="24"/>
                <w:szCs w:val="24"/>
              </w:rPr>
            </w:pPr>
            <w:r w:rsidRPr="006233BF">
              <w:rPr>
                <w:rFonts w:ascii="Times New Roman" w:eastAsia="Times New Roman" w:hAnsi="Times New Roman" w:cs="Times New Roman"/>
                <w:sz w:val="24"/>
                <w:szCs w:val="24"/>
              </w:rPr>
              <w:t>1.Sınıf Öğrenci Temsilcisi</w:t>
            </w:r>
          </w:p>
        </w:tc>
      </w:tr>
      <w:tr w:rsidR="00086753" w14:paraId="2AC984F1" w14:textId="77777777" w:rsidTr="003B5AED">
        <w:trPr>
          <w:trHeight w:val="296"/>
        </w:trPr>
        <w:tc>
          <w:tcPr>
            <w:tcW w:w="4558" w:type="dxa"/>
            <w:shd w:val="clear" w:color="auto" w:fill="FBE4D5" w:themeFill="accent2" w:themeFillTint="33"/>
          </w:tcPr>
          <w:p w14:paraId="51339046" w14:textId="791C750B" w:rsidR="00086753" w:rsidRDefault="00086753" w:rsidP="000867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Bahadır Doğan </w:t>
            </w:r>
          </w:p>
        </w:tc>
        <w:tc>
          <w:tcPr>
            <w:tcW w:w="4514" w:type="dxa"/>
            <w:shd w:val="clear" w:color="auto" w:fill="FBE4D5" w:themeFill="accent2" w:themeFillTint="33"/>
          </w:tcPr>
          <w:p w14:paraId="42329D4E" w14:textId="5E54568C" w:rsidR="00086753" w:rsidRDefault="00086753" w:rsidP="00086753">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2.Sınıf Öğrenci Temsilcisi</w:t>
            </w:r>
          </w:p>
        </w:tc>
      </w:tr>
      <w:tr w:rsidR="00086753" w14:paraId="287B9E2C" w14:textId="77777777">
        <w:trPr>
          <w:trHeight w:val="296"/>
        </w:trPr>
        <w:tc>
          <w:tcPr>
            <w:tcW w:w="4558" w:type="dxa"/>
            <w:shd w:val="clear" w:color="auto" w:fill="DEEBF6"/>
          </w:tcPr>
          <w:p w14:paraId="3376AFE9" w14:textId="4EB4282D" w:rsidR="00086753" w:rsidRDefault="00086753" w:rsidP="000867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Ayşegül Yılmaz </w:t>
            </w:r>
          </w:p>
        </w:tc>
        <w:tc>
          <w:tcPr>
            <w:tcW w:w="4514" w:type="dxa"/>
            <w:shd w:val="clear" w:color="auto" w:fill="DEEBF6"/>
          </w:tcPr>
          <w:p w14:paraId="6B4746FF" w14:textId="78561419" w:rsidR="00086753" w:rsidRPr="00E64060" w:rsidRDefault="00086753" w:rsidP="00086753">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3.Sınıf Öğrenci Temsilcisi</w:t>
            </w:r>
          </w:p>
        </w:tc>
      </w:tr>
      <w:tr w:rsidR="00086753" w14:paraId="5B72A7D9" w14:textId="77777777">
        <w:trPr>
          <w:trHeight w:val="249"/>
        </w:trPr>
        <w:tc>
          <w:tcPr>
            <w:tcW w:w="4558" w:type="dxa"/>
            <w:shd w:val="clear" w:color="auto" w:fill="FBE5D5"/>
          </w:tcPr>
          <w:p w14:paraId="5B72A7D7" w14:textId="77777777" w:rsidR="00086753" w:rsidRDefault="00086753" w:rsidP="000867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Gamze Gülbahar </w:t>
            </w:r>
            <w:proofErr w:type="spellStart"/>
            <w:r>
              <w:rPr>
                <w:rFonts w:ascii="Times New Roman" w:eastAsia="Times New Roman" w:hAnsi="Times New Roman" w:cs="Times New Roman"/>
                <w:sz w:val="24"/>
                <w:szCs w:val="24"/>
              </w:rPr>
              <w:t>Cömez</w:t>
            </w:r>
            <w:proofErr w:type="spellEnd"/>
          </w:p>
        </w:tc>
        <w:tc>
          <w:tcPr>
            <w:tcW w:w="4514" w:type="dxa"/>
            <w:shd w:val="clear" w:color="auto" w:fill="FBE5D5"/>
          </w:tcPr>
          <w:p w14:paraId="5B72A7D8" w14:textId="7BC435FF" w:rsidR="00086753" w:rsidRDefault="00086753" w:rsidP="00086753">
            <w:pPr>
              <w:rPr>
                <w:rFonts w:ascii="Times New Roman" w:eastAsia="Times New Roman" w:hAnsi="Times New Roman" w:cs="Times New Roman"/>
                <w:sz w:val="24"/>
                <w:szCs w:val="24"/>
              </w:rPr>
            </w:pPr>
            <w:r>
              <w:rPr>
                <w:rFonts w:ascii="Times New Roman" w:eastAsia="Times New Roman" w:hAnsi="Times New Roman" w:cs="Times New Roman"/>
                <w:sz w:val="24"/>
                <w:szCs w:val="24"/>
              </w:rPr>
              <w:t>4.Sınıf Öğrenci Temsilcisi</w:t>
            </w:r>
          </w:p>
        </w:tc>
      </w:tr>
    </w:tbl>
    <w:p w14:paraId="5B72A7E0" w14:textId="77777777" w:rsidR="001C71D4" w:rsidRDefault="001C71D4">
      <w:pPr>
        <w:spacing w:after="50" w:line="360" w:lineRule="auto"/>
        <w:jc w:val="both"/>
        <w:rPr>
          <w:rFonts w:ascii="Times New Roman" w:eastAsia="Times New Roman" w:hAnsi="Times New Roman" w:cs="Times New Roman"/>
          <w:b/>
          <w:sz w:val="24"/>
          <w:szCs w:val="24"/>
        </w:rPr>
      </w:pPr>
    </w:p>
    <w:p w14:paraId="5B72A7E2" w14:textId="77777777"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Hemşirelikte lisansüstü programlarına 2013-2014 tarihinde öğrenci alınmıştır. Lisansüstü eğitiminde; Hemşirelik Esasları, Cerrahi Hastalıklar Hemşireliği, İç Hastalıkları Hastalıklar Hemşireliği, Doğum ve Kadın Hastalıkları Hemşireliği, Çocuk Hastalıkları Hemşireliği, Halk Sağlığı Hemşireliği, Ruh Sağlığı ve Hastalıkları Hemşireliği, Hemşirelikte Eğitim, Hemşirelikte Liderlik ve Yönetim alan seçmeli dersleri ile eğitim verilmektedir. 2019-20 akademik döneminde doktora programının başlaması için hazırlıklar yapılmaktadır. </w:t>
      </w:r>
    </w:p>
    <w:p w14:paraId="5B72A7E3" w14:textId="77777777" w:rsidR="001C71D4" w:rsidRDefault="00415227">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Bölümümüzde bu yıl başlanan </w:t>
      </w:r>
      <w:r>
        <w:rPr>
          <w:rFonts w:ascii="Times New Roman" w:eastAsia="Times New Roman" w:hAnsi="Times New Roman" w:cs="Times New Roman"/>
          <w:b/>
          <w:sz w:val="24"/>
          <w:szCs w:val="24"/>
        </w:rPr>
        <w:t xml:space="preserve">akran </w:t>
      </w:r>
      <w:proofErr w:type="spellStart"/>
      <w:r>
        <w:rPr>
          <w:rFonts w:ascii="Times New Roman" w:eastAsia="Times New Roman" w:hAnsi="Times New Roman" w:cs="Times New Roman"/>
          <w:b/>
          <w:sz w:val="24"/>
          <w:szCs w:val="24"/>
        </w:rPr>
        <w:t>yönderliği</w:t>
      </w:r>
      <w:proofErr w:type="spellEnd"/>
      <w:r>
        <w:rPr>
          <w:rFonts w:ascii="Times New Roman" w:eastAsia="Times New Roman" w:hAnsi="Times New Roman" w:cs="Times New Roman"/>
          <w:sz w:val="24"/>
          <w:szCs w:val="24"/>
        </w:rPr>
        <w:t xml:space="preserve"> uygulaması, 1. ve 2. sınıf öğrencilerimizin uyum süreçlerini kolaylaştırmak amacıyla tasarlanmıştır. Akran </w:t>
      </w:r>
      <w:proofErr w:type="spellStart"/>
      <w:r>
        <w:rPr>
          <w:rFonts w:ascii="Times New Roman" w:eastAsia="Times New Roman" w:hAnsi="Times New Roman" w:cs="Times New Roman"/>
          <w:sz w:val="24"/>
          <w:szCs w:val="24"/>
        </w:rPr>
        <w:t>yönderliği</w:t>
      </w:r>
      <w:proofErr w:type="spellEnd"/>
      <w:r>
        <w:rPr>
          <w:rFonts w:ascii="Times New Roman" w:eastAsia="Times New Roman" w:hAnsi="Times New Roman" w:cs="Times New Roman"/>
          <w:sz w:val="24"/>
          <w:szCs w:val="24"/>
        </w:rPr>
        <w:t xml:space="preserve"> farklı sınıflardan öğrencilerin birbirleri ile iletişime geçerek, üniversite yaşamı ve bölüme uyumlarını kolaylaştırmayı hedefler. Bu uygulama kapsamında 3. ve 4. Sınıf öğrencileri 1. ve 2. Sınıf öğrencilerine rehberlik yaparlar. Akran </w:t>
      </w:r>
      <w:proofErr w:type="spellStart"/>
      <w:r>
        <w:rPr>
          <w:rFonts w:ascii="Times New Roman" w:eastAsia="Times New Roman" w:hAnsi="Times New Roman" w:cs="Times New Roman"/>
          <w:sz w:val="24"/>
          <w:szCs w:val="24"/>
        </w:rPr>
        <w:t>yönderi</w:t>
      </w:r>
      <w:proofErr w:type="spellEnd"/>
      <w:r>
        <w:rPr>
          <w:rFonts w:ascii="Times New Roman" w:eastAsia="Times New Roman" w:hAnsi="Times New Roman" w:cs="Times New Roman"/>
          <w:sz w:val="24"/>
          <w:szCs w:val="24"/>
        </w:rPr>
        <w:t xml:space="preserve"> olmak öğrencilerin, iletişim ve kişisel becerilerini, liderlik ve yönetim niteliklerini geliştirmektedir. Öğrencilerimiz bu uygulama sayesinde üniversitede değer verilen bir gönüllü olma fırsatını yakalar ve özgeçmişlerine olumlu katkıda bulunurlar. Her yıl akran önderliği yapan öğrencilerimizin isimleri Facebook sayfamızdan duyurulmaktadır. Öğrenci temsilcilerimizin isimleri ise fakülte panomuza asılmaktadır.</w:t>
      </w:r>
    </w:p>
    <w:p w14:paraId="5B72A7E4" w14:textId="77777777"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Öğrencilerimizin oryantasyonuna yardımcı olan “</w:t>
      </w:r>
      <w:r>
        <w:rPr>
          <w:rFonts w:ascii="Times New Roman" w:eastAsia="Times New Roman" w:hAnsi="Times New Roman" w:cs="Times New Roman"/>
          <w:b/>
          <w:i/>
          <w:sz w:val="24"/>
          <w:szCs w:val="24"/>
        </w:rPr>
        <w:t>Öğrenci El Kitabımıza</w:t>
      </w:r>
      <w:r>
        <w:rPr>
          <w:rFonts w:ascii="Times New Roman" w:eastAsia="Times New Roman" w:hAnsi="Times New Roman" w:cs="Times New Roman"/>
          <w:sz w:val="24"/>
          <w:szCs w:val="24"/>
        </w:rPr>
        <w:t>” internet adresimizden ulaşabilirsiniz (</w:t>
      </w:r>
      <w:hyperlink r:id="rId24">
        <w:r>
          <w:rPr>
            <w:rFonts w:ascii="Times New Roman" w:eastAsia="Times New Roman" w:hAnsi="Times New Roman" w:cs="Times New Roman"/>
            <w:color w:val="0563C1"/>
            <w:sz w:val="24"/>
            <w:szCs w:val="24"/>
            <w:u w:val="single"/>
          </w:rPr>
          <w:t>https://saglik.yeditepe.edu.tr/tr/hemsirelik-bolumu/formlar</w:t>
        </w:r>
      </w:hyperlink>
      <w:r>
        <w:rPr>
          <w:rFonts w:ascii="Times New Roman" w:eastAsia="Times New Roman" w:hAnsi="Times New Roman" w:cs="Times New Roman"/>
          <w:sz w:val="24"/>
          <w:szCs w:val="24"/>
        </w:rPr>
        <w:t>).</w:t>
      </w:r>
    </w:p>
    <w:p w14:paraId="5B72A7E5" w14:textId="77777777"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Bölümümüz iç ve dış paydaşlar listesi</w:t>
      </w:r>
    </w:p>
    <w:tbl>
      <w:tblPr>
        <w:tblStyle w:val="afd"/>
        <w:tblW w:w="90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67"/>
        <w:gridCol w:w="5095"/>
      </w:tblGrid>
      <w:tr w:rsidR="001C71D4" w14:paraId="5B72A7E8" w14:textId="77777777">
        <w:tc>
          <w:tcPr>
            <w:tcW w:w="3967" w:type="dxa"/>
            <w:shd w:val="clear" w:color="auto" w:fill="auto"/>
          </w:tcPr>
          <w:p w14:paraId="5B72A7E6" w14:textId="77777777" w:rsidR="001C71D4" w:rsidRDefault="00415227">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İsim</w:t>
            </w:r>
          </w:p>
        </w:tc>
        <w:tc>
          <w:tcPr>
            <w:tcW w:w="5095" w:type="dxa"/>
            <w:shd w:val="clear" w:color="auto" w:fill="auto"/>
          </w:tcPr>
          <w:p w14:paraId="5B72A7E7" w14:textId="77777777" w:rsidR="001C71D4" w:rsidRDefault="00415227">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w:t>
            </w:r>
          </w:p>
        </w:tc>
      </w:tr>
      <w:tr w:rsidR="001C71D4" w14:paraId="5B72A7EA" w14:textId="77777777">
        <w:trPr>
          <w:trHeight w:val="562"/>
        </w:trPr>
        <w:tc>
          <w:tcPr>
            <w:tcW w:w="9062" w:type="dxa"/>
            <w:gridSpan w:val="2"/>
            <w:shd w:val="clear" w:color="auto" w:fill="A8D08D"/>
          </w:tcPr>
          <w:p w14:paraId="5B72A7E9" w14:textId="77777777" w:rsidR="001C71D4" w:rsidRDefault="00415227">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İç Paydaşlar</w:t>
            </w:r>
          </w:p>
        </w:tc>
      </w:tr>
      <w:tr w:rsidR="001C71D4" w14:paraId="5B72A7ED" w14:textId="77777777">
        <w:tc>
          <w:tcPr>
            <w:tcW w:w="3967" w:type="dxa"/>
            <w:shd w:val="clear" w:color="auto" w:fill="auto"/>
          </w:tcPr>
          <w:p w14:paraId="5B72A7EB"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 Başkanı</w:t>
            </w:r>
          </w:p>
        </w:tc>
        <w:tc>
          <w:tcPr>
            <w:tcW w:w="5095" w:type="dxa"/>
            <w:shd w:val="clear" w:color="auto" w:fill="auto"/>
          </w:tcPr>
          <w:p w14:paraId="5B72A7EC" w14:textId="77777777" w:rsidR="001C71D4" w:rsidRDefault="00415227">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 SBF</w:t>
            </w:r>
          </w:p>
        </w:tc>
      </w:tr>
      <w:tr w:rsidR="001C71D4" w14:paraId="5B72A7F0" w14:textId="77777777">
        <w:trPr>
          <w:trHeight w:val="520"/>
        </w:trPr>
        <w:tc>
          <w:tcPr>
            <w:tcW w:w="3967" w:type="dxa"/>
            <w:shd w:val="clear" w:color="auto" w:fill="auto"/>
          </w:tcPr>
          <w:p w14:paraId="5B72A7EE"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 Öğrencileri</w:t>
            </w:r>
          </w:p>
        </w:tc>
        <w:tc>
          <w:tcPr>
            <w:tcW w:w="5095" w:type="dxa"/>
            <w:shd w:val="clear" w:color="auto" w:fill="auto"/>
          </w:tcPr>
          <w:p w14:paraId="5B72A7EF" w14:textId="77777777" w:rsidR="001C71D4" w:rsidRDefault="00415227">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 SBF</w:t>
            </w:r>
          </w:p>
        </w:tc>
      </w:tr>
      <w:tr w:rsidR="001C71D4" w14:paraId="5B72A7F3" w14:textId="77777777">
        <w:trPr>
          <w:trHeight w:val="520"/>
        </w:trPr>
        <w:tc>
          <w:tcPr>
            <w:tcW w:w="3967" w:type="dxa"/>
            <w:shd w:val="clear" w:color="auto" w:fill="auto"/>
          </w:tcPr>
          <w:p w14:paraId="5B72A7F1"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 Akademik Kadrosu</w:t>
            </w:r>
          </w:p>
        </w:tc>
        <w:tc>
          <w:tcPr>
            <w:tcW w:w="5095" w:type="dxa"/>
            <w:shd w:val="clear" w:color="auto" w:fill="auto"/>
          </w:tcPr>
          <w:p w14:paraId="5B72A7F2" w14:textId="77777777" w:rsidR="001C71D4" w:rsidRDefault="00415227">
            <w:pPr>
              <w:spacing w:line="276" w:lineRule="auto"/>
            </w:pPr>
            <w:r>
              <w:rPr>
                <w:rFonts w:ascii="Times New Roman" w:eastAsia="Times New Roman" w:hAnsi="Times New Roman" w:cs="Times New Roman"/>
                <w:sz w:val="24"/>
                <w:szCs w:val="24"/>
              </w:rPr>
              <w:t>Yeditepe Üniversitesi SBF</w:t>
            </w:r>
          </w:p>
        </w:tc>
      </w:tr>
      <w:tr w:rsidR="001C71D4" w14:paraId="5B72A7F6" w14:textId="77777777">
        <w:trPr>
          <w:trHeight w:val="520"/>
        </w:trPr>
        <w:tc>
          <w:tcPr>
            <w:tcW w:w="3967" w:type="dxa"/>
            <w:shd w:val="clear" w:color="auto" w:fill="auto"/>
          </w:tcPr>
          <w:p w14:paraId="5B72A7F4"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Diğer Fakülte ve Bölümlerden Görevlendirilen Öğretim Elemanları</w:t>
            </w:r>
          </w:p>
        </w:tc>
        <w:tc>
          <w:tcPr>
            <w:tcW w:w="5095" w:type="dxa"/>
            <w:shd w:val="clear" w:color="auto" w:fill="auto"/>
          </w:tcPr>
          <w:p w14:paraId="5B72A7F5" w14:textId="77777777" w:rsidR="001C71D4" w:rsidRDefault="0041522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w:t>
            </w:r>
          </w:p>
        </w:tc>
      </w:tr>
      <w:tr w:rsidR="001C71D4" w14:paraId="5B72A7F9" w14:textId="77777777">
        <w:trPr>
          <w:trHeight w:val="453"/>
        </w:trPr>
        <w:tc>
          <w:tcPr>
            <w:tcW w:w="3967" w:type="dxa"/>
            <w:shd w:val="clear" w:color="auto" w:fill="auto"/>
          </w:tcPr>
          <w:p w14:paraId="5B72A7F7"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Fakültesi İdari Kadrosu</w:t>
            </w:r>
          </w:p>
        </w:tc>
        <w:tc>
          <w:tcPr>
            <w:tcW w:w="5095" w:type="dxa"/>
            <w:shd w:val="clear" w:color="auto" w:fill="auto"/>
          </w:tcPr>
          <w:p w14:paraId="5B72A7F8" w14:textId="77777777" w:rsidR="001C71D4" w:rsidRDefault="00415227">
            <w:pPr>
              <w:spacing w:line="276" w:lineRule="auto"/>
            </w:pPr>
            <w:r>
              <w:rPr>
                <w:rFonts w:ascii="Times New Roman" w:eastAsia="Times New Roman" w:hAnsi="Times New Roman" w:cs="Times New Roman"/>
                <w:sz w:val="24"/>
                <w:szCs w:val="24"/>
              </w:rPr>
              <w:t xml:space="preserve">Yeditepe Üniversitesi </w:t>
            </w:r>
          </w:p>
        </w:tc>
      </w:tr>
      <w:tr w:rsidR="001C71D4" w14:paraId="5B72A7FC" w14:textId="77777777">
        <w:trPr>
          <w:trHeight w:val="453"/>
        </w:trPr>
        <w:tc>
          <w:tcPr>
            <w:tcW w:w="3967" w:type="dxa"/>
            <w:shd w:val="clear" w:color="auto" w:fill="auto"/>
          </w:tcPr>
          <w:p w14:paraId="5B72A7FA"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Fakültesi Dekanı</w:t>
            </w:r>
          </w:p>
        </w:tc>
        <w:tc>
          <w:tcPr>
            <w:tcW w:w="5095" w:type="dxa"/>
            <w:shd w:val="clear" w:color="auto" w:fill="auto"/>
          </w:tcPr>
          <w:p w14:paraId="5B72A7FB" w14:textId="77777777" w:rsidR="001C71D4" w:rsidRDefault="0041522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w:t>
            </w:r>
          </w:p>
        </w:tc>
      </w:tr>
      <w:tr w:rsidR="001C71D4" w14:paraId="5B72A7FF" w14:textId="77777777">
        <w:trPr>
          <w:trHeight w:val="453"/>
        </w:trPr>
        <w:tc>
          <w:tcPr>
            <w:tcW w:w="3967" w:type="dxa"/>
            <w:shd w:val="clear" w:color="auto" w:fill="auto"/>
          </w:tcPr>
          <w:p w14:paraId="5B72A7FD" w14:textId="77777777" w:rsidR="001C71D4" w:rsidRDefault="00415227">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Rektörlük</w:t>
            </w:r>
          </w:p>
        </w:tc>
        <w:tc>
          <w:tcPr>
            <w:tcW w:w="5095" w:type="dxa"/>
            <w:shd w:val="clear" w:color="auto" w:fill="auto"/>
          </w:tcPr>
          <w:p w14:paraId="5B72A7FE" w14:textId="77777777" w:rsidR="001C71D4" w:rsidRDefault="0041522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w:t>
            </w:r>
          </w:p>
        </w:tc>
      </w:tr>
      <w:tr w:rsidR="001C71D4" w14:paraId="5B72A801" w14:textId="77777777">
        <w:tc>
          <w:tcPr>
            <w:tcW w:w="9062" w:type="dxa"/>
            <w:gridSpan w:val="2"/>
            <w:shd w:val="clear" w:color="auto" w:fill="A8D08D"/>
          </w:tcPr>
          <w:p w14:paraId="5B72A800" w14:textId="77777777" w:rsidR="001C71D4" w:rsidRDefault="00415227">
            <w:pPr>
              <w:spacing w:after="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Dış Paydaşlar</w:t>
            </w:r>
          </w:p>
        </w:tc>
      </w:tr>
      <w:tr w:rsidR="004F2AE7" w14:paraId="5B72A804" w14:textId="77777777" w:rsidTr="001E45CE">
        <w:trPr>
          <w:trHeight w:val="429"/>
        </w:trPr>
        <w:tc>
          <w:tcPr>
            <w:tcW w:w="3967" w:type="dxa"/>
            <w:tcBorders>
              <w:top w:val="single" w:sz="4" w:space="0" w:color="000000"/>
              <w:left w:val="single" w:sz="4" w:space="0" w:color="000000"/>
              <w:bottom w:val="single" w:sz="4" w:space="0" w:color="000000"/>
              <w:right w:val="single" w:sz="4" w:space="0" w:color="000000"/>
            </w:tcBorders>
          </w:tcPr>
          <w:p w14:paraId="3A57D97F" w14:textId="77777777" w:rsidR="004F2AE7" w:rsidRPr="004F2AE7" w:rsidRDefault="004F2AE7" w:rsidP="004F2AE7">
            <w:pPr>
              <w:pStyle w:val="NormalWeb"/>
              <w:spacing w:before="0" w:beforeAutospacing="0" w:after="50" w:afterAutospacing="0"/>
              <w:jc w:val="both"/>
            </w:pPr>
            <w:r w:rsidRPr="004F2AE7">
              <w:rPr>
                <w:color w:val="000000"/>
              </w:rPr>
              <w:t xml:space="preserve">Birsen </w:t>
            </w:r>
            <w:proofErr w:type="spellStart"/>
            <w:r w:rsidRPr="004F2AE7">
              <w:rPr>
                <w:color w:val="000000"/>
              </w:rPr>
              <w:t>Civil</w:t>
            </w:r>
            <w:proofErr w:type="spellEnd"/>
          </w:p>
          <w:p w14:paraId="5B72A802" w14:textId="573FA165" w:rsidR="004F2AE7" w:rsidRPr="004F2AE7" w:rsidRDefault="004F2AE7" w:rsidP="004F2AE7">
            <w:pPr>
              <w:tabs>
                <w:tab w:val="center" w:pos="2157"/>
              </w:tabs>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Ayşegül Şafak</w:t>
            </w:r>
          </w:p>
        </w:tc>
        <w:tc>
          <w:tcPr>
            <w:tcW w:w="5095" w:type="dxa"/>
            <w:tcBorders>
              <w:top w:val="single" w:sz="4" w:space="0" w:color="000000"/>
              <w:left w:val="single" w:sz="4" w:space="0" w:color="000000"/>
              <w:bottom w:val="single" w:sz="4" w:space="0" w:color="000000"/>
              <w:right w:val="single" w:sz="4" w:space="0" w:color="000000"/>
            </w:tcBorders>
          </w:tcPr>
          <w:p w14:paraId="5B72A803" w14:textId="3F1F8BBD"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Anadolu Sağlık Merkezi Hastanesi Hemşirelik Hizmetleri Müdürü</w:t>
            </w:r>
          </w:p>
        </w:tc>
      </w:tr>
      <w:tr w:rsidR="004F2AE7" w14:paraId="5B72A807"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05" w14:textId="3840A8A7"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Nazife Utlu Tan </w:t>
            </w:r>
          </w:p>
        </w:tc>
        <w:tc>
          <w:tcPr>
            <w:tcW w:w="5095" w:type="dxa"/>
            <w:tcBorders>
              <w:top w:val="single" w:sz="4" w:space="0" w:color="000000"/>
              <w:left w:val="single" w:sz="4" w:space="0" w:color="000000"/>
              <w:bottom w:val="single" w:sz="4" w:space="0" w:color="000000"/>
              <w:right w:val="single" w:sz="4" w:space="0" w:color="000000"/>
            </w:tcBorders>
          </w:tcPr>
          <w:p w14:paraId="5B72A806" w14:textId="2392E417"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Anadolu Sağlık Merkezi Hastanesi Eğitim Hemşiresi</w:t>
            </w:r>
          </w:p>
        </w:tc>
      </w:tr>
      <w:tr w:rsidR="004F2AE7" w14:paraId="5B72A80C"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544FC87"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Hanife Tiryaki Şen</w:t>
            </w:r>
          </w:p>
          <w:p w14:paraId="5298AD65" w14:textId="77777777" w:rsidR="004F2AE7" w:rsidRPr="004F2AE7" w:rsidRDefault="004F2AE7" w:rsidP="004F2AE7">
            <w:pPr>
              <w:pStyle w:val="NormalWeb"/>
              <w:spacing w:before="0" w:beforeAutospacing="0" w:after="50" w:afterAutospacing="0"/>
              <w:jc w:val="both"/>
            </w:pPr>
            <w:proofErr w:type="spellStart"/>
            <w:r w:rsidRPr="004F2AE7">
              <w:rPr>
                <w:color w:val="000000"/>
                <w:shd w:val="clear" w:color="auto" w:fill="FFFFFF"/>
              </w:rPr>
              <w:t>Havane</w:t>
            </w:r>
            <w:proofErr w:type="spellEnd"/>
            <w:r w:rsidRPr="004F2AE7">
              <w:rPr>
                <w:color w:val="000000"/>
                <w:shd w:val="clear" w:color="auto" w:fill="FFFFFF"/>
              </w:rPr>
              <w:t xml:space="preserve"> </w:t>
            </w:r>
            <w:proofErr w:type="spellStart"/>
            <w:r w:rsidRPr="004F2AE7">
              <w:rPr>
                <w:color w:val="000000"/>
                <w:shd w:val="clear" w:color="auto" w:fill="FFFFFF"/>
              </w:rPr>
              <w:t>Tembelo</w:t>
            </w:r>
            <w:proofErr w:type="spellEnd"/>
          </w:p>
          <w:p w14:paraId="5B72A80A" w14:textId="4640DA2D"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Davut Köseoğlu (Şube Müdürü)</w:t>
            </w:r>
          </w:p>
        </w:tc>
        <w:tc>
          <w:tcPr>
            <w:tcW w:w="5095" w:type="dxa"/>
            <w:tcBorders>
              <w:top w:val="single" w:sz="4" w:space="0" w:color="000000"/>
              <w:left w:val="single" w:sz="4" w:space="0" w:color="000000"/>
              <w:bottom w:val="single" w:sz="4" w:space="0" w:color="000000"/>
              <w:right w:val="single" w:sz="4" w:space="0" w:color="000000"/>
            </w:tcBorders>
          </w:tcPr>
          <w:p w14:paraId="5B72A80B" w14:textId="40FECC0F"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İstanbul İl Sağlık Müdürlüğü İnsan Kaynakları Şube Müdürlüğü Personel Eğitim Birimi</w:t>
            </w:r>
          </w:p>
        </w:tc>
      </w:tr>
      <w:tr w:rsidR="004F2AE7" w14:paraId="5B72A812"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09E741E1"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Zekiye Tenzile Uğurlu</w:t>
            </w:r>
          </w:p>
          <w:p w14:paraId="5B72A80E" w14:textId="07D713D5" w:rsidR="004F2AE7" w:rsidRPr="004F2AE7" w:rsidRDefault="004F2AE7" w:rsidP="004F2AE7">
            <w:pPr>
              <w:spacing w:after="50"/>
              <w:jc w:val="both"/>
              <w:rPr>
                <w:rFonts w:ascii="Times New Roman" w:eastAsia="Times New Roman" w:hAnsi="Times New Roman" w:cs="Times New Roman"/>
                <w:sz w:val="24"/>
                <w:szCs w:val="24"/>
                <w:highlight w:val="white"/>
              </w:rPr>
            </w:pPr>
            <w:r w:rsidRPr="004F2AE7">
              <w:rPr>
                <w:rFonts w:ascii="Times New Roman" w:hAnsi="Times New Roman" w:cs="Times New Roman"/>
                <w:color w:val="000000"/>
                <w:sz w:val="24"/>
                <w:szCs w:val="24"/>
                <w:shd w:val="clear" w:color="auto" w:fill="FFFFFF"/>
              </w:rPr>
              <w:t>Şerife Bahtiyar Gürses</w:t>
            </w:r>
          </w:p>
        </w:tc>
        <w:tc>
          <w:tcPr>
            <w:tcW w:w="5095" w:type="dxa"/>
            <w:tcBorders>
              <w:top w:val="single" w:sz="4" w:space="0" w:color="000000"/>
              <w:left w:val="single" w:sz="4" w:space="0" w:color="000000"/>
              <w:bottom w:val="single" w:sz="4" w:space="0" w:color="000000"/>
              <w:right w:val="single" w:sz="4" w:space="0" w:color="000000"/>
            </w:tcBorders>
          </w:tcPr>
          <w:p w14:paraId="6120839B"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Yeditepe Üniversitesi Koşuyolu Hastanesi</w:t>
            </w:r>
            <w:r w:rsidRPr="004F2AE7">
              <w:rPr>
                <w:color w:val="000000"/>
              </w:rPr>
              <w:t xml:space="preserve"> Hemşirelik Hizmetleri Müdürü</w:t>
            </w:r>
          </w:p>
          <w:p w14:paraId="5B72A811" w14:textId="3765B81C" w:rsidR="004F2AE7" w:rsidRPr="004F2AE7" w:rsidRDefault="004F2AE7" w:rsidP="004F2AE7">
            <w:pPr>
              <w:spacing w:after="50" w:line="276" w:lineRule="auto"/>
              <w:jc w:val="both"/>
              <w:rPr>
                <w:rFonts w:ascii="Times New Roman" w:eastAsia="Times New Roman" w:hAnsi="Times New Roman" w:cs="Times New Roman"/>
                <w:sz w:val="24"/>
                <w:szCs w:val="24"/>
                <w:highlight w:val="white"/>
              </w:rPr>
            </w:pPr>
            <w:r w:rsidRPr="004F2AE7">
              <w:rPr>
                <w:rFonts w:ascii="Times New Roman" w:hAnsi="Times New Roman" w:cs="Times New Roman"/>
                <w:color w:val="000000"/>
                <w:sz w:val="24"/>
                <w:szCs w:val="24"/>
              </w:rPr>
              <w:t>Kalite ve Eğitim Hemşiresi</w:t>
            </w:r>
          </w:p>
        </w:tc>
      </w:tr>
      <w:tr w:rsidR="004F2AE7" w14:paraId="5B72A817"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454EC1A"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 xml:space="preserve">Ebru </w:t>
            </w:r>
            <w:proofErr w:type="spellStart"/>
            <w:r w:rsidRPr="004F2AE7">
              <w:rPr>
                <w:color w:val="000000"/>
                <w:shd w:val="clear" w:color="auto" w:fill="FFFFFF"/>
              </w:rPr>
              <w:t>Cansoy</w:t>
            </w:r>
            <w:proofErr w:type="spellEnd"/>
          </w:p>
          <w:p w14:paraId="5B72A814" w14:textId="58F28ACB" w:rsidR="004F2AE7" w:rsidRPr="004F2AE7" w:rsidRDefault="004F2AE7" w:rsidP="004F2AE7">
            <w:pPr>
              <w:spacing w:after="50"/>
              <w:jc w:val="both"/>
              <w:rPr>
                <w:rFonts w:ascii="Times New Roman" w:eastAsia="Times New Roman" w:hAnsi="Times New Roman" w:cs="Times New Roman"/>
                <w:sz w:val="24"/>
                <w:szCs w:val="24"/>
                <w:highlight w:val="white"/>
              </w:rPr>
            </w:pPr>
            <w:r w:rsidRPr="004F2AE7">
              <w:rPr>
                <w:rFonts w:ascii="Times New Roman" w:hAnsi="Times New Roman" w:cs="Times New Roman"/>
                <w:color w:val="000000"/>
                <w:sz w:val="24"/>
                <w:szCs w:val="24"/>
              </w:rPr>
              <w:t>Çınar Topar Işık</w:t>
            </w:r>
          </w:p>
        </w:tc>
        <w:tc>
          <w:tcPr>
            <w:tcW w:w="5095" w:type="dxa"/>
            <w:tcBorders>
              <w:top w:val="single" w:sz="4" w:space="0" w:color="000000"/>
              <w:left w:val="single" w:sz="4" w:space="0" w:color="000000"/>
              <w:bottom w:val="single" w:sz="4" w:space="0" w:color="000000"/>
              <w:right w:val="single" w:sz="4" w:space="0" w:color="000000"/>
            </w:tcBorders>
          </w:tcPr>
          <w:p w14:paraId="6BC3766B"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Yeditepe Üniversitesi Kozyatağı Hastanesi</w:t>
            </w:r>
            <w:r w:rsidRPr="004F2AE7">
              <w:rPr>
                <w:color w:val="000000"/>
              </w:rPr>
              <w:t xml:space="preserve"> Hemşirelik Hizmetleri Müdürü</w:t>
            </w:r>
          </w:p>
          <w:p w14:paraId="5B72A816" w14:textId="44A2DD8F" w:rsidR="004F2AE7" w:rsidRPr="004F2AE7" w:rsidRDefault="004F2AE7" w:rsidP="004F2AE7">
            <w:pPr>
              <w:spacing w:after="50" w:line="276" w:lineRule="auto"/>
              <w:jc w:val="both"/>
              <w:rPr>
                <w:rFonts w:ascii="Times New Roman" w:eastAsia="Times New Roman" w:hAnsi="Times New Roman" w:cs="Times New Roman"/>
                <w:sz w:val="24"/>
                <w:szCs w:val="24"/>
                <w:highlight w:val="white"/>
              </w:rPr>
            </w:pPr>
            <w:r w:rsidRPr="004F2AE7">
              <w:rPr>
                <w:rFonts w:ascii="Times New Roman" w:hAnsi="Times New Roman" w:cs="Times New Roman"/>
                <w:color w:val="000000"/>
                <w:sz w:val="24"/>
                <w:szCs w:val="24"/>
              </w:rPr>
              <w:t>Kalite ve Eğitim Hemşiresi</w:t>
            </w:r>
          </w:p>
        </w:tc>
      </w:tr>
      <w:tr w:rsidR="004F2AE7" w14:paraId="5B72A81A"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18" w14:textId="371A8600"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Pınar Barlas</w:t>
            </w:r>
          </w:p>
        </w:tc>
        <w:tc>
          <w:tcPr>
            <w:tcW w:w="5095" w:type="dxa"/>
            <w:tcBorders>
              <w:top w:val="single" w:sz="4" w:space="0" w:color="000000"/>
              <w:left w:val="single" w:sz="4" w:space="0" w:color="000000"/>
              <w:bottom w:val="single" w:sz="4" w:space="0" w:color="000000"/>
              <w:right w:val="single" w:sz="4" w:space="0" w:color="000000"/>
            </w:tcBorders>
          </w:tcPr>
          <w:p w14:paraId="5B72A819" w14:textId="0F9379AE"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Yeditepe Üniversitesi Hastaneleri Eğitim Koordinatörü</w:t>
            </w:r>
          </w:p>
        </w:tc>
      </w:tr>
      <w:tr w:rsidR="004F2AE7" w14:paraId="5B72A820"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1D" w14:textId="72020925" w:rsidR="004F2AE7" w:rsidRPr="004F2AE7" w:rsidRDefault="00555800" w:rsidP="004F2AE7">
            <w:pPr>
              <w:spacing w:after="50"/>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Sibel Afacan Karaman</w:t>
            </w:r>
          </w:p>
        </w:tc>
        <w:tc>
          <w:tcPr>
            <w:tcW w:w="5095" w:type="dxa"/>
            <w:tcBorders>
              <w:top w:val="single" w:sz="4" w:space="0" w:color="000000"/>
              <w:left w:val="single" w:sz="4" w:space="0" w:color="000000"/>
              <w:bottom w:val="single" w:sz="4" w:space="0" w:color="000000"/>
              <w:right w:val="single" w:sz="4" w:space="0" w:color="000000"/>
            </w:tcBorders>
          </w:tcPr>
          <w:p w14:paraId="5B72A81F" w14:textId="1E60C259"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Yeditepe Üniversitesi Diş Hastanesi Hemşirelik Hizmetleri Müdürü</w:t>
            </w:r>
          </w:p>
        </w:tc>
      </w:tr>
      <w:tr w:rsidR="004F2AE7" w14:paraId="5B72A824"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010CA47B" w14:textId="77777777" w:rsidR="004F2AE7" w:rsidRPr="004F2AE7" w:rsidRDefault="004F2AE7" w:rsidP="004F2AE7">
            <w:pPr>
              <w:pStyle w:val="NormalWeb"/>
              <w:spacing w:before="0" w:beforeAutospacing="0" w:after="50" w:afterAutospacing="0"/>
              <w:jc w:val="both"/>
            </w:pPr>
            <w:r w:rsidRPr="004F2AE7">
              <w:rPr>
                <w:color w:val="000000"/>
              </w:rPr>
              <w:t>Fikriye Işık</w:t>
            </w:r>
          </w:p>
          <w:p w14:paraId="5D0EB57C" w14:textId="77777777" w:rsidR="004F2AE7" w:rsidRPr="004F2AE7" w:rsidRDefault="004F2AE7" w:rsidP="004F2AE7">
            <w:pPr>
              <w:pStyle w:val="NormalWeb"/>
              <w:spacing w:before="0" w:beforeAutospacing="0" w:after="50" w:afterAutospacing="0"/>
              <w:jc w:val="both"/>
            </w:pPr>
            <w:r w:rsidRPr="004F2AE7">
              <w:rPr>
                <w:color w:val="000000"/>
              </w:rPr>
              <w:t>Nilay Ayyıldız</w:t>
            </w:r>
          </w:p>
          <w:p w14:paraId="185535BC" w14:textId="77777777" w:rsidR="004F2AE7" w:rsidRPr="004F2AE7" w:rsidRDefault="004F2AE7" w:rsidP="004F2AE7">
            <w:pPr>
              <w:pStyle w:val="NormalWeb"/>
              <w:spacing w:before="0" w:beforeAutospacing="0" w:after="50" w:afterAutospacing="0"/>
              <w:jc w:val="both"/>
            </w:pPr>
            <w:r w:rsidRPr="004F2AE7">
              <w:rPr>
                <w:color w:val="000000"/>
              </w:rPr>
              <w:t>Saadet Doğar</w:t>
            </w:r>
          </w:p>
          <w:p w14:paraId="5B72A821" w14:textId="17FB2A84"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Tuğba Demir</w:t>
            </w:r>
          </w:p>
        </w:tc>
        <w:tc>
          <w:tcPr>
            <w:tcW w:w="5095" w:type="dxa"/>
            <w:tcBorders>
              <w:top w:val="single" w:sz="4" w:space="0" w:color="000000"/>
              <w:left w:val="single" w:sz="4" w:space="0" w:color="000000"/>
              <w:bottom w:val="single" w:sz="4" w:space="0" w:color="000000"/>
              <w:right w:val="single" w:sz="4" w:space="0" w:color="000000"/>
            </w:tcBorders>
          </w:tcPr>
          <w:p w14:paraId="199ACCCB" w14:textId="77777777" w:rsidR="004F2AE7" w:rsidRPr="004F2AE7" w:rsidRDefault="004F2AE7" w:rsidP="004F2AE7">
            <w:pPr>
              <w:pStyle w:val="NormalWeb"/>
              <w:spacing w:before="0" w:beforeAutospacing="0" w:after="50" w:afterAutospacing="0"/>
              <w:jc w:val="both"/>
            </w:pPr>
            <w:r w:rsidRPr="004F2AE7">
              <w:rPr>
                <w:color w:val="000000"/>
              </w:rPr>
              <w:t>SB Dr. Lütfi Kırdar Şehir Hastanesi </w:t>
            </w:r>
          </w:p>
          <w:p w14:paraId="5B72A823" w14:textId="62AF3C1F"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Eğitim Hemşireleri</w:t>
            </w:r>
          </w:p>
        </w:tc>
      </w:tr>
      <w:tr w:rsidR="004F2AE7" w14:paraId="5B72A829"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26" w14:textId="77A249D3"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Şeniz Soğukpınar</w:t>
            </w:r>
          </w:p>
        </w:tc>
        <w:tc>
          <w:tcPr>
            <w:tcW w:w="5095" w:type="dxa"/>
            <w:tcBorders>
              <w:top w:val="single" w:sz="4" w:space="0" w:color="000000"/>
              <w:left w:val="single" w:sz="4" w:space="0" w:color="000000"/>
              <w:bottom w:val="single" w:sz="4" w:space="0" w:color="000000"/>
              <w:right w:val="single" w:sz="4" w:space="0" w:color="000000"/>
            </w:tcBorders>
          </w:tcPr>
          <w:p w14:paraId="27F71851" w14:textId="77777777" w:rsidR="004F2AE7" w:rsidRPr="004F2AE7" w:rsidRDefault="004F2AE7" w:rsidP="004F2AE7">
            <w:pPr>
              <w:pStyle w:val="NormalWeb"/>
              <w:spacing w:before="0" w:beforeAutospacing="0" w:after="50" w:afterAutospacing="0"/>
              <w:jc w:val="both"/>
            </w:pPr>
            <w:r w:rsidRPr="004F2AE7">
              <w:rPr>
                <w:color w:val="000000"/>
              </w:rPr>
              <w:t>Fatih Sultan Mehmet Eğitim ve Araştırma Hastanesi </w:t>
            </w:r>
          </w:p>
          <w:p w14:paraId="5B72A828" w14:textId="4D6CAE39"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Eğitim Hemşiresi</w:t>
            </w:r>
          </w:p>
        </w:tc>
      </w:tr>
      <w:tr w:rsidR="004F2AE7" w14:paraId="5B72A82E"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D648F88" w14:textId="77777777" w:rsidR="004F2AE7" w:rsidRPr="004F2AE7" w:rsidRDefault="004F2AE7" w:rsidP="004F2AE7">
            <w:pPr>
              <w:pStyle w:val="NormalWeb"/>
              <w:spacing w:before="0" w:beforeAutospacing="0" w:after="50" w:afterAutospacing="0"/>
              <w:jc w:val="both"/>
            </w:pPr>
            <w:r w:rsidRPr="004F2AE7">
              <w:rPr>
                <w:color w:val="000000"/>
              </w:rPr>
              <w:lastRenderedPageBreak/>
              <w:t>Serap Kahveci</w:t>
            </w:r>
          </w:p>
          <w:p w14:paraId="5B72A82B" w14:textId="75E3318A" w:rsidR="004F2AE7" w:rsidRPr="004F2AE7" w:rsidRDefault="004F2AE7" w:rsidP="004F2AE7">
            <w:pPr>
              <w:spacing w:after="50"/>
              <w:jc w:val="both"/>
              <w:rPr>
                <w:rFonts w:ascii="Times New Roman" w:eastAsia="Times New Roman" w:hAnsi="Times New Roman" w:cs="Times New Roman"/>
                <w:sz w:val="24"/>
                <w:szCs w:val="24"/>
              </w:rPr>
            </w:pPr>
            <w:proofErr w:type="spellStart"/>
            <w:r w:rsidRPr="004F2AE7">
              <w:rPr>
                <w:rFonts w:ascii="Times New Roman" w:hAnsi="Times New Roman" w:cs="Times New Roman"/>
                <w:color w:val="000000"/>
                <w:sz w:val="24"/>
                <w:szCs w:val="24"/>
              </w:rPr>
              <w:t>Müseffa</w:t>
            </w:r>
            <w:proofErr w:type="spellEnd"/>
            <w:r w:rsidRPr="004F2AE7">
              <w:rPr>
                <w:rFonts w:ascii="Times New Roman" w:hAnsi="Times New Roman" w:cs="Times New Roman"/>
                <w:color w:val="000000"/>
                <w:sz w:val="24"/>
                <w:szCs w:val="24"/>
              </w:rPr>
              <w:t>….</w:t>
            </w:r>
          </w:p>
        </w:tc>
        <w:tc>
          <w:tcPr>
            <w:tcW w:w="5095" w:type="dxa"/>
            <w:tcBorders>
              <w:top w:val="single" w:sz="4" w:space="0" w:color="000000"/>
              <w:left w:val="single" w:sz="4" w:space="0" w:color="000000"/>
              <w:bottom w:val="single" w:sz="4" w:space="0" w:color="000000"/>
              <w:right w:val="single" w:sz="4" w:space="0" w:color="000000"/>
            </w:tcBorders>
          </w:tcPr>
          <w:p w14:paraId="27F072DF" w14:textId="77777777" w:rsidR="004F2AE7" w:rsidRPr="004F2AE7" w:rsidRDefault="004F2AE7" w:rsidP="004F2AE7">
            <w:pPr>
              <w:pStyle w:val="NormalWeb"/>
              <w:spacing w:before="0" w:beforeAutospacing="0" w:after="50" w:afterAutospacing="0"/>
              <w:jc w:val="both"/>
            </w:pPr>
            <w:r w:rsidRPr="004F2AE7">
              <w:rPr>
                <w:color w:val="000000"/>
              </w:rPr>
              <w:t xml:space="preserve">Sancaktepe Şehit Prof. Dr. İlhan </w:t>
            </w:r>
            <w:proofErr w:type="spellStart"/>
            <w:r w:rsidRPr="004F2AE7">
              <w:rPr>
                <w:color w:val="000000"/>
              </w:rPr>
              <w:t>Varank</w:t>
            </w:r>
            <w:proofErr w:type="spellEnd"/>
            <w:r w:rsidRPr="004F2AE7">
              <w:rPr>
                <w:color w:val="000000"/>
              </w:rPr>
              <w:t xml:space="preserve"> Eğitim ve Araştırma Hastanesi </w:t>
            </w:r>
          </w:p>
          <w:p w14:paraId="5B72A82D" w14:textId="4E7392AD"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Eğitim Hemşiresi</w:t>
            </w:r>
          </w:p>
        </w:tc>
      </w:tr>
      <w:tr w:rsidR="004F2AE7" w14:paraId="5B72A832"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42CEE37E" w14:textId="77777777" w:rsidR="004F2AE7" w:rsidRPr="004F2AE7" w:rsidRDefault="004F2AE7" w:rsidP="004F2AE7">
            <w:pPr>
              <w:pStyle w:val="NormalWeb"/>
              <w:spacing w:before="0" w:beforeAutospacing="0" w:after="50" w:afterAutospacing="0"/>
              <w:jc w:val="both"/>
            </w:pPr>
            <w:r w:rsidRPr="004F2AE7">
              <w:rPr>
                <w:color w:val="000000"/>
              </w:rPr>
              <w:t>Ayşe Güldür</w:t>
            </w:r>
          </w:p>
          <w:p w14:paraId="5B72A82F" w14:textId="15FA4127"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Nurgül Akın Turgut</w:t>
            </w:r>
          </w:p>
        </w:tc>
        <w:tc>
          <w:tcPr>
            <w:tcW w:w="5095" w:type="dxa"/>
            <w:tcBorders>
              <w:top w:val="single" w:sz="4" w:space="0" w:color="000000"/>
              <w:left w:val="single" w:sz="4" w:space="0" w:color="000000"/>
              <w:bottom w:val="single" w:sz="4" w:space="0" w:color="000000"/>
              <w:right w:val="single" w:sz="4" w:space="0" w:color="000000"/>
            </w:tcBorders>
          </w:tcPr>
          <w:p w14:paraId="5B72A831" w14:textId="3CA2299E"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Sarıyer Şişli Etfal Eğitim ve Araştırma Hastanesi Eğitim Hemşireleri</w:t>
            </w:r>
          </w:p>
        </w:tc>
      </w:tr>
      <w:tr w:rsidR="004F2AE7" w14:paraId="5B72A835"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342371EF" w14:textId="77777777" w:rsidR="004F2AE7" w:rsidRPr="004F2AE7" w:rsidRDefault="004F2AE7" w:rsidP="004F2AE7">
            <w:pPr>
              <w:pStyle w:val="NormalWeb"/>
              <w:spacing w:before="0" w:beforeAutospacing="0" w:after="50" w:afterAutospacing="0"/>
              <w:jc w:val="both"/>
            </w:pPr>
            <w:r w:rsidRPr="004F2AE7">
              <w:rPr>
                <w:color w:val="000000"/>
              </w:rPr>
              <w:t>Ayşegül Polat</w:t>
            </w:r>
          </w:p>
          <w:p w14:paraId="5B72A833" w14:textId="4ED6A801"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 xml:space="preserve">İlknur </w:t>
            </w:r>
            <w:proofErr w:type="spellStart"/>
            <w:r w:rsidRPr="004F2AE7">
              <w:rPr>
                <w:rFonts w:ascii="Times New Roman" w:hAnsi="Times New Roman" w:cs="Times New Roman"/>
                <w:color w:val="000000"/>
                <w:sz w:val="24"/>
                <w:szCs w:val="24"/>
              </w:rPr>
              <w:t>Hemş</w:t>
            </w:r>
            <w:proofErr w:type="spellEnd"/>
          </w:p>
        </w:tc>
        <w:tc>
          <w:tcPr>
            <w:tcW w:w="5095" w:type="dxa"/>
            <w:tcBorders>
              <w:top w:val="single" w:sz="4" w:space="0" w:color="000000"/>
              <w:left w:val="single" w:sz="4" w:space="0" w:color="000000"/>
              <w:bottom w:val="single" w:sz="4" w:space="0" w:color="000000"/>
              <w:right w:val="single" w:sz="4" w:space="0" w:color="000000"/>
            </w:tcBorders>
          </w:tcPr>
          <w:p w14:paraId="1BF80176" w14:textId="77777777" w:rsidR="004F2AE7" w:rsidRPr="004F2AE7" w:rsidRDefault="004F2AE7" w:rsidP="004F2AE7">
            <w:pPr>
              <w:pStyle w:val="NormalWeb"/>
              <w:spacing w:before="0" w:beforeAutospacing="0" w:after="50" w:afterAutospacing="0"/>
              <w:jc w:val="both"/>
            </w:pPr>
            <w:r w:rsidRPr="004F2AE7">
              <w:rPr>
                <w:color w:val="000000"/>
              </w:rPr>
              <w:t>Ümraniye Eğitim ve Araştırma Hastanesi</w:t>
            </w:r>
          </w:p>
          <w:p w14:paraId="5B72A834" w14:textId="145CD034"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Eğitim Hemşiresi</w:t>
            </w:r>
          </w:p>
        </w:tc>
      </w:tr>
      <w:tr w:rsidR="004F2AE7" w14:paraId="5B72A838"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36" w14:textId="47AC278B"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Özge Dikilitaş</w:t>
            </w:r>
          </w:p>
        </w:tc>
        <w:tc>
          <w:tcPr>
            <w:tcW w:w="5095" w:type="dxa"/>
            <w:tcBorders>
              <w:top w:val="single" w:sz="4" w:space="0" w:color="000000"/>
              <w:left w:val="single" w:sz="4" w:space="0" w:color="000000"/>
              <w:bottom w:val="single" w:sz="4" w:space="0" w:color="000000"/>
              <w:right w:val="single" w:sz="4" w:space="0" w:color="000000"/>
            </w:tcBorders>
          </w:tcPr>
          <w:p w14:paraId="5B72A837" w14:textId="3275D25E"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Eczacıbaşı Sağlık Hizmetleri A.Ş.</w:t>
            </w:r>
          </w:p>
        </w:tc>
      </w:tr>
      <w:tr w:rsidR="004F2AE7" w14:paraId="5B72A83B"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39" w14:textId="6D1435F0"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Didem Durak</w:t>
            </w:r>
          </w:p>
        </w:tc>
        <w:tc>
          <w:tcPr>
            <w:tcW w:w="5095" w:type="dxa"/>
            <w:tcBorders>
              <w:top w:val="single" w:sz="4" w:space="0" w:color="000000"/>
              <w:left w:val="single" w:sz="4" w:space="0" w:color="000000"/>
              <w:bottom w:val="single" w:sz="4" w:space="0" w:color="000000"/>
              <w:right w:val="single" w:sz="4" w:space="0" w:color="000000"/>
            </w:tcBorders>
          </w:tcPr>
          <w:p w14:paraId="5B72A83A" w14:textId="3B663791"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 xml:space="preserve">Veni </w:t>
            </w:r>
            <w:proofErr w:type="spellStart"/>
            <w:r w:rsidRPr="004F2AE7">
              <w:rPr>
                <w:rFonts w:ascii="Times New Roman" w:hAnsi="Times New Roman" w:cs="Times New Roman"/>
                <w:color w:val="000000"/>
                <w:sz w:val="24"/>
                <w:szCs w:val="24"/>
              </w:rPr>
              <w:t>Vidi</w:t>
            </w:r>
            <w:proofErr w:type="spellEnd"/>
            <w:r w:rsidRPr="004F2AE7">
              <w:rPr>
                <w:rFonts w:ascii="Times New Roman" w:hAnsi="Times New Roman" w:cs="Times New Roman"/>
                <w:color w:val="000000"/>
                <w:sz w:val="24"/>
                <w:szCs w:val="24"/>
              </w:rPr>
              <w:t xml:space="preserve"> Göz Hastalıkları Hastanesi</w:t>
            </w:r>
          </w:p>
        </w:tc>
      </w:tr>
      <w:tr w:rsidR="004F2AE7" w14:paraId="5B72A83F"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3C" w14:textId="5B6E876C"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Aşkın Selvi</w:t>
            </w:r>
          </w:p>
        </w:tc>
        <w:tc>
          <w:tcPr>
            <w:tcW w:w="5095" w:type="dxa"/>
            <w:tcBorders>
              <w:top w:val="single" w:sz="4" w:space="0" w:color="000000"/>
              <w:left w:val="single" w:sz="4" w:space="0" w:color="000000"/>
              <w:bottom w:val="single" w:sz="4" w:space="0" w:color="000000"/>
              <w:right w:val="single" w:sz="4" w:space="0" w:color="000000"/>
            </w:tcBorders>
          </w:tcPr>
          <w:p w14:paraId="3A4E1A98" w14:textId="77777777" w:rsidR="004F2AE7" w:rsidRPr="004F2AE7" w:rsidRDefault="004F2AE7" w:rsidP="004F2AE7">
            <w:pPr>
              <w:pStyle w:val="NormalWeb"/>
              <w:spacing w:before="0" w:beforeAutospacing="0" w:after="50" w:afterAutospacing="0"/>
              <w:jc w:val="both"/>
            </w:pPr>
            <w:r w:rsidRPr="004F2AE7">
              <w:rPr>
                <w:color w:val="000000"/>
              </w:rPr>
              <w:t>İstanbul Üniversitesi Doktora Öğrencisi,</w:t>
            </w:r>
          </w:p>
          <w:p w14:paraId="5B72A83E" w14:textId="615F0352" w:rsidR="004F2AE7" w:rsidRPr="004F2AE7" w:rsidRDefault="004F2AE7" w:rsidP="004F2AE7">
            <w:pPr>
              <w:spacing w:after="50" w:line="276" w:lineRule="auto"/>
              <w:jc w:val="both"/>
              <w:rPr>
                <w:rFonts w:ascii="Times New Roman" w:eastAsia="Times New Roman" w:hAnsi="Times New Roman" w:cs="Times New Roman"/>
                <w:sz w:val="24"/>
                <w:szCs w:val="24"/>
                <w:highlight w:val="cyan"/>
              </w:rPr>
            </w:pPr>
            <w:r w:rsidRPr="004F2AE7">
              <w:rPr>
                <w:rFonts w:ascii="Times New Roman" w:hAnsi="Times New Roman" w:cs="Times New Roman"/>
                <w:color w:val="202124"/>
                <w:sz w:val="24"/>
                <w:szCs w:val="24"/>
                <w:shd w:val="clear" w:color="auto" w:fill="FFFFFF"/>
              </w:rPr>
              <w:t>Beykent üniversitesi hastanesinde eğitim ve enfeksiyon hemşiresi</w:t>
            </w:r>
          </w:p>
        </w:tc>
      </w:tr>
      <w:tr w:rsidR="004F2AE7" w14:paraId="5B72A844"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40" w14:textId="150F5348"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Feyza Çetinkaya Kutun</w:t>
            </w:r>
          </w:p>
        </w:tc>
        <w:tc>
          <w:tcPr>
            <w:tcW w:w="5095" w:type="dxa"/>
            <w:tcBorders>
              <w:top w:val="single" w:sz="4" w:space="0" w:color="000000"/>
              <w:left w:val="single" w:sz="4" w:space="0" w:color="000000"/>
              <w:bottom w:val="single" w:sz="4" w:space="0" w:color="000000"/>
              <w:right w:val="single" w:sz="4" w:space="0" w:color="000000"/>
            </w:tcBorders>
          </w:tcPr>
          <w:p w14:paraId="07FAB99E" w14:textId="77777777" w:rsidR="004F2AE7" w:rsidRPr="004F2AE7" w:rsidRDefault="004F2AE7" w:rsidP="004F2AE7">
            <w:pPr>
              <w:pStyle w:val="NormalWeb"/>
              <w:spacing w:before="0" w:beforeAutospacing="0" w:after="50" w:afterAutospacing="0"/>
              <w:jc w:val="both"/>
            </w:pPr>
            <w:r w:rsidRPr="004F2AE7">
              <w:rPr>
                <w:color w:val="000000"/>
              </w:rPr>
              <w:t>Sultan Abdülhamit Han Eğitim ve Araştırma Hastanesi</w:t>
            </w:r>
          </w:p>
          <w:p w14:paraId="5B72A843" w14:textId="38AF8850"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Hemşirelik Hizmetleri Müdürü</w:t>
            </w:r>
          </w:p>
        </w:tc>
      </w:tr>
      <w:tr w:rsidR="004F2AE7" w14:paraId="5B72A847"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45" w14:textId="410D3B75"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 xml:space="preserve">Fatma </w:t>
            </w:r>
            <w:proofErr w:type="spellStart"/>
            <w:r w:rsidRPr="004F2AE7">
              <w:rPr>
                <w:rFonts w:ascii="Times New Roman" w:hAnsi="Times New Roman" w:cs="Times New Roman"/>
                <w:color w:val="000000"/>
                <w:sz w:val="24"/>
                <w:szCs w:val="24"/>
              </w:rPr>
              <w:t>hn</w:t>
            </w:r>
            <w:proofErr w:type="spellEnd"/>
            <w:r w:rsidRPr="004F2AE7">
              <w:rPr>
                <w:rFonts w:ascii="Times New Roman" w:hAnsi="Times New Roman" w:cs="Times New Roman"/>
                <w:color w:val="000000"/>
                <w:sz w:val="24"/>
                <w:szCs w:val="24"/>
              </w:rPr>
              <w:t xml:space="preserve"> eğitim </w:t>
            </w:r>
            <w:proofErr w:type="spellStart"/>
            <w:r w:rsidRPr="004F2AE7">
              <w:rPr>
                <w:rFonts w:ascii="Times New Roman" w:hAnsi="Times New Roman" w:cs="Times New Roman"/>
                <w:color w:val="000000"/>
                <w:sz w:val="24"/>
                <w:szCs w:val="24"/>
              </w:rPr>
              <w:t>hemş</w:t>
            </w:r>
            <w:proofErr w:type="spellEnd"/>
          </w:p>
        </w:tc>
        <w:tc>
          <w:tcPr>
            <w:tcW w:w="5095" w:type="dxa"/>
            <w:tcBorders>
              <w:top w:val="single" w:sz="4" w:space="0" w:color="000000"/>
              <w:left w:val="single" w:sz="4" w:space="0" w:color="000000"/>
              <w:bottom w:val="single" w:sz="4" w:space="0" w:color="000000"/>
              <w:right w:val="single" w:sz="4" w:space="0" w:color="000000"/>
            </w:tcBorders>
          </w:tcPr>
          <w:p w14:paraId="5B72A846" w14:textId="33AEBB8A"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Haydarpaşa Numune Eğitim ve Araştırma Hastanesi</w:t>
            </w:r>
          </w:p>
        </w:tc>
      </w:tr>
      <w:tr w:rsidR="004F2AE7" w14:paraId="5B72A84A"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15D7446" w14:textId="77777777" w:rsidR="004F2AE7" w:rsidRPr="004F2AE7" w:rsidRDefault="004F2AE7" w:rsidP="004F2AE7">
            <w:pPr>
              <w:pStyle w:val="NormalWeb"/>
              <w:spacing w:before="0" w:beforeAutospacing="0" w:after="50" w:afterAutospacing="0"/>
              <w:jc w:val="both"/>
            </w:pPr>
            <w:r w:rsidRPr="004F2AE7">
              <w:rPr>
                <w:color w:val="000000"/>
              </w:rPr>
              <w:t>Ceyda Sardoğan</w:t>
            </w:r>
          </w:p>
          <w:p w14:paraId="094284CA" w14:textId="77777777" w:rsidR="004F2AE7" w:rsidRPr="004F2AE7" w:rsidRDefault="004F2AE7" w:rsidP="004F2AE7">
            <w:pPr>
              <w:rPr>
                <w:rFonts w:ascii="Times New Roman" w:hAnsi="Times New Roman" w:cs="Times New Roman"/>
                <w:sz w:val="24"/>
                <w:szCs w:val="24"/>
              </w:rPr>
            </w:pPr>
          </w:p>
          <w:p w14:paraId="5B72A848" w14:textId="57ECE750"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Selvihan Çetinkaya</w:t>
            </w:r>
          </w:p>
        </w:tc>
        <w:tc>
          <w:tcPr>
            <w:tcW w:w="5095" w:type="dxa"/>
            <w:tcBorders>
              <w:top w:val="single" w:sz="4" w:space="0" w:color="000000"/>
              <w:left w:val="single" w:sz="4" w:space="0" w:color="000000"/>
              <w:bottom w:val="single" w:sz="4" w:space="0" w:color="000000"/>
              <w:right w:val="single" w:sz="4" w:space="0" w:color="000000"/>
            </w:tcBorders>
          </w:tcPr>
          <w:p w14:paraId="3672CF2A" w14:textId="77777777" w:rsidR="004F2AE7" w:rsidRPr="004F2AE7" w:rsidRDefault="004F2AE7" w:rsidP="004F2AE7">
            <w:pPr>
              <w:pStyle w:val="NormalWeb"/>
              <w:spacing w:before="0" w:beforeAutospacing="0" w:after="50" w:afterAutospacing="0"/>
              <w:jc w:val="both"/>
            </w:pPr>
            <w:r w:rsidRPr="004F2AE7">
              <w:rPr>
                <w:color w:val="000000"/>
              </w:rPr>
              <w:t>Erenköy Ruh ve Sinir Hastalıkları Hastanesi Klinik Psikoloji Bilim Uzmanı/Hemşire</w:t>
            </w:r>
          </w:p>
          <w:p w14:paraId="5B72A849" w14:textId="6D8255B2"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Erenköy Ruh ve Sinir Hastalıkları Hastanesi Eğitim Hemşiresi</w:t>
            </w:r>
          </w:p>
        </w:tc>
      </w:tr>
      <w:tr w:rsidR="004F2AE7" w14:paraId="5B72A850"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4C" w14:textId="3C1E8CE5"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Özlem Erçin</w:t>
            </w:r>
          </w:p>
        </w:tc>
        <w:tc>
          <w:tcPr>
            <w:tcW w:w="5095" w:type="dxa"/>
            <w:tcBorders>
              <w:top w:val="single" w:sz="4" w:space="0" w:color="000000"/>
              <w:left w:val="single" w:sz="4" w:space="0" w:color="000000"/>
              <w:bottom w:val="single" w:sz="4" w:space="0" w:color="000000"/>
              <w:right w:val="single" w:sz="4" w:space="0" w:color="000000"/>
            </w:tcBorders>
          </w:tcPr>
          <w:p w14:paraId="5B72A84F" w14:textId="7B0FF126"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HDI Sigorta, Risk Değerlendirme Uzmanı</w:t>
            </w:r>
          </w:p>
        </w:tc>
      </w:tr>
      <w:tr w:rsidR="004F2AE7" w14:paraId="5B72A854"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2DA33558" w14:textId="77777777" w:rsidR="004F2AE7" w:rsidRPr="004F2AE7" w:rsidRDefault="004F2AE7" w:rsidP="004F2AE7">
            <w:pPr>
              <w:pStyle w:val="NormalWeb"/>
              <w:spacing w:before="0" w:beforeAutospacing="0" w:after="50" w:afterAutospacing="0"/>
              <w:jc w:val="both"/>
            </w:pPr>
            <w:r w:rsidRPr="004F2AE7">
              <w:rPr>
                <w:color w:val="000000"/>
              </w:rPr>
              <w:t>*Büşra Çubukçu</w:t>
            </w:r>
          </w:p>
          <w:p w14:paraId="5B72A851" w14:textId="6942323B"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**Derya Keçeci</w:t>
            </w:r>
          </w:p>
        </w:tc>
        <w:tc>
          <w:tcPr>
            <w:tcW w:w="5095" w:type="dxa"/>
            <w:tcBorders>
              <w:top w:val="single" w:sz="4" w:space="0" w:color="000000"/>
              <w:left w:val="single" w:sz="4" w:space="0" w:color="000000"/>
              <w:bottom w:val="single" w:sz="4" w:space="0" w:color="000000"/>
              <w:right w:val="single" w:sz="4" w:space="0" w:color="000000"/>
            </w:tcBorders>
          </w:tcPr>
          <w:p w14:paraId="2B8DE34B" w14:textId="77777777" w:rsidR="004F2AE7" w:rsidRPr="004F2AE7" w:rsidRDefault="004F2AE7" w:rsidP="004F2AE7">
            <w:pPr>
              <w:pStyle w:val="NormalWeb"/>
              <w:spacing w:before="0" w:beforeAutospacing="0" w:after="50" w:afterAutospacing="0"/>
              <w:jc w:val="both"/>
            </w:pPr>
            <w:r w:rsidRPr="004F2AE7">
              <w:rPr>
                <w:color w:val="000000"/>
              </w:rPr>
              <w:t>Dr. Lütfi Kırdar Şehir Hastanesi, Hemşire</w:t>
            </w:r>
          </w:p>
          <w:p w14:paraId="7D557043" w14:textId="77777777" w:rsidR="004F2AE7" w:rsidRPr="004F2AE7" w:rsidRDefault="004F2AE7" w:rsidP="004F2AE7">
            <w:pPr>
              <w:pStyle w:val="NormalWeb"/>
              <w:spacing w:before="0" w:beforeAutospacing="0" w:after="50" w:afterAutospacing="0"/>
              <w:jc w:val="both"/>
            </w:pPr>
            <w:r w:rsidRPr="004F2AE7">
              <w:rPr>
                <w:color w:val="000000"/>
              </w:rPr>
              <w:t>*Yeditepe Üniversitesi yüksek lisans öğrencisi</w:t>
            </w:r>
          </w:p>
          <w:p w14:paraId="5B72A853" w14:textId="51C0A723"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**Marmara Üniversitesi doktora öğrencisi</w:t>
            </w:r>
          </w:p>
        </w:tc>
      </w:tr>
      <w:tr w:rsidR="004F2AE7" w14:paraId="5B72A858"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55" w14:textId="66D8B9A9"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 xml:space="preserve">Kübra </w:t>
            </w:r>
            <w:proofErr w:type="spellStart"/>
            <w:r w:rsidRPr="004F2AE7">
              <w:rPr>
                <w:rFonts w:ascii="Times New Roman" w:hAnsi="Times New Roman" w:cs="Times New Roman"/>
                <w:color w:val="000000"/>
                <w:sz w:val="24"/>
                <w:szCs w:val="24"/>
              </w:rPr>
              <w:t>Taşhanlı</w:t>
            </w:r>
            <w:proofErr w:type="spellEnd"/>
          </w:p>
        </w:tc>
        <w:tc>
          <w:tcPr>
            <w:tcW w:w="5095" w:type="dxa"/>
            <w:tcBorders>
              <w:top w:val="single" w:sz="4" w:space="0" w:color="000000"/>
              <w:left w:val="single" w:sz="4" w:space="0" w:color="000000"/>
              <w:bottom w:val="single" w:sz="4" w:space="0" w:color="000000"/>
              <w:right w:val="single" w:sz="4" w:space="0" w:color="000000"/>
            </w:tcBorders>
          </w:tcPr>
          <w:p w14:paraId="23578155" w14:textId="77777777" w:rsidR="004F2AE7" w:rsidRPr="004F2AE7" w:rsidRDefault="004F2AE7" w:rsidP="004F2AE7">
            <w:pPr>
              <w:pStyle w:val="NormalWeb"/>
              <w:spacing w:before="0" w:beforeAutospacing="0" w:after="50" w:afterAutospacing="0"/>
              <w:jc w:val="both"/>
            </w:pPr>
            <w:r w:rsidRPr="004F2AE7">
              <w:rPr>
                <w:color w:val="000000"/>
              </w:rPr>
              <w:t>Göztepe Prof. Dr. Süleyman Yalçın Şehir Hastanesi, Hemşire</w:t>
            </w:r>
          </w:p>
          <w:p w14:paraId="5B72A857" w14:textId="6F0953CC" w:rsidR="004F2AE7" w:rsidRPr="004F2AE7" w:rsidRDefault="004F2AE7" w:rsidP="004F2AE7">
            <w:pPr>
              <w:spacing w:after="50" w:line="276" w:lineRule="auto"/>
              <w:jc w:val="both"/>
              <w:rPr>
                <w:rFonts w:ascii="Times New Roman" w:eastAsia="Times New Roman" w:hAnsi="Times New Roman" w:cs="Times New Roman"/>
                <w:sz w:val="24"/>
                <w:szCs w:val="24"/>
                <w:highlight w:val="cyan"/>
              </w:rPr>
            </w:pPr>
            <w:r w:rsidRPr="004F2AE7">
              <w:rPr>
                <w:rFonts w:ascii="Times New Roman" w:hAnsi="Times New Roman" w:cs="Times New Roman"/>
                <w:color w:val="000000"/>
                <w:sz w:val="24"/>
                <w:szCs w:val="24"/>
              </w:rPr>
              <w:t>Yeditepe Üniversitesi yüksek lisans öğrencisi</w:t>
            </w:r>
          </w:p>
        </w:tc>
      </w:tr>
      <w:tr w:rsidR="004F2AE7" w14:paraId="5B72A85B"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59" w14:textId="53E0A29C" w:rsidR="004F2AE7" w:rsidRPr="004F2AE7" w:rsidRDefault="004F2AE7" w:rsidP="004F2AE7">
            <w:pPr>
              <w:spacing w:after="50"/>
              <w:jc w:val="both"/>
              <w:rPr>
                <w:rFonts w:ascii="Times New Roman" w:eastAsia="Times New Roman" w:hAnsi="Times New Roman" w:cs="Times New Roman"/>
                <w:sz w:val="24"/>
                <w:szCs w:val="24"/>
                <w:highlight w:val="cyan"/>
              </w:rPr>
            </w:pPr>
            <w:r w:rsidRPr="004F2AE7">
              <w:rPr>
                <w:rFonts w:ascii="Times New Roman" w:hAnsi="Times New Roman" w:cs="Times New Roman"/>
                <w:color w:val="000000"/>
                <w:sz w:val="24"/>
                <w:szCs w:val="24"/>
              </w:rPr>
              <w:t>Görkem Zeren</w:t>
            </w:r>
          </w:p>
        </w:tc>
        <w:tc>
          <w:tcPr>
            <w:tcW w:w="5095" w:type="dxa"/>
            <w:tcBorders>
              <w:top w:val="single" w:sz="4" w:space="0" w:color="000000"/>
              <w:left w:val="single" w:sz="4" w:space="0" w:color="000000"/>
              <w:bottom w:val="single" w:sz="4" w:space="0" w:color="000000"/>
              <w:right w:val="single" w:sz="4" w:space="0" w:color="000000"/>
            </w:tcBorders>
          </w:tcPr>
          <w:p w14:paraId="6BCB0AEB" w14:textId="77777777" w:rsidR="004F2AE7" w:rsidRPr="004F2AE7" w:rsidRDefault="004F2AE7" w:rsidP="004F2AE7">
            <w:pPr>
              <w:pStyle w:val="NormalWeb"/>
              <w:spacing w:before="0" w:beforeAutospacing="0" w:after="50" w:afterAutospacing="0"/>
              <w:jc w:val="both"/>
            </w:pPr>
            <w:r w:rsidRPr="004F2AE7">
              <w:rPr>
                <w:color w:val="000000"/>
              </w:rPr>
              <w:t>Koç Üniversitesi Hastanesi </w:t>
            </w:r>
          </w:p>
          <w:p w14:paraId="676EC7D0" w14:textId="77777777" w:rsidR="004F2AE7" w:rsidRPr="004F2AE7" w:rsidRDefault="004F2AE7" w:rsidP="004F2AE7">
            <w:pPr>
              <w:pStyle w:val="NormalWeb"/>
              <w:spacing w:before="0" w:beforeAutospacing="0" w:after="50" w:afterAutospacing="0"/>
              <w:jc w:val="both"/>
            </w:pPr>
            <w:r w:rsidRPr="004F2AE7">
              <w:rPr>
                <w:color w:val="000000"/>
              </w:rPr>
              <w:t>Nükleer Tıp Hemşiresi</w:t>
            </w:r>
          </w:p>
          <w:p w14:paraId="5B72A85A" w14:textId="1FF46CE0" w:rsidR="004F2AE7" w:rsidRPr="004F2AE7" w:rsidRDefault="004F2AE7" w:rsidP="004F2AE7">
            <w:pPr>
              <w:spacing w:after="50" w:line="276" w:lineRule="auto"/>
              <w:jc w:val="both"/>
              <w:rPr>
                <w:rFonts w:ascii="Times New Roman" w:eastAsia="Times New Roman" w:hAnsi="Times New Roman" w:cs="Times New Roman"/>
                <w:sz w:val="24"/>
                <w:szCs w:val="24"/>
                <w:highlight w:val="yellow"/>
              </w:rPr>
            </w:pPr>
            <w:r w:rsidRPr="004F2AE7">
              <w:rPr>
                <w:rFonts w:ascii="Times New Roman" w:hAnsi="Times New Roman" w:cs="Times New Roman"/>
                <w:color w:val="000000"/>
                <w:sz w:val="24"/>
                <w:szCs w:val="24"/>
              </w:rPr>
              <w:t>Yeditepe Üniversitesi yüksek lisans öğrencisi</w:t>
            </w:r>
          </w:p>
        </w:tc>
      </w:tr>
      <w:tr w:rsidR="004F2AE7" w14:paraId="5B72A85E"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5C" w14:textId="7F019FF1"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Tuğçe Atak Meriç</w:t>
            </w:r>
          </w:p>
        </w:tc>
        <w:tc>
          <w:tcPr>
            <w:tcW w:w="5095" w:type="dxa"/>
            <w:tcBorders>
              <w:top w:val="single" w:sz="4" w:space="0" w:color="000000"/>
              <w:left w:val="single" w:sz="4" w:space="0" w:color="000000"/>
              <w:bottom w:val="single" w:sz="4" w:space="0" w:color="000000"/>
              <w:right w:val="single" w:sz="4" w:space="0" w:color="000000"/>
            </w:tcBorders>
          </w:tcPr>
          <w:p w14:paraId="7C61E732" w14:textId="77777777" w:rsidR="004F2AE7" w:rsidRPr="004F2AE7" w:rsidRDefault="004F2AE7" w:rsidP="004F2AE7">
            <w:pPr>
              <w:pStyle w:val="NormalWeb"/>
              <w:spacing w:before="0" w:beforeAutospacing="0" w:after="50" w:afterAutospacing="0"/>
              <w:jc w:val="both"/>
            </w:pPr>
            <w:r w:rsidRPr="004F2AE7">
              <w:rPr>
                <w:color w:val="000000"/>
              </w:rPr>
              <w:t>Gedik Üniversitesi </w:t>
            </w:r>
          </w:p>
          <w:p w14:paraId="5B72A85D" w14:textId="52EF52BD"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lastRenderedPageBreak/>
              <w:t>Öğretim Üyesi</w:t>
            </w:r>
          </w:p>
        </w:tc>
      </w:tr>
      <w:tr w:rsidR="004F2AE7" w14:paraId="5B72A861"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5F" w14:textId="4245F3F4"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lastRenderedPageBreak/>
              <w:t>Tuğba Eryiğit</w:t>
            </w:r>
          </w:p>
        </w:tc>
        <w:tc>
          <w:tcPr>
            <w:tcW w:w="5095" w:type="dxa"/>
            <w:tcBorders>
              <w:top w:val="single" w:sz="4" w:space="0" w:color="000000"/>
              <w:left w:val="single" w:sz="4" w:space="0" w:color="000000"/>
              <w:bottom w:val="single" w:sz="4" w:space="0" w:color="000000"/>
              <w:right w:val="single" w:sz="4" w:space="0" w:color="000000"/>
            </w:tcBorders>
          </w:tcPr>
          <w:p w14:paraId="10ACA292" w14:textId="77777777" w:rsidR="004F2AE7" w:rsidRPr="004F2AE7" w:rsidRDefault="004F2AE7" w:rsidP="004F2AE7">
            <w:pPr>
              <w:pStyle w:val="NormalWeb"/>
              <w:spacing w:before="0" w:beforeAutospacing="0" w:after="50" w:afterAutospacing="0"/>
              <w:jc w:val="both"/>
            </w:pPr>
            <w:r w:rsidRPr="004F2AE7">
              <w:rPr>
                <w:color w:val="000000"/>
              </w:rPr>
              <w:t>Gedik Üniversitesi</w:t>
            </w:r>
          </w:p>
          <w:p w14:paraId="5B72A860" w14:textId="49E58717"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Öğretim Görevlisi</w:t>
            </w:r>
          </w:p>
        </w:tc>
      </w:tr>
      <w:tr w:rsidR="004F2AE7" w14:paraId="5B72A865"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057C6536" w14:textId="77777777" w:rsidR="004F2AE7" w:rsidRPr="004F2AE7" w:rsidRDefault="004F2AE7" w:rsidP="004F2AE7">
            <w:pPr>
              <w:pStyle w:val="NormalWeb"/>
              <w:spacing w:before="0" w:beforeAutospacing="0" w:after="50" w:afterAutospacing="0"/>
              <w:jc w:val="both"/>
            </w:pPr>
            <w:r w:rsidRPr="004F2AE7">
              <w:rPr>
                <w:color w:val="000000"/>
              </w:rPr>
              <w:t>Esra Uğur</w:t>
            </w:r>
          </w:p>
          <w:p w14:paraId="5B72A862" w14:textId="104372A8" w:rsidR="004F2AE7" w:rsidRPr="004F2AE7" w:rsidRDefault="004F2AE7" w:rsidP="004F2AE7">
            <w:pPr>
              <w:spacing w:after="50"/>
              <w:jc w:val="both"/>
              <w:rPr>
                <w:rFonts w:ascii="Times New Roman" w:eastAsia="Times New Roman" w:hAnsi="Times New Roman" w:cs="Times New Roman"/>
                <w:sz w:val="24"/>
                <w:szCs w:val="24"/>
                <w:highlight w:val="cyan"/>
              </w:rPr>
            </w:pPr>
            <w:r w:rsidRPr="004F2AE7">
              <w:rPr>
                <w:rFonts w:ascii="Times New Roman" w:hAnsi="Times New Roman" w:cs="Times New Roman"/>
                <w:color w:val="000000"/>
                <w:sz w:val="24"/>
                <w:szCs w:val="24"/>
              </w:rPr>
              <w:t>Seçil Doğan</w:t>
            </w:r>
          </w:p>
        </w:tc>
        <w:tc>
          <w:tcPr>
            <w:tcW w:w="5095" w:type="dxa"/>
            <w:tcBorders>
              <w:top w:val="single" w:sz="4" w:space="0" w:color="000000"/>
              <w:left w:val="single" w:sz="4" w:space="0" w:color="000000"/>
              <w:bottom w:val="single" w:sz="4" w:space="0" w:color="000000"/>
              <w:right w:val="single" w:sz="4" w:space="0" w:color="000000"/>
            </w:tcBorders>
          </w:tcPr>
          <w:p w14:paraId="069246B1" w14:textId="77777777" w:rsidR="004F2AE7" w:rsidRPr="004F2AE7" w:rsidRDefault="004F2AE7" w:rsidP="004F2AE7">
            <w:pPr>
              <w:pStyle w:val="NormalWeb"/>
              <w:spacing w:before="0" w:beforeAutospacing="0" w:after="50" w:afterAutospacing="0"/>
              <w:jc w:val="both"/>
            </w:pPr>
            <w:r w:rsidRPr="004F2AE7">
              <w:rPr>
                <w:color w:val="000000"/>
              </w:rPr>
              <w:t>THD Anadolu Şube Başkanı</w:t>
            </w:r>
          </w:p>
          <w:p w14:paraId="5B72A864" w14:textId="34AE957F"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THD Anadolu Şubesi Sayman</w:t>
            </w:r>
          </w:p>
        </w:tc>
      </w:tr>
      <w:tr w:rsidR="004F2AE7" w14:paraId="5B72A86A"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67" w14:textId="28A9EE86"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 xml:space="preserve">Ebru </w:t>
            </w:r>
            <w:proofErr w:type="spellStart"/>
            <w:r w:rsidRPr="004F2AE7">
              <w:rPr>
                <w:rFonts w:ascii="Times New Roman" w:hAnsi="Times New Roman" w:cs="Times New Roman"/>
                <w:color w:val="000000"/>
                <w:sz w:val="24"/>
                <w:szCs w:val="24"/>
              </w:rPr>
              <w:t>Kıraner</w:t>
            </w:r>
            <w:proofErr w:type="spellEnd"/>
          </w:p>
        </w:tc>
        <w:tc>
          <w:tcPr>
            <w:tcW w:w="5095" w:type="dxa"/>
            <w:tcBorders>
              <w:top w:val="single" w:sz="4" w:space="0" w:color="000000"/>
              <w:left w:val="single" w:sz="4" w:space="0" w:color="000000"/>
              <w:bottom w:val="single" w:sz="4" w:space="0" w:color="000000"/>
              <w:right w:val="single" w:sz="4" w:space="0" w:color="000000"/>
            </w:tcBorders>
          </w:tcPr>
          <w:p w14:paraId="5B72A869" w14:textId="1A3045CD"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Yoğun bakım hemşireler derneği</w:t>
            </w:r>
          </w:p>
        </w:tc>
      </w:tr>
      <w:tr w:rsidR="004F2AE7" w14:paraId="5B72A86E"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6B" w14:textId="48F28903"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Özlem Karakaş</w:t>
            </w:r>
          </w:p>
        </w:tc>
        <w:tc>
          <w:tcPr>
            <w:tcW w:w="5095" w:type="dxa"/>
            <w:tcBorders>
              <w:top w:val="single" w:sz="4" w:space="0" w:color="000000"/>
              <w:left w:val="single" w:sz="4" w:space="0" w:color="000000"/>
              <w:bottom w:val="single" w:sz="4" w:space="0" w:color="000000"/>
              <w:right w:val="single" w:sz="4" w:space="0" w:color="000000"/>
            </w:tcBorders>
          </w:tcPr>
          <w:p w14:paraId="1B7F1321"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Yeditepe Üniversitesi Kozyatağı Hastanesi</w:t>
            </w:r>
          </w:p>
          <w:p w14:paraId="5B72A86D" w14:textId="750DA710"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Sorumlu Hemşire</w:t>
            </w:r>
          </w:p>
        </w:tc>
      </w:tr>
      <w:tr w:rsidR="004F2AE7" w14:paraId="5B72A872"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6F" w14:textId="27CEF4FE"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Didem Duman</w:t>
            </w:r>
          </w:p>
        </w:tc>
        <w:tc>
          <w:tcPr>
            <w:tcW w:w="5095" w:type="dxa"/>
            <w:tcBorders>
              <w:top w:val="single" w:sz="4" w:space="0" w:color="000000"/>
              <w:left w:val="single" w:sz="4" w:space="0" w:color="000000"/>
              <w:bottom w:val="single" w:sz="4" w:space="0" w:color="000000"/>
              <w:right w:val="single" w:sz="4" w:space="0" w:color="000000"/>
            </w:tcBorders>
          </w:tcPr>
          <w:p w14:paraId="49998891"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Yeditepe Üniversitesi Koşuyolu Hastanesi</w:t>
            </w:r>
          </w:p>
          <w:p w14:paraId="5B72A871" w14:textId="221909C7"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Sorumlu Hemşire</w:t>
            </w:r>
          </w:p>
        </w:tc>
      </w:tr>
      <w:tr w:rsidR="004F2AE7" w14:paraId="5B72A876" w14:textId="77777777" w:rsidTr="001E45CE">
        <w:tc>
          <w:tcPr>
            <w:tcW w:w="3967" w:type="dxa"/>
            <w:tcBorders>
              <w:top w:val="single" w:sz="4" w:space="0" w:color="000000"/>
              <w:left w:val="single" w:sz="4" w:space="0" w:color="000000"/>
              <w:bottom w:val="single" w:sz="4" w:space="0" w:color="000000"/>
              <w:right w:val="single" w:sz="4" w:space="0" w:color="000000"/>
            </w:tcBorders>
          </w:tcPr>
          <w:p w14:paraId="5B72A873" w14:textId="3598EEBC"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Havva Ceylan</w:t>
            </w:r>
          </w:p>
        </w:tc>
        <w:tc>
          <w:tcPr>
            <w:tcW w:w="5095" w:type="dxa"/>
            <w:tcBorders>
              <w:top w:val="single" w:sz="4" w:space="0" w:color="000000"/>
              <w:left w:val="single" w:sz="4" w:space="0" w:color="000000"/>
              <w:bottom w:val="single" w:sz="4" w:space="0" w:color="000000"/>
              <w:right w:val="single" w:sz="4" w:space="0" w:color="000000"/>
            </w:tcBorders>
          </w:tcPr>
          <w:p w14:paraId="470B7B29"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Fatih Sultan Mehmet Eğitim ve Araştırma Hastanesi</w:t>
            </w:r>
          </w:p>
          <w:p w14:paraId="5B72A875" w14:textId="1E80BE12" w:rsidR="004F2AE7" w:rsidRPr="004F2AE7" w:rsidRDefault="004F2AE7" w:rsidP="004F2AE7">
            <w:pPr>
              <w:spacing w:after="50" w:line="276" w:lineRule="auto"/>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Servis Hemşiresi</w:t>
            </w:r>
          </w:p>
        </w:tc>
      </w:tr>
      <w:tr w:rsidR="004F2AE7" w14:paraId="5B72A879" w14:textId="77777777" w:rsidTr="001E45CE">
        <w:trPr>
          <w:trHeight w:val="680"/>
        </w:trPr>
        <w:tc>
          <w:tcPr>
            <w:tcW w:w="3967" w:type="dxa"/>
            <w:tcBorders>
              <w:top w:val="single" w:sz="4" w:space="0" w:color="000000"/>
              <w:left w:val="single" w:sz="4" w:space="0" w:color="000000"/>
              <w:bottom w:val="single" w:sz="4" w:space="0" w:color="000000"/>
              <w:right w:val="single" w:sz="4" w:space="0" w:color="000000"/>
            </w:tcBorders>
          </w:tcPr>
          <w:p w14:paraId="5B72A877" w14:textId="4C087AC6"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Alev Çetinkaya</w:t>
            </w:r>
          </w:p>
        </w:tc>
        <w:tc>
          <w:tcPr>
            <w:tcW w:w="5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AEDA5"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Yeditepe Üniversitesi Koşuyolu Hastanesi</w:t>
            </w:r>
          </w:p>
          <w:p w14:paraId="5B72A878" w14:textId="475BCC7A" w:rsidR="004F2AE7" w:rsidRPr="004F2AE7" w:rsidRDefault="004F2AE7" w:rsidP="004F2AE7">
            <w:pPr>
              <w:spacing w:before="240" w:after="40"/>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Ameliyathane Sorumlu Hemşiresi</w:t>
            </w:r>
          </w:p>
        </w:tc>
      </w:tr>
      <w:tr w:rsidR="004F2AE7" w14:paraId="5B72A87D" w14:textId="77777777" w:rsidTr="001E45CE">
        <w:trPr>
          <w:trHeight w:val="456"/>
        </w:trPr>
        <w:tc>
          <w:tcPr>
            <w:tcW w:w="3967" w:type="dxa"/>
            <w:tcBorders>
              <w:top w:val="single" w:sz="4" w:space="0" w:color="000000"/>
              <w:left w:val="single" w:sz="4" w:space="0" w:color="000000"/>
              <w:bottom w:val="single" w:sz="4" w:space="0" w:color="000000"/>
              <w:right w:val="single" w:sz="4" w:space="0" w:color="000000"/>
            </w:tcBorders>
          </w:tcPr>
          <w:p w14:paraId="5B72A87A" w14:textId="27C02FC6" w:rsidR="004F2AE7" w:rsidRPr="004F2AE7" w:rsidRDefault="004F2AE7" w:rsidP="004F2AE7">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 xml:space="preserve">Hatice Dilara </w:t>
            </w:r>
            <w:proofErr w:type="spellStart"/>
            <w:r w:rsidRPr="004F2AE7">
              <w:rPr>
                <w:rFonts w:ascii="Times New Roman" w:hAnsi="Times New Roman" w:cs="Times New Roman"/>
                <w:color w:val="000000"/>
                <w:sz w:val="24"/>
                <w:szCs w:val="24"/>
                <w:shd w:val="clear" w:color="auto" w:fill="FFFFFF"/>
              </w:rPr>
              <w:t>Oturbay</w:t>
            </w:r>
            <w:proofErr w:type="spellEnd"/>
          </w:p>
        </w:tc>
        <w:tc>
          <w:tcPr>
            <w:tcW w:w="5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59566" w14:textId="77777777" w:rsidR="004F2AE7" w:rsidRPr="004F2AE7" w:rsidRDefault="004F2AE7" w:rsidP="004F2AE7">
            <w:pPr>
              <w:pStyle w:val="NormalWeb"/>
              <w:spacing w:before="0" w:beforeAutospacing="0" w:after="50" w:afterAutospacing="0"/>
              <w:jc w:val="both"/>
            </w:pPr>
            <w:r w:rsidRPr="004F2AE7">
              <w:rPr>
                <w:color w:val="000000"/>
                <w:shd w:val="clear" w:color="auto" w:fill="FFFFFF"/>
              </w:rPr>
              <w:t>Yeditepe Üniversitesi Koşuyolu Hastanesi</w:t>
            </w:r>
          </w:p>
          <w:p w14:paraId="5B72A87C" w14:textId="7271350E" w:rsidR="004F2AE7" w:rsidRPr="004F2AE7" w:rsidRDefault="004F2AE7" w:rsidP="004F2AE7">
            <w:pPr>
              <w:spacing w:before="240" w:after="40"/>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Servis Hemşiresi</w:t>
            </w:r>
          </w:p>
        </w:tc>
      </w:tr>
      <w:tr w:rsidR="004F2AE7" w14:paraId="5B72A880" w14:textId="77777777" w:rsidTr="001E45CE">
        <w:trPr>
          <w:trHeight w:val="869"/>
        </w:trPr>
        <w:tc>
          <w:tcPr>
            <w:tcW w:w="39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2A87E" w14:textId="7C0D5377" w:rsidR="004F2AE7" w:rsidRPr="004F2AE7" w:rsidRDefault="004F2AE7" w:rsidP="004F2AE7">
            <w:pPr>
              <w:spacing w:before="240" w:after="4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Kader Özkaya</w:t>
            </w:r>
          </w:p>
        </w:tc>
        <w:tc>
          <w:tcPr>
            <w:tcW w:w="5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2A87F" w14:textId="26480653" w:rsidR="004F2AE7" w:rsidRPr="004F2AE7" w:rsidRDefault="004F2AE7" w:rsidP="004F2AE7">
            <w:pPr>
              <w:spacing w:before="240" w:after="40"/>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Aileden Biri Evde Bakım Hizmetleri </w:t>
            </w:r>
          </w:p>
        </w:tc>
      </w:tr>
    </w:tbl>
    <w:p w14:paraId="5B72A881" w14:textId="77777777" w:rsidR="001C71D4" w:rsidRDefault="001C71D4">
      <w:pPr>
        <w:spacing w:after="50" w:line="360" w:lineRule="auto"/>
        <w:ind w:firstLine="360"/>
        <w:jc w:val="both"/>
        <w:rPr>
          <w:rFonts w:ascii="Times New Roman" w:eastAsia="Times New Roman" w:hAnsi="Times New Roman" w:cs="Times New Roman"/>
          <w:b/>
          <w:sz w:val="24"/>
          <w:szCs w:val="24"/>
        </w:rPr>
      </w:pPr>
    </w:p>
    <w:p w14:paraId="5B72A882" w14:textId="77777777" w:rsidR="001C71D4" w:rsidRDefault="00415227">
      <w:pPr>
        <w:spacing w:after="50" w:line="36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İletişim ve Ulaşım</w:t>
      </w:r>
    </w:p>
    <w:p w14:paraId="5B72A883" w14:textId="77777777" w:rsidR="001C71D4" w:rsidRDefault="00415227">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Adres: </w:t>
      </w:r>
      <w:r>
        <w:rPr>
          <w:rFonts w:ascii="Times New Roman" w:eastAsia="Times New Roman" w:hAnsi="Times New Roman" w:cs="Times New Roman"/>
          <w:sz w:val="24"/>
          <w:szCs w:val="24"/>
        </w:rPr>
        <w:t>İnönü Mah. Kayışdağı Cad. 326A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26 Ağustos Yerleşimi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34755 Ataşehir – İstanbul</w:t>
      </w:r>
    </w:p>
    <w:p w14:paraId="5B72A884" w14:textId="77777777" w:rsidR="001C71D4" w:rsidRDefault="00890228">
      <w:pPr>
        <w:spacing w:after="50" w:line="360" w:lineRule="auto"/>
        <w:jc w:val="both"/>
        <w:rPr>
          <w:rFonts w:ascii="Times New Roman" w:eastAsia="Times New Roman" w:hAnsi="Times New Roman" w:cs="Times New Roman"/>
          <w:b/>
          <w:sz w:val="24"/>
          <w:szCs w:val="24"/>
        </w:rPr>
      </w:pPr>
      <w:hyperlink r:id="rId25">
        <w:r w:rsidR="00415227">
          <w:rPr>
            <w:rFonts w:ascii="Times New Roman" w:eastAsia="Times New Roman" w:hAnsi="Times New Roman" w:cs="Times New Roman"/>
            <w:b/>
            <w:color w:val="0563C1"/>
            <w:sz w:val="24"/>
            <w:szCs w:val="24"/>
            <w:u w:val="single"/>
          </w:rPr>
          <w:t>Harita</w:t>
        </w:r>
      </w:hyperlink>
      <w:r w:rsidR="00415227">
        <w:rPr>
          <w:rFonts w:ascii="Times New Roman" w:eastAsia="Times New Roman" w:hAnsi="Times New Roman" w:cs="Times New Roman"/>
          <w:b/>
          <w:sz w:val="24"/>
          <w:szCs w:val="24"/>
        </w:rPr>
        <w:t xml:space="preserve"> </w:t>
      </w:r>
    </w:p>
    <w:p w14:paraId="5B72A885" w14:textId="77777777" w:rsidR="001C71D4" w:rsidRDefault="00415227">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sosyal medya hesapları aşağıdaki gibidir:</w:t>
      </w:r>
    </w:p>
    <w:p w14:paraId="5B72A886" w14:textId="77777777" w:rsidR="001C71D4" w:rsidRDefault="00890228">
      <w:pPr>
        <w:spacing w:after="50" w:line="360" w:lineRule="auto"/>
        <w:jc w:val="both"/>
        <w:rPr>
          <w:rFonts w:ascii="Times New Roman" w:eastAsia="Times New Roman" w:hAnsi="Times New Roman" w:cs="Times New Roman"/>
          <w:sz w:val="24"/>
          <w:szCs w:val="24"/>
        </w:rPr>
      </w:pPr>
      <w:hyperlink r:id="rId26">
        <w:r w:rsidR="00415227">
          <w:rPr>
            <w:rFonts w:ascii="Times New Roman" w:eastAsia="Times New Roman" w:hAnsi="Times New Roman" w:cs="Times New Roman"/>
            <w:color w:val="0563C1"/>
            <w:sz w:val="24"/>
            <w:szCs w:val="24"/>
            <w:u w:val="single"/>
          </w:rPr>
          <w:t>https://www.facebook.com/groups/403141936508218/</w:t>
        </w:r>
      </w:hyperlink>
      <w:r w:rsidR="00415227">
        <w:rPr>
          <w:rFonts w:ascii="Times New Roman" w:eastAsia="Times New Roman" w:hAnsi="Times New Roman" w:cs="Times New Roman"/>
          <w:sz w:val="24"/>
          <w:szCs w:val="24"/>
        </w:rPr>
        <w:t xml:space="preserve"> </w:t>
      </w:r>
    </w:p>
    <w:p w14:paraId="5B72A887" w14:textId="77777777" w:rsidR="001C71D4" w:rsidRDefault="00890228">
      <w:pPr>
        <w:spacing w:after="50" w:line="360" w:lineRule="auto"/>
        <w:jc w:val="both"/>
        <w:rPr>
          <w:rFonts w:ascii="Times New Roman" w:eastAsia="Times New Roman" w:hAnsi="Times New Roman" w:cs="Times New Roman"/>
          <w:sz w:val="24"/>
          <w:szCs w:val="24"/>
        </w:rPr>
      </w:pPr>
      <w:hyperlink r:id="rId27">
        <w:r w:rsidR="00415227">
          <w:rPr>
            <w:rFonts w:ascii="Times New Roman" w:eastAsia="Times New Roman" w:hAnsi="Times New Roman" w:cs="Times New Roman"/>
            <w:color w:val="0563C1"/>
            <w:sz w:val="24"/>
            <w:szCs w:val="24"/>
            <w:u w:val="single"/>
          </w:rPr>
          <w:t>https://www.instagram.com/yeditepehemsirelik/</w:t>
        </w:r>
      </w:hyperlink>
      <w:r w:rsidR="00415227">
        <w:rPr>
          <w:rFonts w:ascii="Times New Roman" w:eastAsia="Times New Roman" w:hAnsi="Times New Roman" w:cs="Times New Roman"/>
          <w:sz w:val="24"/>
          <w:szCs w:val="24"/>
        </w:rPr>
        <w:t xml:space="preserve"> </w:t>
      </w:r>
    </w:p>
    <w:p w14:paraId="446D0A00" w14:textId="4F7718EF" w:rsidR="00735239" w:rsidRDefault="00890228">
      <w:pPr>
        <w:jc w:val="both"/>
        <w:rPr>
          <w:rFonts w:ascii="Times New Roman" w:eastAsia="Times New Roman" w:hAnsi="Times New Roman" w:cs="Times New Roman"/>
          <w:sz w:val="24"/>
          <w:szCs w:val="24"/>
        </w:rPr>
      </w:pPr>
      <w:hyperlink r:id="rId28">
        <w:r w:rsidR="00415227">
          <w:rPr>
            <w:rFonts w:ascii="Times New Roman" w:eastAsia="Times New Roman" w:hAnsi="Times New Roman" w:cs="Times New Roman"/>
            <w:color w:val="0563C1"/>
            <w:sz w:val="24"/>
            <w:szCs w:val="24"/>
            <w:u w:val="single"/>
          </w:rPr>
          <w:t>https://open.spotify.com/show/21o8N1uMpxzCAsQ4RuZJzg</w:t>
        </w:r>
      </w:hyperlink>
    </w:p>
    <w:p w14:paraId="5B72A88A" w14:textId="77777777" w:rsidR="001C71D4" w:rsidRDefault="00415227">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BÖLÜMÜN AMAÇLARI</w:t>
      </w:r>
    </w:p>
    <w:p w14:paraId="5B72A88B" w14:textId="77777777" w:rsidR="001C71D4" w:rsidRDefault="001C71D4">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8"/>
          <w:szCs w:val="28"/>
        </w:rPr>
      </w:pPr>
    </w:p>
    <w:p w14:paraId="5B72A88C" w14:textId="77777777" w:rsidR="001C71D4" w:rsidRDefault="0041522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Bilimsel bakış açısı, eleştirel düşünme ve iletişim becerilerine sahip, yeniliklere açık, sağlık bakımında ulusal ve uluslararası düzeyde nitelikli hemşireler olarak yetişirler.</w:t>
      </w:r>
    </w:p>
    <w:p w14:paraId="5B72A88D" w14:textId="77777777" w:rsidR="001C71D4" w:rsidRDefault="0041522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Hemşirelikte bakım, eğitim, yönetim ve araştırma konularında yetkinlik kazanırlar. </w:t>
      </w:r>
    </w:p>
    <w:p w14:paraId="5B72A88E" w14:textId="77777777" w:rsidR="001C71D4" w:rsidRDefault="0041522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Profesyonellik bilinciyle birey, aile ve toplumun sağlığını koruma, geliştirme, tedavi ve rehabilitasyonunda sorumluluk alabilir, her düzeydeki sağlık kurumu ve insanın yaşadığı her ortamda çalışabilirler. </w:t>
      </w:r>
    </w:p>
    <w:p w14:paraId="5B72A88F" w14:textId="77777777" w:rsidR="001C71D4" w:rsidRDefault="00415227">
      <w:pPr>
        <w:numPr>
          <w:ilvl w:val="0"/>
          <w:numId w:val="9"/>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Yaşam boyu öğrenme bilincini kazanarak, mesleki ve kişisel gelişimlerini devam ettirirler. </w:t>
      </w:r>
    </w:p>
    <w:p w14:paraId="5B72A890" w14:textId="77777777" w:rsidR="001C71D4" w:rsidRDefault="001C71D4">
      <w:pPr>
        <w:spacing w:after="50" w:line="360" w:lineRule="auto"/>
        <w:jc w:val="both"/>
        <w:rPr>
          <w:rFonts w:ascii="Times New Roman" w:eastAsia="Times New Roman" w:hAnsi="Times New Roman" w:cs="Times New Roman"/>
          <w:sz w:val="24"/>
          <w:szCs w:val="24"/>
        </w:rPr>
      </w:pPr>
    </w:p>
    <w:p w14:paraId="5B72A891" w14:textId="77777777" w:rsidR="001C71D4" w:rsidRDefault="00415227">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BÖLÜMÜN EĞİTİM PROGRAMI ÇIKTILARI</w:t>
      </w:r>
    </w:p>
    <w:p w14:paraId="5B72A892"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Hemşirelikte teorik ve uygulamaya yönelik temel bilgi, beceri ve tutum kazanır.</w:t>
      </w:r>
    </w:p>
    <w:p w14:paraId="5B72A893"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Birey, aile ve toplumun sağlık bakım gereksinimlerini kanıta dayalı ve bütüncül bir yaklaşımla, hemşirelik süreci doğrultusunda karşılar.</w:t>
      </w:r>
    </w:p>
    <w:p w14:paraId="5B72A894"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Sağlık bakım sunumu ekibinde etkin rol alır.</w:t>
      </w:r>
    </w:p>
    <w:p w14:paraId="5B72A895"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Mesleki uygulamalarını hemşirelik değerleri, etik ilkeler ve ilgili mevzuat doğrultusunda yerine getirir.</w:t>
      </w:r>
    </w:p>
    <w:p w14:paraId="5B72A896"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 az bir yabancı dili etkin kullanarak alanındaki bilimsel gelişmeleri takip eder.</w:t>
      </w:r>
    </w:p>
    <w:p w14:paraId="5B72A897"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Etkili iletişim kurma, rapor yazma ve sunum yapma becerisi kazanır.</w:t>
      </w:r>
    </w:p>
    <w:p w14:paraId="5B72A898"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Yaşam boyu öğrenmenin gerekliliği bilincini kazanır.</w:t>
      </w:r>
    </w:p>
    <w:p w14:paraId="5B72A899"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Hemşireliğe özgü bilimsel bilgi üretimi için araştırma ve yayın sürecini bilir ve araştırmalarda görev alır.</w:t>
      </w:r>
    </w:p>
    <w:p w14:paraId="5B72A89A"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Mesleki uygulamalarında eleştirel düşünme ve klinik karar verme becerisini kullanır.</w:t>
      </w:r>
    </w:p>
    <w:p w14:paraId="5B72A89B" w14:textId="77777777" w:rsidR="001C71D4" w:rsidRDefault="00415227">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Toplumsal ve mesleki sorunlara duyarlılık bilinci geliştirir. </w:t>
      </w:r>
    </w:p>
    <w:p w14:paraId="5B72A89C" w14:textId="77777777" w:rsidR="001C71D4" w:rsidRDefault="001C71D4">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5B72A89D" w14:textId="77777777" w:rsidR="001C71D4" w:rsidRDefault="00415227">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Eğitim Programı amaçları ile Program çıktıları birbirleriyle yüksek oranda uyumlu olduğunu gösteren tablo aşağıda verilmiştir.</w:t>
      </w:r>
    </w:p>
    <w:p w14:paraId="5B72A89E" w14:textId="77777777" w:rsidR="001C71D4" w:rsidRDefault="001C71D4">
      <w:pPr>
        <w:spacing w:before="240" w:line="360" w:lineRule="auto"/>
        <w:jc w:val="both"/>
        <w:rPr>
          <w:rFonts w:ascii="Times New Roman" w:eastAsia="Times New Roman" w:hAnsi="Times New Roman" w:cs="Times New Roman"/>
          <w:b/>
          <w:sz w:val="24"/>
          <w:szCs w:val="24"/>
        </w:rPr>
      </w:pPr>
    </w:p>
    <w:p w14:paraId="5B72A89F" w14:textId="77777777" w:rsidR="001C71D4" w:rsidRDefault="001C71D4">
      <w:pPr>
        <w:spacing w:before="240" w:line="360" w:lineRule="auto"/>
        <w:jc w:val="both"/>
        <w:rPr>
          <w:rFonts w:ascii="Times New Roman" w:eastAsia="Times New Roman" w:hAnsi="Times New Roman" w:cs="Times New Roman"/>
          <w:b/>
          <w:sz w:val="24"/>
          <w:szCs w:val="24"/>
        </w:rPr>
      </w:pPr>
    </w:p>
    <w:p w14:paraId="5B72A8A0" w14:textId="77777777" w:rsidR="001C71D4" w:rsidRDefault="00415227">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Lisans Eğitim Programının Amaçları ve Program Çıktılarının İlişkilendirilmesi</w:t>
      </w:r>
    </w:p>
    <w:tbl>
      <w:tblPr>
        <w:tblStyle w:val="afe"/>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8"/>
        <w:gridCol w:w="1699"/>
        <w:gridCol w:w="1757"/>
        <w:gridCol w:w="1891"/>
        <w:gridCol w:w="1876"/>
      </w:tblGrid>
      <w:tr w:rsidR="001C71D4" w14:paraId="5B72A8A3" w14:textId="77777777">
        <w:trPr>
          <w:trHeight w:val="598"/>
        </w:trPr>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2A8A1"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7223" w:type="dxa"/>
            <w:gridSpan w:val="4"/>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72A8A2"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Programının Amaçları (EPA)</w:t>
            </w:r>
          </w:p>
        </w:tc>
      </w:tr>
      <w:tr w:rsidR="001C71D4" w14:paraId="5B72A8A9" w14:textId="77777777">
        <w:trPr>
          <w:trHeight w:val="633"/>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A4"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Çıktıları (PÇ)</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5"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1</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6"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2</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7"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3</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8"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4</w:t>
            </w:r>
          </w:p>
        </w:tc>
      </w:tr>
      <w:tr w:rsidR="001C71D4" w14:paraId="5B72A8AF"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AA"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1</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B"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C"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D"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AE"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B5"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B0"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2</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1"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2"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3"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4"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BB"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B6"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3</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7"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8"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9"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A"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C1"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BC"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4</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D"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E"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BF"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0"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r>
      <w:tr w:rsidR="001C71D4" w14:paraId="5B72A8C7"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C2"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5</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3"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4"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5"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6"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CD"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C8"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6</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9"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A"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B"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C"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D3"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CE"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7</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CF"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0"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1"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2"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D9"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D4"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8</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5"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6"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7"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8"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DF"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DA"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9</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B"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C"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D"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DE"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1C71D4" w14:paraId="5B72A8E5"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2A8E0" w14:textId="77777777" w:rsidR="001C71D4" w:rsidRDefault="004152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PÇ 10</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E1"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E2"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E3"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2A8E4" w14:textId="77777777" w:rsidR="001C71D4" w:rsidRDefault="00415227">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r>
    </w:tbl>
    <w:p w14:paraId="5B72A8E6" w14:textId="77777777" w:rsidR="001C71D4" w:rsidRDefault="00415227">
      <w:pPr>
        <w:spacing w:before="240" w:after="240" w:line="276" w:lineRule="auto"/>
        <w:ind w:right="28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 Düşük, O=Orta, Y=Yüksek</w:t>
      </w:r>
    </w:p>
    <w:p w14:paraId="5B72A8E7" w14:textId="77777777" w:rsidR="001C71D4" w:rsidRDefault="001C71D4">
      <w:pPr>
        <w:spacing w:before="240" w:after="240" w:line="276" w:lineRule="auto"/>
        <w:ind w:right="280"/>
        <w:jc w:val="both"/>
        <w:rPr>
          <w:rFonts w:ascii="Arial" w:eastAsia="Arial" w:hAnsi="Arial" w:cs="Arial"/>
          <w:sz w:val="18"/>
          <w:szCs w:val="18"/>
          <w:highlight w:val="yellow"/>
        </w:rPr>
      </w:pPr>
    </w:p>
    <w:p w14:paraId="5B72A8E8" w14:textId="77777777" w:rsidR="001C71D4" w:rsidRDefault="001C71D4">
      <w:pPr>
        <w:spacing w:before="240" w:after="240" w:line="276" w:lineRule="auto"/>
        <w:ind w:right="280"/>
        <w:jc w:val="both"/>
        <w:rPr>
          <w:rFonts w:ascii="Arial" w:eastAsia="Arial" w:hAnsi="Arial" w:cs="Arial"/>
          <w:sz w:val="18"/>
          <w:szCs w:val="18"/>
          <w:highlight w:val="yellow"/>
        </w:rPr>
      </w:pPr>
    </w:p>
    <w:p w14:paraId="5B72A8E9" w14:textId="77777777" w:rsidR="001C71D4" w:rsidRDefault="00415227">
      <w:pPr>
        <w:numPr>
          <w:ilvl w:val="0"/>
          <w:numId w:val="4"/>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BÖLÜMÜN EĞİTİM HEDEFLERİ</w:t>
      </w:r>
    </w:p>
    <w:p w14:paraId="5B72A8EA" w14:textId="77777777" w:rsidR="001C71D4" w:rsidRDefault="00415227">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1.Yıl Hedefleri</w:t>
      </w:r>
    </w:p>
    <w:p w14:paraId="5B72A8EB"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mesleğini, rol ve sorumluluklarını, hemşirelik bakımının ve eğitiminin tarihçesini, hemşireliğin temel kavramlarını, hemşirelik kuramcılarını, etik değerleri, hasta haklarını ve hemşirelik yasasını, farklı sağlık bakım sistemlerini ve yeni hemşirelik alanlarını bilmek.</w:t>
      </w:r>
    </w:p>
    <w:p w14:paraId="5B72A8EC"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Bireyin anatomik yapısı ve vücudun fizyolojik mekanizmasını öğrenmek.</w:t>
      </w:r>
    </w:p>
    <w:p w14:paraId="5B72A8ED"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Bireyin fiziksel, sosyal ve ruhsal sağlık durumunu koruma, sürdürme ve geliştirmenin önemini kavramak.</w:t>
      </w:r>
    </w:p>
    <w:p w14:paraId="5B72A8EE"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psikolojisi ve iletişimin temel kavramlarını bilmek.</w:t>
      </w:r>
    </w:p>
    <w:p w14:paraId="5B72A8EF"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Mesleğin tarihsel gelişimi, mevcut ve gelecekteki rollerini de içeren hemşirelik mesleği hakkında bilgi kazandırmak ve çeşitli bakım ortamlarında bireylere bakım vermek için kullanacağı beceri/girişimleri de kazandırmak.</w:t>
      </w:r>
    </w:p>
    <w:p w14:paraId="5B72A8F0"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İnsanlarda enfeksiyona neden olan mikroorganizmaların genel özelliklerini, bu mikroorganizmaların taşınma yollarını ve korunma yöntemleri ile enfeksiyonların genel özelliklerini öğretmek.</w:t>
      </w:r>
    </w:p>
    <w:p w14:paraId="5B72A8F1" w14:textId="77777777" w:rsidR="001C71D4" w:rsidRDefault="0041522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Toplumun ve sosyal sorunlarla uğraşan sivil toplum kuruluşlarını tanımak, toplumsal sorunlara duyarlılık geliştirmek ve çözümüne katkı sağlamak.</w:t>
      </w:r>
    </w:p>
    <w:p w14:paraId="5B72A8F2" w14:textId="77777777" w:rsidR="001C71D4" w:rsidRDefault="00415227">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2.Yıl Hedefleri</w:t>
      </w:r>
    </w:p>
    <w:p w14:paraId="5B72A8F3" w14:textId="77777777" w:rsidR="001C71D4" w:rsidRDefault="00415227">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öğretme ve öğrenme yaklaşımları, öğrenme kuramları, eğitim gereksinimlerini belirlemek, eğitimin amacını, hedeflerini ve içeriğini belirlemek, öğretim materyali hazırlamak, hasta eğitimi, sağlık eğitimi ve etkili sunum teknikleri konusunda bilgi, farkındalık ve beceri kazandırmak.</w:t>
      </w:r>
    </w:p>
    <w:p w14:paraId="5B72A8F4" w14:textId="77777777" w:rsidR="001C71D4" w:rsidRDefault="00415227">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Temel farmakokinetik, farmakodinamik, farmakoterapi ve toksikoloji bilgisini kazanarak güvenli ve akılcı ilaç uygulamalarını kavramak.</w:t>
      </w:r>
    </w:p>
    <w:p w14:paraId="5B72A8F5" w14:textId="77777777" w:rsidR="001C71D4" w:rsidRDefault="00415227">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Çeşitli bakım ortamlarında hemşirelik sürecinin yönetilmesinde kullanılan bilgi ve becerileri kazandırmak.</w:t>
      </w:r>
    </w:p>
    <w:p w14:paraId="5B72A8F6" w14:textId="77777777" w:rsidR="001C71D4" w:rsidRDefault="00415227">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Biyomoleküllerin yapısını, yer aldığı ve değişime uğradığı ana reaksiyonları, bu reaksiyonları başlatan enzimleri, metabolik aktiviteleri ve kontrol mekanizmalarını ana hatları ile tanımlayabilmek ve birbirleri ile ilişkilerini kurabilmek.</w:t>
      </w:r>
    </w:p>
    <w:p w14:paraId="5B72A8F7" w14:textId="77777777" w:rsidR="001C71D4" w:rsidRDefault="00415227">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Temel patoloji bilgisi kapsamında, hastalıkları oluşturan etmenleri ve oluşum mekanizmaları, belirtileri ve bulgularına ilişkin bilgi kazandırmak.</w:t>
      </w:r>
    </w:p>
    <w:p w14:paraId="5B72A8F8" w14:textId="77777777" w:rsidR="001C71D4" w:rsidRDefault="00415227">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Kronik hastalıkların önlenmesine yönelik erişkin sağlığının geliştirilmesi, erişkin sağlığı kapsamında yer alan akut ve kronik sağlık sorunlarının önlenmesi, giderilmesi, </w:t>
      </w:r>
      <w:r>
        <w:rPr>
          <w:rFonts w:ascii="Times New Roman" w:eastAsia="Times New Roman" w:hAnsi="Times New Roman" w:cs="Times New Roman"/>
          <w:color w:val="000000"/>
          <w:sz w:val="24"/>
          <w:szCs w:val="24"/>
        </w:rPr>
        <w:lastRenderedPageBreak/>
        <w:t>tedavi, bakım, rehabilitasyonu ve hasta ve ailesinin eğitimi konusunda bilgi, farkındalık ve beceri kazandırmak.</w:t>
      </w:r>
    </w:p>
    <w:p w14:paraId="5B72A8F9" w14:textId="77777777" w:rsidR="001C71D4" w:rsidRDefault="00415227">
      <w:pPr>
        <w:numPr>
          <w:ilvl w:val="0"/>
          <w:numId w:val="11"/>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Cerrahi girişim geçirecek hastalara uygulanacak olan ameliyat öncesi, sırası ve sonrası bakıma yönelik bilgi ve becerilerin yanı sıra birincil, ikincil ve üçüncül koruma yöntemleri bilgisini kazandırmak.</w:t>
      </w:r>
    </w:p>
    <w:p w14:paraId="5B72A8FA" w14:textId="77777777" w:rsidR="001C71D4" w:rsidRDefault="00415227">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3.Yıl Hedefleri</w:t>
      </w:r>
    </w:p>
    <w:p w14:paraId="5B72A8FB"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Bilimsel araştırma ve biyoistatistik yöntemlerinin tüm basamaklarını öğretmek.</w:t>
      </w:r>
    </w:p>
    <w:p w14:paraId="5B72A8FC"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Çocuklara yönelik sağlığın korunması ve geliştirilmesi, temel sağlık hizmetleri felsefesi doğrultusunda bütünsel bakımı, hasta çocuklar için hemşirelik bakımı, farklı hastalıklarla yenidoğan ve yenidoğanın özellikleri, metabolik, hematolojik, kardiyovasküler, solunum, </w:t>
      </w:r>
      <w:proofErr w:type="spellStart"/>
      <w:r>
        <w:rPr>
          <w:rFonts w:ascii="Times New Roman" w:eastAsia="Times New Roman" w:hAnsi="Times New Roman" w:cs="Times New Roman"/>
          <w:color w:val="000000"/>
          <w:sz w:val="24"/>
          <w:szCs w:val="24"/>
        </w:rPr>
        <w:t>gastrointestinal</w:t>
      </w:r>
      <w:proofErr w:type="spellEnd"/>
      <w:r>
        <w:rPr>
          <w:rFonts w:ascii="Times New Roman" w:eastAsia="Times New Roman" w:hAnsi="Times New Roman" w:cs="Times New Roman"/>
          <w:color w:val="000000"/>
          <w:sz w:val="24"/>
          <w:szCs w:val="24"/>
        </w:rPr>
        <w:t>, ürolojik ve nörolojik problemleri olan çocukların hemşirelik bakımı, ihmal edilmiş ve istismara uğramış çocuk ve çocuklar arasında yaygın psikososyal problemlerin yönetimi ile ilgili bilgi ve beceriyi kazandırmak.</w:t>
      </w:r>
    </w:p>
    <w:p w14:paraId="5B72A8FD"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Üreme sağlığı sorunlarının ve etkileyen faktörlerin, toplumsal cinsiyet eşitliği çerçevesinde ve etik ilkeler doğrultusunda ele alınmasını, kadının yaşam evrelerine göre sağlığının değerlendirilmesini jinekolojik sorunlar ve doğum öncesi-doğum-doğum sonrası dönemlerde anne-fetus-yenidoğan sağlığının korunması, geliştirilmesi, sağlığın normalden saptığı durumlarda erken tanı, tedavi ve rehabilitasyonun sağlanmasına yönelik kanıt temelli yaklaşımlar çerçevesinde uygun hemşirelik bakımının planlanabilmesi için gerekli bilgi ve beceriyi kazandırmak.</w:t>
      </w:r>
    </w:p>
    <w:p w14:paraId="5B72A8FE"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Yaşam dönemleri boyunca ortaya çıkabilecek sık görülen ruhsal hastalıkların (şizofreni ve diğer psikotik bozukluklar, </w:t>
      </w:r>
      <w:r>
        <w:rPr>
          <w:rFonts w:ascii="Times New Roman" w:eastAsia="Times New Roman" w:hAnsi="Times New Roman" w:cs="Times New Roman"/>
          <w:sz w:val="24"/>
          <w:szCs w:val="24"/>
        </w:rPr>
        <w:t>duygudurum</w:t>
      </w:r>
      <w:r>
        <w:rPr>
          <w:rFonts w:ascii="Times New Roman" w:eastAsia="Times New Roman" w:hAnsi="Times New Roman" w:cs="Times New Roman"/>
          <w:color w:val="000000"/>
          <w:sz w:val="24"/>
          <w:szCs w:val="24"/>
        </w:rPr>
        <w:t xml:space="preserve"> bozuklukları, anksiyete bozuklukları ve madde kullanımına ilişkin bozukluklar) etiyolojik faktörleri, belirti/bulguları, tedavileri ve </w:t>
      </w:r>
      <w:proofErr w:type="spellStart"/>
      <w:r>
        <w:rPr>
          <w:rFonts w:ascii="Times New Roman" w:eastAsia="Times New Roman" w:hAnsi="Times New Roman" w:cs="Times New Roman"/>
          <w:color w:val="000000"/>
          <w:sz w:val="24"/>
          <w:szCs w:val="24"/>
        </w:rPr>
        <w:t>prognozları</w:t>
      </w:r>
      <w:proofErr w:type="spellEnd"/>
      <w:r>
        <w:rPr>
          <w:rFonts w:ascii="Times New Roman" w:eastAsia="Times New Roman" w:hAnsi="Times New Roman" w:cs="Times New Roman"/>
          <w:color w:val="000000"/>
          <w:sz w:val="24"/>
          <w:szCs w:val="24"/>
        </w:rPr>
        <w:t xml:space="preserve"> ile ilgili öğrenciye bilgi kazandırmak, ruh sağlığını koruma ve geliştirme, akut </w:t>
      </w:r>
      <w:r>
        <w:rPr>
          <w:rFonts w:ascii="Times New Roman" w:eastAsia="Times New Roman" w:hAnsi="Times New Roman" w:cs="Times New Roman"/>
          <w:sz w:val="24"/>
          <w:szCs w:val="24"/>
        </w:rPr>
        <w:t>ya da</w:t>
      </w:r>
      <w:r>
        <w:rPr>
          <w:rFonts w:ascii="Times New Roman" w:eastAsia="Times New Roman" w:hAnsi="Times New Roman" w:cs="Times New Roman"/>
          <w:color w:val="000000"/>
          <w:sz w:val="24"/>
          <w:szCs w:val="24"/>
        </w:rPr>
        <w:t xml:space="preserve"> kronik psikiyatrik sorunları olan hastalara yönelik hemşirelik girişimlerinin planlanması ve uygulanmasını sağlamak.</w:t>
      </w:r>
    </w:p>
    <w:p w14:paraId="5B72A8FF"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ve hemşirelik felsefesini ve etik ile ilişkisini kavramak, hasta hakları ve etik ilkelere uygun bakımda rol ve sorumluluklara ilişkin bilgi ve beceri kazandırmak.</w:t>
      </w:r>
    </w:p>
    <w:p w14:paraId="5B72A900"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Yaşlanma süreci ve bu süreçte oluşan biyolojik, psikolojik ve sosyal değişiklikler ve hemşirelik bakımına yansımaları konusunda gerekli bilgi ve becerileri sağlamak.</w:t>
      </w:r>
    </w:p>
    <w:p w14:paraId="5B72A901" w14:textId="77777777" w:rsidR="001C71D4" w:rsidRDefault="0041522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Yoğun bakım hastalarında uygulanması gereken hemşirelik bakımı, hasta ve ailesine yaklaşım, etik ve yasal uygulamalar konularında bilgi ve beceri kazandırmak.</w:t>
      </w:r>
    </w:p>
    <w:p w14:paraId="5B72A902" w14:textId="77777777" w:rsidR="001C71D4" w:rsidRDefault="00415227">
      <w:pPr>
        <w:numPr>
          <w:ilvl w:val="0"/>
          <w:numId w:val="3"/>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Acil bakım hemşiresinin uygulama alanları, hasta bakımı ve hastaya yaklaşımlar konusunda bilgi ve beceri kazandırmak.</w:t>
      </w:r>
    </w:p>
    <w:p w14:paraId="5B72A903" w14:textId="77777777" w:rsidR="001C71D4" w:rsidRDefault="001C71D4">
      <w:pPr>
        <w:spacing w:after="50" w:line="360" w:lineRule="auto"/>
        <w:jc w:val="both"/>
        <w:rPr>
          <w:rFonts w:ascii="Times New Roman" w:eastAsia="Times New Roman" w:hAnsi="Times New Roman" w:cs="Times New Roman"/>
          <w:b/>
          <w:sz w:val="24"/>
          <w:szCs w:val="24"/>
          <w:u w:val="single"/>
        </w:rPr>
      </w:pPr>
    </w:p>
    <w:p w14:paraId="5B72A904" w14:textId="77777777" w:rsidR="001C71D4" w:rsidRDefault="00415227">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4.Yıl Hedefleri</w:t>
      </w:r>
    </w:p>
    <w:p w14:paraId="5B72A905" w14:textId="77777777" w:rsidR="001C71D4" w:rsidRDefault="0041522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Bilimsel araştırma planlama, uygulama ve makale inceleme becerisini kazandırmak.</w:t>
      </w:r>
    </w:p>
    <w:p w14:paraId="5B72A906" w14:textId="77777777" w:rsidR="001C71D4" w:rsidRDefault="0041522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tüm mesleki alanlardaki uygulama becerilerini pekiştirmek ve profesyonel yaşama hazırlanmalarını sağlamak.</w:t>
      </w:r>
    </w:p>
    <w:p w14:paraId="5B72A907" w14:textId="77777777" w:rsidR="001C71D4" w:rsidRDefault="0041522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Halk Sağlığı Hemşireliği alanını anlamalarına ve bu dalda uzmanlaşmalarına yardım etmek, toplumun sağlığını koruma ve geliştirmeye yönelik yapılacak evde bakım, çevre sağlığın, iş sağlığı ve güvenliği, okul sağlığı hemşireliği görev ve sorumluluklarını bilmesi, etkili sağlık eğitimi verme becerilerini kullanması ve toplum sağlığı alanlarında hemşirelik girişimleri ve becerilerini geliştirmek</w:t>
      </w:r>
    </w:p>
    <w:p w14:paraId="5B72A908" w14:textId="77777777" w:rsidR="001C71D4" w:rsidRDefault="0041522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Etkin hemşirelik yönetimi esasları, hastane ve hemşirelik hizmetleri organizasyon yapıları, hemşirelik iş gücünün bakım verilen hastaların bağımlılık düzeyine göre formüle edilmesi, iletişim tekniklerinin etkili bir şekilde kullanılması, yönetsel sorunlarda bilimsel sorun çözme yaklaşımının kullanılması, toplam kalite yönetimi, kişisel ve mesleki liderlik ve yeni liderlik yaklaşımları konularını ve klinik çalışmaları konularında bilgi, farkındalık ve beceri kazandırmak.</w:t>
      </w:r>
    </w:p>
    <w:p w14:paraId="5B72A909" w14:textId="77777777" w:rsidR="001C71D4" w:rsidRDefault="00415227">
      <w:pPr>
        <w:numPr>
          <w:ilvl w:val="0"/>
          <w:numId w:val="1"/>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 olmadan önce özelleşmiş alanlarda açılan seçmeli dersler aracılığıyla (Enfeksiyon Kontrol Hemşireliği, Ameliyathane Hemşireliği, Onkoloji Hemşireliği, Hemşirelikte İnovasyon vb.) mesleki uygulamalarına katkı sağlayacak farkındalık geliştirmek.</w:t>
      </w:r>
    </w:p>
    <w:p w14:paraId="5B72A90A" w14:textId="77777777" w:rsidR="001C71D4" w:rsidRDefault="001C71D4">
      <w:pPr>
        <w:spacing w:after="50" w:line="360" w:lineRule="auto"/>
        <w:jc w:val="both"/>
        <w:rPr>
          <w:rFonts w:ascii="Times New Roman" w:eastAsia="Times New Roman" w:hAnsi="Times New Roman" w:cs="Times New Roman"/>
          <w:sz w:val="24"/>
          <w:szCs w:val="24"/>
        </w:rPr>
      </w:pPr>
    </w:p>
    <w:p w14:paraId="5B72A90B" w14:textId="77777777" w:rsidR="001C71D4" w:rsidRDefault="001C71D4">
      <w:pPr>
        <w:spacing w:after="50" w:line="360" w:lineRule="auto"/>
        <w:jc w:val="both"/>
        <w:rPr>
          <w:rFonts w:ascii="Times New Roman" w:eastAsia="Times New Roman" w:hAnsi="Times New Roman" w:cs="Times New Roman"/>
          <w:sz w:val="24"/>
          <w:szCs w:val="24"/>
        </w:rPr>
      </w:pPr>
    </w:p>
    <w:p w14:paraId="5B72A90C" w14:textId="77777777" w:rsidR="001C71D4" w:rsidRDefault="00415227">
      <w:pPr>
        <w:rPr>
          <w:rFonts w:ascii="Times New Roman" w:eastAsia="Times New Roman" w:hAnsi="Times New Roman" w:cs="Times New Roman"/>
          <w:sz w:val="24"/>
          <w:szCs w:val="24"/>
        </w:rPr>
      </w:pPr>
      <w:r>
        <w:br w:type="page"/>
      </w:r>
    </w:p>
    <w:p w14:paraId="5B72A90D" w14:textId="77777777" w:rsidR="001C71D4" w:rsidRDefault="00415227">
      <w:p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7. </w:t>
      </w:r>
      <w:r>
        <w:rPr>
          <w:rFonts w:ascii="Times New Roman" w:eastAsia="Times New Roman" w:hAnsi="Times New Roman" w:cs="Times New Roman"/>
          <w:b/>
          <w:color w:val="000000"/>
          <w:sz w:val="24"/>
          <w:szCs w:val="24"/>
        </w:rPr>
        <w:t>BÖLÜMÜN MÜFREDAT PROGRAMI</w:t>
      </w:r>
    </w:p>
    <w:tbl>
      <w:tblPr>
        <w:tblW w:w="9634" w:type="dxa"/>
        <w:tblCellMar>
          <w:top w:w="15" w:type="dxa"/>
          <w:left w:w="15" w:type="dxa"/>
          <w:bottom w:w="15" w:type="dxa"/>
          <w:right w:w="15" w:type="dxa"/>
        </w:tblCellMar>
        <w:tblLook w:val="04A0" w:firstRow="1" w:lastRow="0" w:firstColumn="1" w:lastColumn="0" w:noHBand="0" w:noVBand="1"/>
      </w:tblPr>
      <w:tblGrid>
        <w:gridCol w:w="637"/>
        <w:gridCol w:w="606"/>
        <w:gridCol w:w="3340"/>
        <w:gridCol w:w="912"/>
        <w:gridCol w:w="396"/>
        <w:gridCol w:w="396"/>
        <w:gridCol w:w="396"/>
        <w:gridCol w:w="396"/>
        <w:gridCol w:w="2555"/>
      </w:tblGrid>
      <w:tr w:rsidR="009B20B7" w:rsidRPr="009B20B7" w14:paraId="5C6611B2" w14:textId="77777777" w:rsidTr="009B20B7">
        <w:trPr>
          <w:trHeight w:val="1061"/>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E27D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YEDİTEPE ÜNİVERSİTESİ</w:t>
            </w:r>
          </w:p>
          <w:p w14:paraId="3B9ACEA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SAĞLIK BİLİMLERİ FAKÜLTESİ</w:t>
            </w:r>
          </w:p>
          <w:p w14:paraId="3CF6A00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HEMŞİRELİK BÖLÜMÜ MÜFREDAT PROGRAMI</w:t>
            </w:r>
          </w:p>
        </w:tc>
      </w:tr>
      <w:tr w:rsidR="009B20B7" w:rsidRPr="009B20B7" w14:paraId="25F13A22" w14:textId="77777777" w:rsidTr="009B20B7">
        <w:trPr>
          <w:trHeight w:val="365"/>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1BBBF" w14:textId="77777777" w:rsidR="009B20B7" w:rsidRPr="009B20B7" w:rsidRDefault="009B20B7" w:rsidP="009B20B7">
            <w:pPr>
              <w:spacing w:after="0" w:line="240" w:lineRule="auto"/>
              <w:jc w:val="right"/>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GÜN:</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C5F4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26.04.2023</w:t>
            </w:r>
          </w:p>
        </w:tc>
      </w:tr>
      <w:tr w:rsidR="009B20B7" w:rsidRPr="009B20B7" w14:paraId="41702C7A" w14:textId="77777777" w:rsidTr="009B20B7">
        <w:trPr>
          <w:trHeight w:val="348"/>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FFB8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BİRİNCİ YARIYIL (GÜZ)</w:t>
            </w:r>
          </w:p>
        </w:tc>
      </w:tr>
      <w:tr w:rsidR="009B20B7" w:rsidRPr="009B20B7" w14:paraId="3443315F" w14:textId="77777777" w:rsidTr="009B20B7">
        <w:trPr>
          <w:trHeight w:val="32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7090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2410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5DAE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B81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92F1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1495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D79EB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FD17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74944B79" w14:textId="77777777" w:rsidTr="009B20B7">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C9E86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45CB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5373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Sağlık Psikolojisi ve Kişilerarası İlişkiler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3F9F1"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87EE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90A0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3A66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C2DBA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0D47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r>
      <w:tr w:rsidR="009B20B7" w:rsidRPr="009B20B7" w14:paraId="588B8601" w14:textId="77777777" w:rsidTr="009B20B7">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0442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3C59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1077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Anatomi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7CACC"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BF64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32F7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010B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E105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523C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002F1E5D" w14:textId="77777777" w:rsidTr="009B20B7">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0AAF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CC381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1EE7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Fizyoloji 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6A9C5"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5BB05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83E1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3AFD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D5B4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408B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0B5953A9" w14:textId="77777777" w:rsidTr="009B20B7">
        <w:trPr>
          <w:trHeight w:val="3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C8D0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HUM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A5A8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0866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Uygarlık Tarihi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0D337"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83CF0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9340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DC24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3715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F018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522779E2"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B2AC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5BAF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33E8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Hemşireliğe Giriş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26083"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D668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2C97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8C40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652D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497F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r>
      <w:tr w:rsidR="009B20B7" w:rsidRPr="009B20B7" w14:paraId="79C0651D"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7BBD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34F4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59B7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Beslenme İlkeleri ve Uygulamaları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A901B"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372E2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27FE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1DD2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DA39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8C45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354AEFE2"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3F5E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CABC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5DDF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Türk Dili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1E27D"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BABC5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9054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ACC8F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77B5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335B8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r>
      <w:tr w:rsidR="009B20B7" w:rsidRPr="009B20B7" w14:paraId="27C0863D"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18087"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C833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2124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54AE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8C42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A3E1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AE2B5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054BD66A"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A946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İKİNCİ YARIYIL (BAHAR)</w:t>
            </w:r>
          </w:p>
        </w:tc>
      </w:tr>
      <w:tr w:rsidR="009B20B7" w:rsidRPr="009B20B7" w14:paraId="1C5BB819"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6D4D5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3BE7BC"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35B97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8DD7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56F3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80E9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44B2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94465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4073F51A"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262E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89579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2189E"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Fizyoloji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73A4C"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4215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0EFF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3727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FBD41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4566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64CE9E38"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EC30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DDD6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3B92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Mikrobiyoloji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29CAD"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189B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C13E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485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2274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AA06A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0AD17DF1"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98AAD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F453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6FF90C"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Anatomi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20A91"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4C21E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BDBB3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30E9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3446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491F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2E3B2F69"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D93C2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46C9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6DC4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Hemşirelikte Temel İlke ve Uygulamalar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E9B6A"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D0DB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522D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7674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102D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7</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64D2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7</w:t>
            </w:r>
          </w:p>
        </w:tc>
      </w:tr>
      <w:tr w:rsidR="009B20B7" w:rsidRPr="009B20B7" w14:paraId="0E37E477"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68FE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AA88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0B55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Türk Dili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A7498"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7D3D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65E8A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AD51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EE84D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AF4A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r>
      <w:tr w:rsidR="009B20B7" w:rsidRPr="009B20B7" w14:paraId="5E5A6509"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4552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30A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36310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Alan Seçmeli Ders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3CEA8"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BD93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684F0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C565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786A0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820A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58CC29F5"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3027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E20EE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3A4C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Serbest Seçmeli Ders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5BB8B"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8750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DE43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00A3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24F13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5BF6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59FFC782"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2728C"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136D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1584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47FE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B67C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A2E1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25</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7038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3B7AFA3A"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5A22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ÜÇÜNCÜ YARIYIL (GÜZ)</w:t>
            </w:r>
          </w:p>
        </w:tc>
      </w:tr>
      <w:tr w:rsidR="009B20B7" w:rsidRPr="009B20B7" w14:paraId="7FA7D0FA"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E5C2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2699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A61E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AF2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77E3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277A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4E97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BCF24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41E148CA"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90DB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5F175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F4ED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Biyokimya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0F0C4"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1547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81203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E659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BB90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7234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2CCFDFDE"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239B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5DBEA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68197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Farmakolojinin İlkeleri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582F6"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9DC89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5618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1B1BE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0A09F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E1B0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79EAD883"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C18F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5D8D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BF97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Hemşirelikte Temel İlke ve Uygulamalar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5ED3E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508A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AF66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B4BD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897E6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3F71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w:t>
            </w:r>
          </w:p>
        </w:tc>
      </w:tr>
      <w:tr w:rsidR="009B20B7" w:rsidRPr="009B20B7" w14:paraId="2BF4FF51"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10B6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F6B5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E5212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Hemşirelikte Etik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49787"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5D3C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A934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B0A25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FFEF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598D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6668B7E6"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39B6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D4AC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AB37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Seçmeli Ders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2FF9E"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53D1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6973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84FC3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CA9E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E567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2E958016"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63DF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73B00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501D8"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Serbest Seçmeli Ders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47443"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D226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DB13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3949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48655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541A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4FD32B7D"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F9798"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7869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46AE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55A3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38C7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913EF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9ACB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4F13C318"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3839F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DÖRDÜNCÜ YARIYIL (BAHAR)</w:t>
            </w:r>
          </w:p>
        </w:tc>
      </w:tr>
      <w:tr w:rsidR="009B20B7" w:rsidRPr="009B20B7" w14:paraId="1241B127"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042F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5D00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897AC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7D18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EDCF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0129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7599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5E5E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56C83642"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5DDA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59AF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962E2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İç Hastalıkları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63C4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3580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484B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E3791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87F2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1FBD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11</w:t>
            </w:r>
          </w:p>
        </w:tc>
      </w:tr>
      <w:tr w:rsidR="009B20B7" w:rsidRPr="009B20B7" w14:paraId="0D852892"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66E3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5052C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4B213"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Cerrahi Hastalıkları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B0609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5501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EBC7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175A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B5FB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438D0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11</w:t>
            </w:r>
          </w:p>
        </w:tc>
      </w:tr>
      <w:tr w:rsidR="009B20B7" w:rsidRPr="009B20B7" w14:paraId="140F242C"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722E5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68E6D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CD67E"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Genel Patoloji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D7A70"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EEC4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B7EF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1B5E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C040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22973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322A5208"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EB58A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46F4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EFA7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Serbest Seçmeli Ders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BC673"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9297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3834C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CECB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1F41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9DAE0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2F285E50"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9D0C1"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A3967"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9149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7951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02C1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591F5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21</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3301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146AF122"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6DDE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BEŞİNCİ YARIYIL (GÜZ)</w:t>
            </w:r>
          </w:p>
        </w:tc>
      </w:tr>
      <w:tr w:rsidR="009B20B7" w:rsidRPr="009B20B7" w14:paraId="0A979628"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16A8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4FF02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D6D8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1F879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1AAD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248F3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6196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59582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5417BBD3"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822D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CA52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28EBD7"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Sağlık Bilimlerinde Araştırma Yöntemleri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C57B1"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ED112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87FB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8EBF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25EE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10299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301FF7C9"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D7C2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17AC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FEA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Atatürk ilke ve İnkılapları Tarihi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B2906"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1B06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96EE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08E0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6656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D3B1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r>
      <w:tr w:rsidR="009B20B7" w:rsidRPr="009B20B7" w14:paraId="75553957"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9B9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A7A8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EA2C08"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Çocuk Sağlığı ve Hastalıkları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A81D3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52CC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2D24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A231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2259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9F19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11</w:t>
            </w:r>
          </w:p>
        </w:tc>
      </w:tr>
      <w:tr w:rsidR="009B20B7" w:rsidRPr="009B20B7" w14:paraId="3F86E5EE"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5AD7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DDAB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9DA3A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Kadın Sağlığı ve Hastalıkları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C4EC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8087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B93F4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BC76C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25AC2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A115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11</w:t>
            </w:r>
          </w:p>
        </w:tc>
      </w:tr>
      <w:tr w:rsidR="009B20B7" w:rsidRPr="009B20B7" w14:paraId="56B84FD6"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2FBA5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BB3F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04760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Alan Seçmeli Ders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FEBB2"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1C24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7545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AA938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B56D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EA4E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099A8453"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BA77F"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59C6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E49EE"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6E48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9402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3E9B1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09E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D192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48F924C1"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31C8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ALTINCI YARIYIL (BAHAR)</w:t>
            </w:r>
          </w:p>
        </w:tc>
      </w:tr>
      <w:tr w:rsidR="009B20B7" w:rsidRPr="009B20B7" w14:paraId="0E348FD9"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3DA2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D5D6E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30F1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880DF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CF11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9948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51B4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51B4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7DEF5DCA"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F208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0F59F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C50A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Biyoistatistik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EAEF3"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A4E0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16E9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D5CB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AD6F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C566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1281C15C"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EDFA5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AA452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BF00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Atatürk İlkeleri ve İnkılap Tarihi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487AC"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5BBB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2FE48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5DEE1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408A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4BD04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r>
      <w:tr w:rsidR="009B20B7" w:rsidRPr="009B20B7" w14:paraId="5301014D"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E3952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C66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6D215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Ruh Sağlığı ve Hastalıkları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5305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3B7D3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FDFD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AA5F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E449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9DD0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11</w:t>
            </w:r>
          </w:p>
        </w:tc>
      </w:tr>
      <w:tr w:rsidR="009B20B7" w:rsidRPr="009B20B7" w14:paraId="0BEEED55" w14:textId="77777777" w:rsidTr="009B20B7">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BC3C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3B81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A90BD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Hemşirelikte Eğitim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707C6"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320F4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0A9D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FE2B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A336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26F2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763A4406"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3984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53FF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34E49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Alan Seçmeli Ders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15ABB"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279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BD48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042AE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EF028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03B9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4E344810"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0A14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7E77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70BA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Alan Seçmeli Ders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60C0F"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97CD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7BC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E70CE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7FA8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2CE6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4B4395DC"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D6C26"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ABB9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B0B7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2861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BF790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3A6E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22</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76310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712AC5E5"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8FB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YEDİNCİ YARIYIL (GÜZ)</w:t>
            </w:r>
          </w:p>
        </w:tc>
      </w:tr>
      <w:tr w:rsidR="009B20B7" w:rsidRPr="009B20B7" w14:paraId="67F291F9"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6DCB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D984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74F5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C2A0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A6265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8B2F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76B4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FB54D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733DACCB"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D6DD9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FC56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5725C"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Halk Sağlığı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1211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052B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930A8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6DBA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5082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7B23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w:t>
            </w:r>
          </w:p>
        </w:tc>
      </w:tr>
      <w:tr w:rsidR="009B20B7" w:rsidRPr="009B20B7" w14:paraId="64F53ED3"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AD16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FEE0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B505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Hemşirelikte Liderlik ve Yönetim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05221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9D76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A28D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EB64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45FC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BD4F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r>
      <w:tr w:rsidR="009B20B7" w:rsidRPr="009B20B7" w14:paraId="5FA33C61"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78089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F07F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23B0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Bitirme Tezi Planlama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FEF6F"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1586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E8600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8976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5205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07506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r>
      <w:tr w:rsidR="009B20B7" w:rsidRPr="009B20B7" w14:paraId="145DAB8F"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0365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41B76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566F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Yaz Stajı*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C2AA8"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D64D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1947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8B02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BBB9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8526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r>
      <w:tr w:rsidR="009B20B7" w:rsidRPr="009B20B7" w14:paraId="405C3517"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B4FA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7AED0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3934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Serbest Seçmeli Ders 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53EE3"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A8A9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3B41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001F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90C8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221A6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183CFA74"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D925E"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4DFE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EDD9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67AB9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2DD5F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6E52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139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r w:rsidR="009B20B7" w:rsidRPr="009B20B7" w14:paraId="00F84F2D" w14:textId="77777777" w:rsidTr="009B20B7">
        <w:trPr>
          <w:trHeight w:val="330"/>
        </w:trPr>
        <w:tc>
          <w:tcPr>
            <w:tcW w:w="963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0F73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SEKİZİNCİ YARIYIL (BAHAR)</w:t>
            </w:r>
          </w:p>
        </w:tc>
      </w:tr>
      <w:tr w:rsidR="009B20B7" w:rsidRPr="009B20B7" w14:paraId="77E63925"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02175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61B9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9DD4B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Ön Koşul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5337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C31ED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1E43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CAC8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2B63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w:t>
            </w:r>
          </w:p>
        </w:tc>
      </w:tr>
      <w:tr w:rsidR="009B20B7" w:rsidRPr="009B20B7" w14:paraId="1C88BFCF"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B2B5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B706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4865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Klinik Çalışma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2D721"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3DBD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497B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AC7F6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0501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14</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D224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16</w:t>
            </w:r>
          </w:p>
        </w:tc>
      </w:tr>
      <w:tr w:rsidR="009B20B7" w:rsidRPr="009B20B7" w14:paraId="19DCD234"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31CA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EEBD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A614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Bitirme Tezi Yürütme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3009E"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B71B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C705F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C0E2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79D9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5CFA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r>
      <w:tr w:rsidR="009B20B7" w:rsidRPr="009B20B7" w14:paraId="0FC71AD6"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8CAC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78BB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6812E"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Alan Seçmeli Ders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69BEE"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8AEE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A017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8467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4418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3EE3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4FDE2187" w14:textId="77777777" w:rsidTr="009B20B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D4F9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266F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XXX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5AE4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Serbest Seçmeli Ders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CE197"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7565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18247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ADEE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6850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A97AF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3579BFDF" w14:textId="77777777" w:rsidTr="009B20B7">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917CE"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D2F28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01EA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5E50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04C5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E20D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23</w:t>
            </w:r>
          </w:p>
        </w:tc>
        <w:tc>
          <w:tcPr>
            <w:tcW w:w="2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3EB38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30</w:t>
            </w:r>
          </w:p>
        </w:tc>
      </w:tr>
    </w:tbl>
    <w:p w14:paraId="1AC29D97" w14:textId="77777777" w:rsidR="009B20B7" w:rsidRPr="009B20B7" w:rsidRDefault="009B20B7" w:rsidP="009B20B7">
      <w:pPr>
        <w:spacing w:after="200" w:line="240" w:lineRule="auto"/>
        <w:ind w:left="720"/>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*Bu ders 21 iş günü yapılmaktadır. </w:t>
      </w:r>
    </w:p>
    <w:tbl>
      <w:tblPr>
        <w:tblW w:w="9634" w:type="dxa"/>
        <w:tblCellMar>
          <w:top w:w="15" w:type="dxa"/>
          <w:left w:w="15" w:type="dxa"/>
          <w:bottom w:w="15" w:type="dxa"/>
          <w:right w:w="15" w:type="dxa"/>
        </w:tblCellMar>
        <w:tblLook w:val="04A0" w:firstRow="1" w:lastRow="0" w:firstColumn="1" w:lastColumn="0" w:noHBand="0" w:noVBand="1"/>
      </w:tblPr>
      <w:tblGrid>
        <w:gridCol w:w="930"/>
        <w:gridCol w:w="1641"/>
        <w:gridCol w:w="1711"/>
        <w:gridCol w:w="2011"/>
        <w:gridCol w:w="1501"/>
        <w:gridCol w:w="706"/>
        <w:gridCol w:w="1134"/>
      </w:tblGrid>
      <w:tr w:rsidR="009B20B7" w:rsidRPr="009B20B7" w14:paraId="37294A4D" w14:textId="77777777" w:rsidTr="009B20B7">
        <w:trPr>
          <w:trHeight w:val="9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24599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TOPLAM</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088D9E0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Toplam Ders Sayısı</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3BF3E71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Toplam Teorik saati</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16F4CC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Toplam Uygulama Saati</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4847A3A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 xml:space="preserve">Toplam </w:t>
            </w:r>
            <w:proofErr w:type="spellStart"/>
            <w:r w:rsidRPr="009B20B7">
              <w:rPr>
                <w:rFonts w:ascii="Times New Roman" w:eastAsia="Times New Roman" w:hAnsi="Times New Roman" w:cs="Times New Roman"/>
                <w:b/>
                <w:bCs/>
                <w:color w:val="000000"/>
                <w:sz w:val="18"/>
                <w:szCs w:val="18"/>
              </w:rPr>
              <w:t>Lab</w:t>
            </w:r>
            <w:proofErr w:type="spellEnd"/>
            <w:r w:rsidRPr="009B20B7">
              <w:rPr>
                <w:rFonts w:ascii="Times New Roman" w:eastAsia="Times New Roman" w:hAnsi="Times New Roman" w:cs="Times New Roman"/>
                <w:b/>
                <w:bCs/>
                <w:color w:val="000000"/>
                <w:sz w:val="18"/>
                <w:szCs w:val="18"/>
              </w:rPr>
              <w:t xml:space="preserve"> saati</w:t>
            </w:r>
          </w:p>
        </w:tc>
        <w:tc>
          <w:tcPr>
            <w:tcW w:w="706" w:type="dxa"/>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7F5DB75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Y</w:t>
            </w:r>
          </w:p>
        </w:tc>
        <w:tc>
          <w:tcPr>
            <w:tcW w:w="1134" w:type="dxa"/>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4950ADD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A</w:t>
            </w:r>
          </w:p>
        </w:tc>
      </w:tr>
      <w:tr w:rsidR="009B20B7" w:rsidRPr="009B20B7" w14:paraId="6FC13F13" w14:textId="77777777" w:rsidTr="009B20B7">
        <w:trPr>
          <w:trHeight w:val="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142CDC"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09D94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E22F9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48C52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BFD7A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20</w:t>
            </w:r>
          </w:p>
        </w:tc>
        <w:tc>
          <w:tcPr>
            <w:tcW w:w="70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C04EB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177</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98E6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240</w:t>
            </w:r>
          </w:p>
        </w:tc>
      </w:tr>
    </w:tbl>
    <w:p w14:paraId="639DB9DB" w14:textId="77777777" w:rsidR="009B20B7" w:rsidRPr="009B20B7" w:rsidRDefault="009B20B7" w:rsidP="009B20B7">
      <w:pPr>
        <w:spacing w:after="0" w:line="240" w:lineRule="auto"/>
        <w:rPr>
          <w:rFonts w:ascii="Times New Roman" w:eastAsia="Times New Roman" w:hAnsi="Times New Roman" w:cs="Times New Roman"/>
          <w:sz w:val="24"/>
          <w:szCs w:val="24"/>
        </w:rPr>
      </w:pPr>
    </w:p>
    <w:tbl>
      <w:tblPr>
        <w:tblW w:w="9634" w:type="dxa"/>
        <w:tblCellMar>
          <w:top w:w="15" w:type="dxa"/>
          <w:left w:w="15" w:type="dxa"/>
          <w:bottom w:w="15" w:type="dxa"/>
          <w:right w:w="15" w:type="dxa"/>
        </w:tblCellMar>
        <w:tblLook w:val="04A0" w:firstRow="1" w:lastRow="0" w:firstColumn="1" w:lastColumn="0" w:noHBand="0" w:noVBand="1"/>
      </w:tblPr>
      <w:tblGrid>
        <w:gridCol w:w="816"/>
        <w:gridCol w:w="2845"/>
        <w:gridCol w:w="261"/>
        <w:gridCol w:w="270"/>
        <w:gridCol w:w="261"/>
        <w:gridCol w:w="270"/>
        <w:gridCol w:w="270"/>
        <w:gridCol w:w="4641"/>
      </w:tblGrid>
      <w:tr w:rsidR="009B20B7" w:rsidRPr="009B20B7" w14:paraId="7374A439" w14:textId="77777777" w:rsidTr="009B20B7">
        <w:trPr>
          <w:trHeight w:val="300"/>
        </w:trPr>
        <w:tc>
          <w:tcPr>
            <w:tcW w:w="9634" w:type="dxa"/>
            <w:gridSpan w:val="8"/>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34EFED7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Alan Seçmeli Dersler</w:t>
            </w:r>
          </w:p>
        </w:tc>
      </w:tr>
      <w:tr w:rsidR="009B20B7" w:rsidRPr="009B20B7" w14:paraId="5B8D52AA"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CD03E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Kodu</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1CD0F3"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Adı</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88CE0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557F0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F7BD4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256FC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Y</w:t>
            </w:r>
          </w:p>
        </w:tc>
        <w:tc>
          <w:tcPr>
            <w:tcW w:w="0" w:type="auto"/>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hideMark/>
          </w:tcPr>
          <w:p w14:paraId="533D684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A</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D7315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Dönemi</w:t>
            </w:r>
          </w:p>
        </w:tc>
      </w:tr>
      <w:tr w:rsidR="009B20B7" w:rsidRPr="009B20B7" w14:paraId="7C1EBDCE"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A91F18"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lastRenderedPageBreak/>
              <w:t>NHS104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1AC5AC"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Toplumsal Duyarlılık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1E04D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AB9BA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7EDAF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A3F1D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hideMark/>
          </w:tcPr>
          <w:p w14:paraId="0D821F2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4</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3F1BE4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r>
      <w:tr w:rsidR="009B20B7" w:rsidRPr="009B20B7" w14:paraId="66E66477"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647143"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59E0B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Acil Bakım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0DDFD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50E00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AFF4F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5581F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0966EF1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4</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EE23F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r>
      <w:tr w:rsidR="009B20B7" w:rsidRPr="009B20B7" w14:paraId="36DC07B0"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A909B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E76FB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Geriatri Hemşireliği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B5104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3E3D0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B705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5063A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10ADE2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F9165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6</w:t>
            </w:r>
          </w:p>
        </w:tc>
      </w:tr>
      <w:tr w:rsidR="009B20B7" w:rsidRPr="009B20B7" w14:paraId="24EDB847"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1FC839"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51120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Yoğun Bakım Hemşireliği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2CFF1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42F4D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B6B92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E94AE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DEC76C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3</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95CD3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5</w:t>
            </w:r>
          </w:p>
        </w:tc>
      </w:tr>
      <w:tr w:rsidR="009B20B7" w:rsidRPr="009B20B7" w14:paraId="25CB6548" w14:textId="77777777" w:rsidTr="009B20B7">
        <w:trPr>
          <w:trHeight w:val="51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C34FB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FHS404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D5E3BE"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Sağlık Bilimlerinde Makale İnceleme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8EB5B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DDB7B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DEEFC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A28E6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C3CB8D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8CD4C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8</w:t>
            </w:r>
          </w:p>
        </w:tc>
      </w:tr>
      <w:tr w:rsidR="009B20B7" w:rsidRPr="009B20B7" w14:paraId="61629657" w14:textId="77777777" w:rsidTr="009B20B7">
        <w:trPr>
          <w:trHeight w:val="510"/>
        </w:trPr>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06F93B39"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2261B8CC"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19FB41B4"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571456D4"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4253E4F2"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27830144"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70" w:type="dxa"/>
              <w:bottom w:w="0" w:type="dxa"/>
              <w:right w:w="70" w:type="dxa"/>
            </w:tcMar>
            <w:vAlign w:val="center"/>
            <w:hideMark/>
          </w:tcPr>
          <w:p w14:paraId="67D45003" w14:textId="77777777" w:rsidR="009B20B7" w:rsidRPr="009B20B7" w:rsidRDefault="009B20B7" w:rsidP="009B20B7">
            <w:pPr>
              <w:spacing w:after="0" w:line="240" w:lineRule="auto"/>
              <w:rPr>
                <w:rFonts w:ascii="Times New Roman" w:eastAsia="Times New Roman" w:hAnsi="Times New Roman" w:cs="Times New Roman"/>
                <w:sz w:val="24"/>
                <w:szCs w:val="24"/>
              </w:rPr>
            </w:pPr>
          </w:p>
        </w:tc>
        <w:tc>
          <w:tcPr>
            <w:tcW w:w="4641" w:type="dxa"/>
            <w:tcBorders>
              <w:top w:val="single" w:sz="4" w:space="0" w:color="000000"/>
              <w:bottom w:val="single" w:sz="4" w:space="0" w:color="000000"/>
            </w:tcBorders>
            <w:tcMar>
              <w:top w:w="0" w:type="dxa"/>
              <w:left w:w="70" w:type="dxa"/>
              <w:bottom w:w="0" w:type="dxa"/>
              <w:right w:w="70" w:type="dxa"/>
            </w:tcMar>
            <w:vAlign w:val="center"/>
            <w:hideMark/>
          </w:tcPr>
          <w:p w14:paraId="570E79C6" w14:textId="77777777" w:rsidR="009B20B7" w:rsidRPr="009B20B7" w:rsidRDefault="009B20B7" w:rsidP="009B20B7">
            <w:pPr>
              <w:spacing w:after="0" w:line="240" w:lineRule="auto"/>
              <w:rPr>
                <w:rFonts w:ascii="Times New Roman" w:eastAsia="Times New Roman" w:hAnsi="Times New Roman" w:cs="Times New Roman"/>
                <w:sz w:val="24"/>
                <w:szCs w:val="24"/>
              </w:rPr>
            </w:pPr>
          </w:p>
        </w:tc>
      </w:tr>
      <w:tr w:rsidR="009B20B7" w:rsidRPr="009B20B7" w14:paraId="77FD9A50" w14:textId="77777777" w:rsidTr="009B20B7">
        <w:trPr>
          <w:trHeight w:val="300"/>
        </w:trPr>
        <w:tc>
          <w:tcPr>
            <w:tcW w:w="9634" w:type="dxa"/>
            <w:gridSpan w:val="8"/>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center"/>
            <w:hideMark/>
          </w:tcPr>
          <w:p w14:paraId="1E2E79A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Serbest Seçmeli Dersler</w:t>
            </w:r>
          </w:p>
        </w:tc>
      </w:tr>
      <w:tr w:rsidR="009B20B7" w:rsidRPr="009B20B7" w14:paraId="246E4B78"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15D41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Kodu</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75645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Adı</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9676F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5E4E7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F55E0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245BB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Y</w:t>
            </w:r>
          </w:p>
        </w:tc>
        <w:tc>
          <w:tcPr>
            <w:tcW w:w="0" w:type="auto"/>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hideMark/>
          </w:tcPr>
          <w:p w14:paraId="7DDECE3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A</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9A45A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Dönemi</w:t>
            </w:r>
          </w:p>
        </w:tc>
      </w:tr>
      <w:tr w:rsidR="009B20B7" w:rsidRPr="009B20B7" w14:paraId="5805B9EC"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51F87C"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B6883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Sağlığın Geliştirilmesi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9541C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0A7E2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95F0B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3F5FF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55139E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827557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03A105A3"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BA85D2"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ACC97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Sağlık Politikaları</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BAB88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45A6A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18051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88908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A1CB1C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9DDF8D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50CBAB94"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61FF67"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8FED4E"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İş Sağlığı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8FAFD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59912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22CBB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EE85B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D8DCED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4461CC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5604EA67"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82351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3AA10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Adli Hemşirelik</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40207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2A8BC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408E8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A8D75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359051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924DB7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Güz</w:t>
            </w:r>
          </w:p>
        </w:tc>
      </w:tr>
      <w:tr w:rsidR="009B20B7" w:rsidRPr="009B20B7" w14:paraId="1EB34048"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A160C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09EF88"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Evde Bakım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7145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132E1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DBC08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76FB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18CD7E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343E4F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22520694"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B5C34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1057D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Sağlık Turizmi ve Hemşirelik</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0610D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C1FEF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5F66A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F115F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8E48FA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67DB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Güz</w:t>
            </w:r>
          </w:p>
        </w:tc>
      </w:tr>
      <w:tr w:rsidR="009B20B7" w:rsidRPr="009B20B7" w14:paraId="78D640C9"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D332A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4C3207"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Cinsel Sağlık</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27F0D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4F27B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B39FD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08382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05EEE5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EB101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69B0EC61"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8062D1"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5BD93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İlk Yardım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AA204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A41356"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86AD2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AD5BA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4A1EF3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62A06B"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İki Dönem</w:t>
            </w:r>
          </w:p>
        </w:tc>
      </w:tr>
      <w:tr w:rsidR="009B20B7" w:rsidRPr="009B20B7" w14:paraId="3FE7FBA2"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69385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FHS212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A2C85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Kritik Düşünme Becerileri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ED1CB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740B5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E33D6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B67DF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60C455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CC691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İki Dönem</w:t>
            </w:r>
          </w:p>
        </w:tc>
      </w:tr>
      <w:tr w:rsidR="009B20B7" w:rsidRPr="009B20B7" w14:paraId="0459142D"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AD47C0"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A658AF"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Enfeksiyon Kontrol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A4F37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1BDC9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E9681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4B03C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2DD102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5C1BC13"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Güz</w:t>
            </w:r>
          </w:p>
        </w:tc>
      </w:tr>
      <w:tr w:rsidR="009B20B7" w:rsidRPr="009B20B7" w14:paraId="0C746C42"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67ABB5"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NHS360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3322C8"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Ameliyathane Hemşireliği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CA3F4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EB557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3BD1E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EFD439"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CAD519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20FC1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Güz</w:t>
            </w:r>
          </w:p>
        </w:tc>
      </w:tr>
      <w:tr w:rsidR="009B20B7" w:rsidRPr="009B20B7" w14:paraId="37C33DF4" w14:textId="77777777" w:rsidTr="009B20B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69C84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359C76"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Onkoloji Hemşireliği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C02067"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A7D87A"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28779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81C42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C502C8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C9B8C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Güz</w:t>
            </w:r>
          </w:p>
        </w:tc>
      </w:tr>
      <w:tr w:rsidR="009B20B7" w:rsidRPr="009B20B7" w14:paraId="20CFE44C" w14:textId="77777777" w:rsidTr="009B20B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2C9D4B"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NHS362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9B366A"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Hemşirelikte İnovasyon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83572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B23F9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3D687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DD0E9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E86B37E"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A0B86C"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5C3EDB65" w14:textId="77777777" w:rsidTr="009B20B7">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760203"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NHS363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381517"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Hasta Bakımında İletişim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8DF1B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7DE114"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308492"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5AB9B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1948CA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E4F2AF"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Bahar</w:t>
            </w:r>
          </w:p>
        </w:tc>
      </w:tr>
      <w:tr w:rsidR="009B20B7" w:rsidRPr="009B20B7" w14:paraId="0FAD21E8" w14:textId="77777777" w:rsidTr="009B20B7">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7397E4"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NHS 364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96FCBD" w14:textId="77777777" w:rsidR="009B20B7" w:rsidRPr="009B20B7" w:rsidRDefault="009B20B7" w:rsidP="009B20B7">
            <w:pPr>
              <w:spacing w:after="0" w:line="240" w:lineRule="auto"/>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Hemşirelik Bilişimi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6AC2B0"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BBC695"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BE2A8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7171AD"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322D961"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b/>
                <w:bCs/>
                <w:color w:val="000000"/>
                <w:sz w:val="18"/>
                <w:szCs w:val="18"/>
              </w:rPr>
              <w:t>5</w:t>
            </w:r>
          </w:p>
        </w:tc>
        <w:tc>
          <w:tcPr>
            <w:tcW w:w="4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FA4EC8" w14:textId="77777777" w:rsidR="009B20B7" w:rsidRPr="009B20B7" w:rsidRDefault="009B20B7" w:rsidP="009B20B7">
            <w:pPr>
              <w:spacing w:after="0" w:line="240" w:lineRule="auto"/>
              <w:jc w:val="center"/>
              <w:rPr>
                <w:rFonts w:ascii="Times New Roman" w:eastAsia="Times New Roman" w:hAnsi="Times New Roman" w:cs="Times New Roman"/>
                <w:sz w:val="24"/>
                <w:szCs w:val="24"/>
              </w:rPr>
            </w:pPr>
            <w:r w:rsidRPr="009B20B7">
              <w:rPr>
                <w:rFonts w:ascii="Times New Roman" w:eastAsia="Times New Roman" w:hAnsi="Times New Roman" w:cs="Times New Roman"/>
                <w:color w:val="000000"/>
                <w:sz w:val="18"/>
                <w:szCs w:val="18"/>
              </w:rPr>
              <w:t>Güz </w:t>
            </w:r>
          </w:p>
        </w:tc>
      </w:tr>
    </w:tbl>
    <w:p w14:paraId="0596C561" w14:textId="77777777" w:rsidR="009A6572" w:rsidRDefault="009A6572">
      <w:p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p>
    <w:p w14:paraId="5B72AC0B" w14:textId="77777777" w:rsidR="001C71D4" w:rsidRDefault="00415227">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8. </w:t>
      </w:r>
      <w:r>
        <w:rPr>
          <w:rFonts w:ascii="Times New Roman" w:eastAsia="Times New Roman" w:hAnsi="Times New Roman" w:cs="Times New Roman"/>
          <w:b/>
          <w:color w:val="000000"/>
          <w:sz w:val="28"/>
          <w:szCs w:val="28"/>
        </w:rPr>
        <w:t>BÖLÜMÜN DERS İÇERİKLERİ</w:t>
      </w:r>
    </w:p>
    <w:p w14:paraId="5B72AC0C" w14:textId="77777777"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ders içeriklerinin bir arada bulunduğu Bologna bilgi paketi internet sitemizde yer almaktadır. </w:t>
      </w:r>
    </w:p>
    <w:p w14:paraId="5B72AC0D" w14:textId="77777777" w:rsidR="001C71D4" w:rsidRDefault="00890228">
      <w:pPr>
        <w:spacing w:after="50" w:line="360" w:lineRule="auto"/>
        <w:jc w:val="both"/>
        <w:rPr>
          <w:rFonts w:ascii="Times New Roman" w:eastAsia="Times New Roman" w:hAnsi="Times New Roman" w:cs="Times New Roman"/>
          <w:sz w:val="24"/>
          <w:szCs w:val="24"/>
        </w:rPr>
      </w:pPr>
      <w:hyperlink r:id="rId29">
        <w:r w:rsidR="00415227">
          <w:rPr>
            <w:rFonts w:ascii="Times New Roman" w:eastAsia="Times New Roman" w:hAnsi="Times New Roman" w:cs="Times New Roman"/>
            <w:color w:val="0563C1"/>
            <w:sz w:val="24"/>
            <w:szCs w:val="24"/>
            <w:u w:val="single"/>
          </w:rPr>
          <w:t>https://saglik.yeditepe.edu.tr/tr/hemsirelik-bolumu/ders-tanimlari</w:t>
        </w:r>
      </w:hyperlink>
      <w:r w:rsidR="00415227">
        <w:rPr>
          <w:rFonts w:ascii="Times New Roman" w:eastAsia="Times New Roman" w:hAnsi="Times New Roman" w:cs="Times New Roman"/>
          <w:sz w:val="24"/>
          <w:szCs w:val="24"/>
        </w:rPr>
        <w:t xml:space="preserve"> </w:t>
      </w:r>
    </w:p>
    <w:p w14:paraId="5B72AC0E" w14:textId="77777777" w:rsidR="001C71D4" w:rsidRDefault="001C71D4">
      <w:pPr>
        <w:spacing w:after="50" w:line="360" w:lineRule="auto"/>
        <w:jc w:val="both"/>
        <w:rPr>
          <w:rFonts w:ascii="Times New Roman" w:eastAsia="Times New Roman" w:hAnsi="Times New Roman" w:cs="Times New Roman"/>
          <w:sz w:val="24"/>
          <w:szCs w:val="24"/>
        </w:rPr>
      </w:pPr>
    </w:p>
    <w:p w14:paraId="5B72AC0F" w14:textId="77777777" w:rsidR="001C71D4" w:rsidRDefault="001C71D4">
      <w:pPr>
        <w:spacing w:after="50" w:line="360" w:lineRule="auto"/>
        <w:jc w:val="both"/>
        <w:rPr>
          <w:rFonts w:ascii="Times New Roman" w:eastAsia="Times New Roman" w:hAnsi="Times New Roman" w:cs="Times New Roman"/>
          <w:sz w:val="24"/>
          <w:szCs w:val="24"/>
        </w:rPr>
      </w:pPr>
    </w:p>
    <w:p w14:paraId="5B72AC10" w14:textId="77777777" w:rsidR="001C71D4" w:rsidRDefault="001C71D4">
      <w:pPr>
        <w:spacing w:after="50" w:line="360" w:lineRule="auto"/>
        <w:jc w:val="both"/>
        <w:rPr>
          <w:rFonts w:ascii="Times New Roman" w:eastAsia="Times New Roman" w:hAnsi="Times New Roman" w:cs="Times New Roman"/>
          <w:sz w:val="24"/>
          <w:szCs w:val="24"/>
        </w:rPr>
      </w:pPr>
    </w:p>
    <w:p w14:paraId="5B72AC12" w14:textId="77777777" w:rsidR="001C71D4" w:rsidRDefault="001C71D4">
      <w:pPr>
        <w:spacing w:after="50" w:line="360" w:lineRule="auto"/>
        <w:jc w:val="both"/>
        <w:rPr>
          <w:rFonts w:ascii="Times New Roman" w:eastAsia="Times New Roman" w:hAnsi="Times New Roman" w:cs="Times New Roman"/>
          <w:sz w:val="24"/>
          <w:szCs w:val="24"/>
        </w:rPr>
      </w:pPr>
    </w:p>
    <w:p w14:paraId="4121E671" w14:textId="77777777" w:rsidR="00324390" w:rsidRDefault="00324390">
      <w:pPr>
        <w:spacing w:after="50" w:line="360" w:lineRule="auto"/>
        <w:jc w:val="both"/>
        <w:rPr>
          <w:rFonts w:ascii="Times New Roman" w:eastAsia="Times New Roman" w:hAnsi="Times New Roman" w:cs="Times New Roman"/>
          <w:sz w:val="24"/>
          <w:szCs w:val="24"/>
        </w:rPr>
      </w:pPr>
    </w:p>
    <w:p w14:paraId="22E5F3FB" w14:textId="77777777" w:rsidR="00324390" w:rsidRDefault="00324390">
      <w:pPr>
        <w:spacing w:after="50" w:line="360" w:lineRule="auto"/>
        <w:jc w:val="both"/>
        <w:rPr>
          <w:rFonts w:ascii="Times New Roman" w:eastAsia="Times New Roman" w:hAnsi="Times New Roman" w:cs="Times New Roman"/>
          <w:sz w:val="24"/>
          <w:szCs w:val="24"/>
        </w:rPr>
      </w:pPr>
    </w:p>
    <w:p w14:paraId="6D1D561B" w14:textId="77777777" w:rsidR="00324390" w:rsidRDefault="00324390">
      <w:pPr>
        <w:spacing w:after="50" w:line="360" w:lineRule="auto"/>
        <w:jc w:val="both"/>
        <w:rPr>
          <w:rFonts w:ascii="Times New Roman" w:eastAsia="Times New Roman" w:hAnsi="Times New Roman" w:cs="Times New Roman"/>
          <w:sz w:val="24"/>
          <w:szCs w:val="24"/>
        </w:rPr>
      </w:pPr>
    </w:p>
    <w:p w14:paraId="74EF3975" w14:textId="77777777" w:rsidR="00324390" w:rsidRDefault="00324390">
      <w:pPr>
        <w:spacing w:after="50" w:line="360" w:lineRule="auto"/>
        <w:jc w:val="both"/>
        <w:rPr>
          <w:rFonts w:ascii="Times New Roman" w:eastAsia="Times New Roman" w:hAnsi="Times New Roman" w:cs="Times New Roman"/>
          <w:sz w:val="24"/>
          <w:szCs w:val="24"/>
        </w:rPr>
      </w:pPr>
    </w:p>
    <w:p w14:paraId="6F445280" w14:textId="77777777" w:rsidR="00324390" w:rsidRDefault="00324390">
      <w:pPr>
        <w:spacing w:after="50" w:line="360" w:lineRule="auto"/>
        <w:jc w:val="both"/>
        <w:rPr>
          <w:rFonts w:ascii="Times New Roman" w:eastAsia="Times New Roman" w:hAnsi="Times New Roman" w:cs="Times New Roman"/>
          <w:sz w:val="24"/>
          <w:szCs w:val="24"/>
        </w:rPr>
      </w:pPr>
    </w:p>
    <w:p w14:paraId="5B72AC13" w14:textId="77777777" w:rsidR="001C71D4" w:rsidRDefault="00415227">
      <w:pPr>
        <w:spacing w:after="5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 KANIT TEMELLİ UYGULAMA KAYNAK VE REHBERLERİ</w:t>
      </w:r>
    </w:p>
    <w:p w14:paraId="5B72AC14" w14:textId="77777777" w:rsidR="001C71D4" w:rsidRDefault="00415227">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Ders bazında kanıt temelli uygulama kaynak ve rehberleri aşağıdaki tabloda verilmiştir.</w:t>
      </w:r>
    </w:p>
    <w:tbl>
      <w:tblPr>
        <w:tblStyle w:val="aff2"/>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662"/>
      </w:tblGrid>
      <w:tr w:rsidR="001C71D4" w14:paraId="5B72AC17" w14:textId="77777777">
        <w:trPr>
          <w:trHeight w:val="485"/>
        </w:trPr>
        <w:tc>
          <w:tcPr>
            <w:tcW w:w="2972" w:type="dxa"/>
          </w:tcPr>
          <w:p w14:paraId="5B72AC15"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ADI VE KODU</w:t>
            </w:r>
          </w:p>
        </w:tc>
        <w:tc>
          <w:tcPr>
            <w:tcW w:w="6662" w:type="dxa"/>
          </w:tcPr>
          <w:p w14:paraId="5B72AC16" w14:textId="77777777" w:rsidR="001C71D4" w:rsidRDefault="00415227">
            <w:pPr>
              <w:spacing w:before="240" w:after="240"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Kanıt Temelli Uygulama Kaynak ve Rehberleri</w:t>
            </w:r>
          </w:p>
        </w:tc>
      </w:tr>
      <w:tr w:rsidR="001C71D4" w14:paraId="5B72AC26" w14:textId="77777777">
        <w:trPr>
          <w:trHeight w:val="10624"/>
        </w:trPr>
        <w:tc>
          <w:tcPr>
            <w:tcW w:w="2972" w:type="dxa"/>
          </w:tcPr>
          <w:p w14:paraId="5B72AC18"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NHS 101 Hemşireliği Giriş </w:t>
            </w:r>
          </w:p>
        </w:tc>
        <w:tc>
          <w:tcPr>
            <w:tcW w:w="6662" w:type="dxa"/>
          </w:tcPr>
          <w:p w14:paraId="5B72AC19"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Arslan Özkan H. (2014) Hemşirelikte Bilim, Felsefe ve Bakımın Temelleri, Akademi Basın ve Yayıncılık, İstanbul.</w:t>
            </w:r>
          </w:p>
          <w:p w14:paraId="5B72AC1A"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Türkiye Klinikleri Hemşirelik Bilimleri Dergisi https://www.turkiyeklinikleri.com/journal/hemsirelik-bilimleri-dergisi/81/tr-index.html </w:t>
            </w:r>
          </w:p>
          <w:p w14:paraId="5B72AC1B"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Hemşirelik Esasları, Hemşirelik Bilimi ve Sanatı, s: 58-74. (Aştı T., Karadağ A.) </w:t>
            </w:r>
          </w:p>
          <w:p w14:paraId="5B72AC1C"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Hemşirelik Teorileri ve Modelleri, </w:t>
            </w:r>
            <w:proofErr w:type="spellStart"/>
            <w:r>
              <w:rPr>
                <w:rFonts w:ascii="Times New Roman" w:eastAsia="Times New Roman" w:hAnsi="Times New Roman" w:cs="Times New Roman"/>
                <w:sz w:val="20"/>
                <w:szCs w:val="20"/>
              </w:rPr>
              <w:t>Florence</w:t>
            </w:r>
            <w:proofErr w:type="spellEnd"/>
            <w:r>
              <w:rPr>
                <w:rFonts w:ascii="Times New Roman" w:eastAsia="Times New Roman" w:hAnsi="Times New Roman" w:cs="Times New Roman"/>
                <w:sz w:val="20"/>
                <w:szCs w:val="20"/>
              </w:rPr>
              <w:t xml:space="preserve"> Nightingale: Çevre Teorisi, s: 96-120. (Karadağ A., Çalışkan N., Baykara Z.)</w:t>
            </w:r>
          </w:p>
          <w:p w14:paraId="5B72AC1D"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Arslan-</w:t>
            </w:r>
            <w:proofErr w:type="spellStart"/>
            <w:r>
              <w:rPr>
                <w:rFonts w:ascii="Times New Roman" w:eastAsia="Times New Roman" w:hAnsi="Times New Roman" w:cs="Times New Roman"/>
                <w:sz w:val="20"/>
                <w:szCs w:val="20"/>
              </w:rPr>
              <w:t>özkan</w:t>
            </w:r>
            <w:proofErr w:type="spellEnd"/>
            <w:r>
              <w:rPr>
                <w:rFonts w:ascii="Times New Roman" w:eastAsia="Times New Roman" w:hAnsi="Times New Roman" w:cs="Times New Roman"/>
                <w:sz w:val="20"/>
                <w:szCs w:val="20"/>
              </w:rPr>
              <w:t xml:space="preserve">, İ. &amp; Okumuş, H. (2012). BAKIM VE İYİLEŞMENİN KESİŞTİĞİ BİR MODEL: WATSON'IN İNSAN BAKIM MODELİ. Hemşirelikte Araştırma Geliştirme Dergisi, 14 (2), 61-72. </w:t>
            </w:r>
            <w:proofErr w:type="spellStart"/>
            <w:r>
              <w:rPr>
                <w:rFonts w:ascii="Times New Roman" w:eastAsia="Times New Roman" w:hAnsi="Times New Roman" w:cs="Times New Roman"/>
                <w:sz w:val="20"/>
                <w:szCs w:val="20"/>
              </w:rPr>
              <w:t>Retrieved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https://dergipark.org.tr/tr/pub/hemarge/issue/52724/695455 </w:t>
            </w:r>
          </w:p>
          <w:p w14:paraId="5B72AC1E"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Hemşirelikte Araştırma: Süreç, Uygulama ve Kritik, Nobel Tıp Kitabevi, Ankara. (Erdoğan S., Nahcivan N., Esin N.) </w:t>
            </w:r>
          </w:p>
          <w:p w14:paraId="5B72AC1F"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Stevens, K., (May 31, 2013)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Impact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Evidence-Based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Next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Ideas</w:t>
            </w:r>
            <w:proofErr w:type="spellEnd"/>
            <w:r>
              <w:rPr>
                <w:rFonts w:ascii="Times New Roman" w:eastAsia="Times New Roman" w:hAnsi="Times New Roman" w:cs="Times New Roman"/>
                <w:sz w:val="20"/>
                <w:szCs w:val="20"/>
              </w:rPr>
              <w:t xml:space="preserve">" OJIN: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Online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Issues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Vol</w:t>
            </w:r>
            <w:proofErr w:type="spellEnd"/>
            <w:r>
              <w:rPr>
                <w:rFonts w:ascii="Times New Roman" w:eastAsia="Times New Roman" w:hAnsi="Times New Roman" w:cs="Times New Roman"/>
                <w:sz w:val="20"/>
                <w:szCs w:val="20"/>
              </w:rPr>
              <w:t xml:space="preserve">. 18, No. 2, </w:t>
            </w:r>
            <w:proofErr w:type="spellStart"/>
            <w:r>
              <w:rPr>
                <w:rFonts w:ascii="Times New Roman" w:eastAsia="Times New Roman" w:hAnsi="Times New Roman" w:cs="Times New Roman"/>
                <w:sz w:val="20"/>
                <w:szCs w:val="20"/>
              </w:rPr>
              <w:t>Manuscript</w:t>
            </w:r>
            <w:proofErr w:type="spellEnd"/>
            <w:r>
              <w:rPr>
                <w:rFonts w:ascii="Times New Roman" w:eastAsia="Times New Roman" w:hAnsi="Times New Roman" w:cs="Times New Roman"/>
                <w:sz w:val="20"/>
                <w:szCs w:val="20"/>
              </w:rPr>
              <w:t xml:space="preserve"> 4.</w:t>
            </w:r>
          </w:p>
          <w:p w14:paraId="5B72AC20" w14:textId="77777777" w:rsidR="001C71D4" w:rsidRDefault="00415227">
            <w:pPr>
              <w:spacing w:before="240" w:after="240"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Cochrane</w:t>
            </w:r>
            <w:proofErr w:type="spellEnd"/>
            <w:r>
              <w:rPr>
                <w:rFonts w:ascii="Times New Roman" w:eastAsia="Times New Roman" w:hAnsi="Times New Roman" w:cs="Times New Roman"/>
                <w:sz w:val="20"/>
                <w:szCs w:val="20"/>
              </w:rPr>
              <w:t xml:space="preserve"> Collaboration: https://www.cochrane.org/     </w:t>
            </w:r>
          </w:p>
          <w:p w14:paraId="5B72AC21"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Campbell Collaboration: https://campbellcollaboration.org/   </w:t>
            </w:r>
          </w:p>
          <w:p w14:paraId="5B72AC22" w14:textId="77777777" w:rsidR="001C71D4" w:rsidRDefault="00415227">
            <w:pPr>
              <w:spacing w:before="240" w:after="240"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Joanna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Briggs</w:t>
            </w:r>
            <w:proofErr w:type="spellEnd"/>
            <w:r>
              <w:rPr>
                <w:rFonts w:ascii="Times New Roman" w:eastAsia="Times New Roman" w:hAnsi="Times New Roman" w:cs="Times New Roman"/>
                <w:sz w:val="20"/>
                <w:szCs w:val="20"/>
              </w:rPr>
              <w:t xml:space="preserve"> Enstitüsü: https://joannabriggs.org  </w:t>
            </w:r>
          </w:p>
          <w:p w14:paraId="5B72AC23"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York Üniversitesi Kanıta Dayalı Hemşirelik Merkezi: https://www.york.ac.uk/crd/   </w:t>
            </w:r>
          </w:p>
          <w:p w14:paraId="5B72AC24"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International </w:t>
            </w:r>
            <w:proofErr w:type="spellStart"/>
            <w:r>
              <w:rPr>
                <w:rFonts w:ascii="Times New Roman" w:eastAsia="Times New Roman" w:hAnsi="Times New Roman" w:cs="Times New Roman"/>
                <w:sz w:val="20"/>
                <w:szCs w:val="20"/>
              </w:rPr>
              <w:t>Council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Nurses</w:t>
            </w:r>
            <w:proofErr w:type="spellEnd"/>
            <w:r>
              <w:rPr>
                <w:rFonts w:ascii="Times New Roman" w:eastAsia="Times New Roman" w:hAnsi="Times New Roman" w:cs="Times New Roman"/>
                <w:sz w:val="20"/>
                <w:szCs w:val="20"/>
              </w:rPr>
              <w:t xml:space="preserve">. Definition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characteristics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role. 2008. URL: http://www.icn.ch/</w:t>
            </w:r>
          </w:p>
          <w:p w14:paraId="5B72AC25"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Kırıkkaleli, Z., Şahin, N. Geçmişten Bugüne Yurtdışındaki Hemşirelik Eğitimi. JAREN 2019;5(1):67-72. doi:10.5222/jaren.2019.00719 </w:t>
            </w:r>
          </w:p>
        </w:tc>
      </w:tr>
      <w:tr w:rsidR="001C71D4" w14:paraId="5B72AC32" w14:textId="77777777">
        <w:trPr>
          <w:trHeight w:val="6734"/>
        </w:trPr>
        <w:tc>
          <w:tcPr>
            <w:tcW w:w="2972" w:type="dxa"/>
          </w:tcPr>
          <w:p w14:paraId="5B72AC27"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FHS103 Sağlık Psikolojisi ve Kişilerarası İlişkiler </w:t>
            </w:r>
          </w:p>
        </w:tc>
        <w:tc>
          <w:tcPr>
            <w:tcW w:w="6662" w:type="dxa"/>
          </w:tcPr>
          <w:p w14:paraId="5B72AC28"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Yorulmaz, H., Keçeci, N., Tatar, A. (2014). Kronik böbrek yetmezliği hastalarında hastalık algısının yaşam kalitesine olan etkisi. Literatür Sempozyum, 1, 40-45.</w:t>
            </w:r>
          </w:p>
          <w:p w14:paraId="5B72AC29" w14:textId="77777777" w:rsidR="001C71D4" w:rsidRDefault="00890228">
            <w:pPr>
              <w:spacing w:before="240" w:after="240" w:line="360" w:lineRule="auto"/>
              <w:rPr>
                <w:rFonts w:ascii="Times New Roman" w:eastAsia="Times New Roman" w:hAnsi="Times New Roman" w:cs="Times New Roman"/>
                <w:color w:val="1155CC"/>
                <w:sz w:val="20"/>
                <w:szCs w:val="20"/>
                <w:u w:val="single"/>
              </w:rPr>
            </w:pPr>
            <w:hyperlink r:id="rId30">
              <w:r w:rsidR="00415227">
                <w:rPr>
                  <w:rFonts w:ascii="Times New Roman" w:eastAsia="Times New Roman" w:hAnsi="Times New Roman" w:cs="Times New Roman"/>
                  <w:color w:val="0563C1"/>
                  <w:sz w:val="20"/>
                  <w:szCs w:val="20"/>
                  <w:u w:val="single"/>
                </w:rPr>
                <w:t>http://www.literatursempozyum.com/pdf/m_1395405292.pdf</w:t>
              </w:r>
            </w:hyperlink>
          </w:p>
          <w:p w14:paraId="5B72AC2A"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Karagülle, Ç., Can Çiçek, S.(2020) "Kronik Obstrüktif Akciğer Hastalığı Olan Bireylerin Hastalık Algısının Yaşam Kalitesine Etkisi." </w:t>
            </w:r>
            <w:proofErr w:type="spellStart"/>
            <w:r>
              <w:rPr>
                <w:rFonts w:ascii="Times New Roman" w:eastAsia="Times New Roman" w:hAnsi="Times New Roman" w:cs="Times New Roman"/>
                <w:sz w:val="20"/>
                <w:szCs w:val="20"/>
              </w:rPr>
              <w:t>Turkish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Science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1, </w:t>
            </w:r>
            <w:proofErr w:type="spellStart"/>
            <w:r>
              <w:rPr>
                <w:rFonts w:ascii="Times New Roman" w:eastAsia="Times New Roman" w:hAnsi="Times New Roman" w:cs="Times New Roman"/>
                <w:sz w:val="20"/>
                <w:szCs w:val="20"/>
              </w:rPr>
              <w:t>no</w:t>
            </w:r>
            <w:proofErr w:type="spellEnd"/>
            <w:r>
              <w:rPr>
                <w:rFonts w:ascii="Times New Roman" w:eastAsia="Times New Roman" w:hAnsi="Times New Roman" w:cs="Times New Roman"/>
                <w:sz w:val="20"/>
                <w:szCs w:val="20"/>
              </w:rPr>
              <w:t>. 2 (2020): 36-49.</w:t>
            </w:r>
          </w:p>
          <w:p w14:paraId="5B72AC2B" w14:textId="77777777" w:rsidR="001C71D4" w:rsidRDefault="00890228">
            <w:pPr>
              <w:spacing w:before="240" w:after="240" w:line="360" w:lineRule="auto"/>
              <w:rPr>
                <w:rFonts w:ascii="Times New Roman" w:eastAsia="Times New Roman" w:hAnsi="Times New Roman" w:cs="Times New Roman"/>
                <w:sz w:val="20"/>
                <w:szCs w:val="20"/>
              </w:rPr>
            </w:pPr>
            <w:hyperlink r:id="rId31">
              <w:r w:rsidR="00415227">
                <w:rPr>
                  <w:rFonts w:ascii="Times New Roman" w:eastAsia="Times New Roman" w:hAnsi="Times New Roman" w:cs="Times New Roman"/>
                  <w:color w:val="0563C1"/>
                  <w:sz w:val="20"/>
                  <w:szCs w:val="20"/>
                  <w:u w:val="single"/>
                </w:rPr>
                <w:t>https://dergipark.org.tr/en/pub/tfsd/issue/55578/748884</w:t>
              </w:r>
            </w:hyperlink>
            <w:r w:rsidR="00415227">
              <w:rPr>
                <w:rFonts w:ascii="Times New Roman" w:eastAsia="Times New Roman" w:hAnsi="Times New Roman" w:cs="Times New Roman"/>
                <w:sz w:val="20"/>
                <w:szCs w:val="20"/>
              </w:rPr>
              <w:t xml:space="preserve"> </w:t>
            </w:r>
          </w:p>
          <w:p w14:paraId="5B72AC2C" w14:textId="77777777" w:rsidR="001C71D4" w:rsidRDefault="00415227">
            <w:pPr>
              <w:spacing w:before="240" w:after="240"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Badahdah</w:t>
            </w:r>
            <w:proofErr w:type="spellEnd"/>
            <w:r>
              <w:rPr>
                <w:rFonts w:ascii="Times New Roman" w:eastAsia="Times New Roman" w:hAnsi="Times New Roman" w:cs="Times New Roman"/>
                <w:sz w:val="20"/>
                <w:szCs w:val="20"/>
              </w:rPr>
              <w:t xml:space="preserve">, A. M., </w:t>
            </w:r>
            <w:proofErr w:type="spellStart"/>
            <w:r>
              <w:rPr>
                <w:rFonts w:ascii="Times New Roman" w:eastAsia="Times New Roman" w:hAnsi="Times New Roman" w:cs="Times New Roman"/>
                <w:sz w:val="20"/>
                <w:szCs w:val="20"/>
              </w:rPr>
              <w:t>Khamis</w:t>
            </w:r>
            <w:proofErr w:type="spellEnd"/>
            <w:r>
              <w:rPr>
                <w:rFonts w:ascii="Times New Roman" w:eastAsia="Times New Roman" w:hAnsi="Times New Roman" w:cs="Times New Roman"/>
                <w:sz w:val="20"/>
                <w:szCs w:val="20"/>
              </w:rPr>
              <w:t xml:space="preserve">, F., &amp; Al </w:t>
            </w:r>
            <w:proofErr w:type="spellStart"/>
            <w:r>
              <w:rPr>
                <w:rFonts w:ascii="Times New Roman" w:eastAsia="Times New Roman" w:hAnsi="Times New Roman" w:cs="Times New Roman"/>
                <w:sz w:val="20"/>
                <w:szCs w:val="20"/>
              </w:rPr>
              <w:t>Mahyijari</w:t>
            </w:r>
            <w:proofErr w:type="spellEnd"/>
            <w:r>
              <w:rPr>
                <w:rFonts w:ascii="Times New Roman" w:eastAsia="Times New Roman" w:hAnsi="Times New Roman" w:cs="Times New Roman"/>
                <w:sz w:val="20"/>
                <w:szCs w:val="20"/>
              </w:rPr>
              <w:t xml:space="preserve">, N. (2020).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psychological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well-being</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physicians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during</w:t>
            </w:r>
            <w:proofErr w:type="spellEnd"/>
            <w:r>
              <w:rPr>
                <w:rFonts w:ascii="Times New Roman" w:eastAsia="Times New Roman" w:hAnsi="Times New Roman" w:cs="Times New Roman"/>
                <w:sz w:val="20"/>
                <w:szCs w:val="20"/>
              </w:rPr>
              <w:t xml:space="preserve"> COVID-19 </w:t>
            </w:r>
            <w:proofErr w:type="spellStart"/>
            <w:r>
              <w:rPr>
                <w:rFonts w:ascii="Times New Roman" w:eastAsia="Times New Roman" w:hAnsi="Times New Roman" w:cs="Times New Roman"/>
                <w:sz w:val="20"/>
                <w:szCs w:val="20"/>
              </w:rPr>
              <w:t>outbreak</w:t>
            </w:r>
            <w:proofErr w:type="spellEnd"/>
            <w:r>
              <w:rPr>
                <w:rFonts w:ascii="Times New Roman" w:eastAsia="Times New Roman" w:hAnsi="Times New Roman" w:cs="Times New Roman"/>
                <w:sz w:val="20"/>
                <w:szCs w:val="20"/>
              </w:rPr>
              <w:t xml:space="preserve"> in Oman. </w:t>
            </w:r>
            <w:proofErr w:type="spellStart"/>
            <w:r>
              <w:rPr>
                <w:rFonts w:ascii="Times New Roman" w:eastAsia="Times New Roman" w:hAnsi="Times New Roman" w:cs="Times New Roman"/>
                <w:sz w:val="20"/>
                <w:szCs w:val="20"/>
              </w:rPr>
              <w:t>Psychiatry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289, 113053. </w:t>
            </w:r>
            <w:hyperlink r:id="rId32">
              <w:r>
                <w:rPr>
                  <w:rFonts w:ascii="Times New Roman" w:eastAsia="Times New Roman" w:hAnsi="Times New Roman" w:cs="Times New Roman"/>
                  <w:color w:val="0563C1"/>
                  <w:sz w:val="20"/>
                  <w:szCs w:val="20"/>
                  <w:u w:val="single"/>
                </w:rPr>
                <w:t>https://www.ncbi.nlm.nih.gov/pmc/articles/PMC7203026/</w:t>
              </w:r>
            </w:hyperlink>
            <w:r>
              <w:rPr>
                <w:rFonts w:ascii="Times New Roman" w:eastAsia="Times New Roman" w:hAnsi="Times New Roman" w:cs="Times New Roman"/>
                <w:sz w:val="20"/>
                <w:szCs w:val="20"/>
              </w:rPr>
              <w:t xml:space="preserve"> </w:t>
            </w:r>
          </w:p>
          <w:p w14:paraId="5B72AC2D"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 Y., </w:t>
            </w:r>
            <w:proofErr w:type="spellStart"/>
            <w:r>
              <w:rPr>
                <w:rFonts w:ascii="Times New Roman" w:eastAsia="Times New Roman" w:hAnsi="Times New Roman" w:cs="Times New Roman"/>
                <w:sz w:val="20"/>
                <w:szCs w:val="20"/>
              </w:rPr>
              <w:t>Rosenheck</w:t>
            </w:r>
            <w:proofErr w:type="spellEnd"/>
            <w:r>
              <w:rPr>
                <w:rFonts w:ascii="Times New Roman" w:eastAsia="Times New Roman" w:hAnsi="Times New Roman" w:cs="Times New Roman"/>
                <w:sz w:val="20"/>
                <w:szCs w:val="20"/>
              </w:rPr>
              <w:t xml:space="preserve">, R., &amp; He, H. (2020). </w:t>
            </w:r>
            <w:proofErr w:type="spellStart"/>
            <w:r>
              <w:rPr>
                <w:rFonts w:ascii="Times New Roman" w:eastAsia="Times New Roman" w:hAnsi="Times New Roman" w:cs="Times New Roman"/>
                <w:sz w:val="20"/>
                <w:szCs w:val="20"/>
              </w:rPr>
              <w:t>Psychological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among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professionals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2019 </w:t>
            </w:r>
            <w:proofErr w:type="spellStart"/>
            <w:r>
              <w:rPr>
                <w:rFonts w:ascii="Times New Roman" w:eastAsia="Times New Roman" w:hAnsi="Times New Roman" w:cs="Times New Roman"/>
                <w:sz w:val="20"/>
                <w:szCs w:val="20"/>
              </w:rPr>
              <w:t>novel</w:t>
            </w:r>
            <w:proofErr w:type="spellEnd"/>
            <w:r>
              <w:rPr>
                <w:rFonts w:ascii="Times New Roman" w:eastAsia="Times New Roman" w:hAnsi="Times New Roman" w:cs="Times New Roman"/>
                <w:sz w:val="20"/>
                <w:szCs w:val="20"/>
              </w:rPr>
              <w:t xml:space="preserve"> coronavirus </w:t>
            </w:r>
            <w:proofErr w:type="spellStart"/>
            <w:r>
              <w:rPr>
                <w:rFonts w:ascii="Times New Roman" w:eastAsia="Times New Roman" w:hAnsi="Times New Roman" w:cs="Times New Roman"/>
                <w:sz w:val="20"/>
                <w:szCs w:val="20"/>
              </w:rPr>
              <w:t>disease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Outbreak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online </w:t>
            </w:r>
            <w:proofErr w:type="spellStart"/>
            <w:r>
              <w:rPr>
                <w:rFonts w:ascii="Times New Roman" w:eastAsia="Times New Roman" w:hAnsi="Times New Roman" w:cs="Times New Roman"/>
                <w:sz w:val="20"/>
                <w:szCs w:val="20"/>
              </w:rPr>
              <w:t>consulting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customers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Critical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61, 102905.</w:t>
            </w:r>
          </w:p>
          <w:p w14:paraId="5B72AC2E" w14:textId="77777777" w:rsidR="001C71D4" w:rsidRDefault="00890228">
            <w:pPr>
              <w:spacing w:before="240"/>
              <w:rPr>
                <w:rFonts w:ascii="Times New Roman" w:eastAsia="Times New Roman" w:hAnsi="Times New Roman" w:cs="Times New Roman"/>
                <w:color w:val="1155CC"/>
                <w:sz w:val="20"/>
                <w:szCs w:val="20"/>
                <w:highlight w:val="white"/>
                <w:u w:val="single"/>
              </w:rPr>
            </w:pPr>
            <w:hyperlink r:id="rId33">
              <w:r w:rsidR="00415227">
                <w:rPr>
                  <w:rFonts w:ascii="Times New Roman" w:eastAsia="Times New Roman" w:hAnsi="Times New Roman" w:cs="Times New Roman"/>
                  <w:color w:val="0563C1"/>
                  <w:sz w:val="20"/>
                  <w:szCs w:val="20"/>
                  <w:highlight w:val="white"/>
                  <w:u w:val="single"/>
                </w:rPr>
                <w:t>https://www.sciencedirect.com/science/article/pii/S0964339720301087?casa_token=VMrdJe8zNCgAAAAA:HIDaKF1XhuVRvaRaz6s-i6WUtRHHofUG4etuZOGFTfkk0sY-67CJyfLcMKIyHByLIQzJdP0SknI</w:t>
              </w:r>
            </w:hyperlink>
          </w:p>
          <w:p w14:paraId="5B72AC2F" w14:textId="77777777" w:rsidR="001C71D4" w:rsidRDefault="001C71D4">
            <w:pPr>
              <w:rPr>
                <w:rFonts w:ascii="Times New Roman" w:eastAsia="Times New Roman" w:hAnsi="Times New Roman" w:cs="Times New Roman"/>
                <w:color w:val="1155CC"/>
                <w:sz w:val="20"/>
                <w:szCs w:val="20"/>
                <w:highlight w:val="white"/>
                <w:u w:val="single"/>
              </w:rPr>
            </w:pPr>
          </w:p>
          <w:p w14:paraId="5B72AC30" w14:textId="77777777" w:rsidR="001C71D4" w:rsidRDefault="00415227">
            <w:pPr>
              <w:spacing w:after="240"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Hunt</w:t>
            </w:r>
            <w:proofErr w:type="spellEnd"/>
            <w:r>
              <w:rPr>
                <w:rFonts w:ascii="Times New Roman" w:eastAsia="Times New Roman" w:hAnsi="Times New Roman" w:cs="Times New Roman"/>
                <w:sz w:val="20"/>
                <w:szCs w:val="20"/>
              </w:rPr>
              <w:t xml:space="preserve">, P. A., </w:t>
            </w:r>
            <w:proofErr w:type="spellStart"/>
            <w:r>
              <w:rPr>
                <w:rFonts w:ascii="Times New Roman" w:eastAsia="Times New Roman" w:hAnsi="Times New Roman" w:cs="Times New Roman"/>
                <w:sz w:val="20"/>
                <w:szCs w:val="20"/>
              </w:rPr>
              <w:t>Denieffe</w:t>
            </w:r>
            <w:proofErr w:type="spellEnd"/>
            <w:r>
              <w:rPr>
                <w:rFonts w:ascii="Times New Roman" w:eastAsia="Times New Roman" w:hAnsi="Times New Roman" w:cs="Times New Roman"/>
                <w:sz w:val="20"/>
                <w:szCs w:val="20"/>
              </w:rPr>
              <w:t xml:space="preserve">, S., &amp; </w:t>
            </w:r>
            <w:proofErr w:type="spellStart"/>
            <w:r>
              <w:rPr>
                <w:rFonts w:ascii="Times New Roman" w:eastAsia="Times New Roman" w:hAnsi="Times New Roman" w:cs="Times New Roman"/>
                <w:sz w:val="20"/>
                <w:szCs w:val="20"/>
              </w:rPr>
              <w:t>Gooney</w:t>
            </w:r>
            <w:proofErr w:type="spellEnd"/>
            <w:r>
              <w:rPr>
                <w:rFonts w:ascii="Times New Roman" w:eastAsia="Times New Roman" w:hAnsi="Times New Roman" w:cs="Times New Roman"/>
                <w:sz w:val="20"/>
                <w:szCs w:val="20"/>
              </w:rPr>
              <w:t xml:space="preserve">, M. (2017). </w:t>
            </w:r>
            <w:proofErr w:type="spellStart"/>
            <w:r>
              <w:rPr>
                <w:rFonts w:ascii="Times New Roman" w:eastAsia="Times New Roman" w:hAnsi="Times New Roman" w:cs="Times New Roman"/>
                <w:sz w:val="20"/>
                <w:szCs w:val="20"/>
              </w:rPr>
              <w:t>Burnout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relationship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empathy</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review</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literature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22(1-2), 7-22.</w:t>
            </w:r>
          </w:p>
          <w:p w14:paraId="5B72AC31"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https://journals.sagepub.com/doi/pdf/10.1177/1744987116678902</w:t>
            </w:r>
          </w:p>
        </w:tc>
      </w:tr>
      <w:tr w:rsidR="001C71D4" w14:paraId="5B72AC5A" w14:textId="77777777">
        <w:trPr>
          <w:trHeight w:val="884"/>
        </w:trPr>
        <w:tc>
          <w:tcPr>
            <w:tcW w:w="2972" w:type="dxa"/>
          </w:tcPr>
          <w:p w14:paraId="5B72AC33"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NHS102 Hemşirelikte Temel İlke ve Uygulamalar I</w:t>
            </w:r>
          </w:p>
        </w:tc>
        <w:tc>
          <w:tcPr>
            <w:tcW w:w="6662" w:type="dxa"/>
          </w:tcPr>
          <w:p w14:paraId="5B72AC34"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Büyükyılmaz</w:t>
            </w:r>
            <w:proofErr w:type="spellEnd"/>
            <w:r>
              <w:rPr>
                <w:rFonts w:ascii="Times New Roman" w:eastAsia="Times New Roman" w:hAnsi="Times New Roman" w:cs="Times New Roman"/>
                <w:color w:val="222222"/>
                <w:sz w:val="20"/>
                <w:szCs w:val="20"/>
                <w:highlight w:val="white"/>
              </w:rPr>
              <w:t xml:space="preserve">, F., Çulha, Y., &amp; Karaman, A. (2018). </w:t>
            </w:r>
            <w:proofErr w:type="spellStart"/>
            <w:r>
              <w:rPr>
                <w:rFonts w:ascii="Times New Roman" w:eastAsia="Times New Roman" w:hAnsi="Times New Roman" w:cs="Times New Roman"/>
                <w:color w:val="222222"/>
                <w:sz w:val="20"/>
                <w:szCs w:val="20"/>
                <w:highlight w:val="white"/>
              </w:rPr>
              <w:t>Subkütan</w:t>
            </w:r>
            <w:proofErr w:type="spellEnd"/>
            <w:r>
              <w:rPr>
                <w:rFonts w:ascii="Times New Roman" w:eastAsia="Times New Roman" w:hAnsi="Times New Roman" w:cs="Times New Roman"/>
                <w:color w:val="222222"/>
                <w:sz w:val="20"/>
                <w:szCs w:val="20"/>
                <w:highlight w:val="white"/>
              </w:rPr>
              <w:t xml:space="preserve"> ilaç enjeksiyonlarında komplikasyonların önlenmesine ilişkin güvenli uygulama önerileri. </w:t>
            </w:r>
            <w:r>
              <w:rPr>
                <w:rFonts w:ascii="Times New Roman" w:eastAsia="Times New Roman" w:hAnsi="Times New Roman" w:cs="Times New Roman"/>
                <w:i/>
                <w:color w:val="222222"/>
                <w:sz w:val="20"/>
                <w:szCs w:val="20"/>
                <w:highlight w:val="white"/>
              </w:rPr>
              <w:t>GOP Taksim EAH JAREN</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4</w:t>
            </w:r>
            <w:r>
              <w:rPr>
                <w:rFonts w:ascii="Times New Roman" w:eastAsia="Times New Roman" w:hAnsi="Times New Roman" w:cs="Times New Roman"/>
                <w:color w:val="222222"/>
                <w:sz w:val="20"/>
                <w:szCs w:val="20"/>
                <w:highlight w:val="white"/>
              </w:rPr>
              <w:t>(2), 108-11.</w:t>
            </w:r>
          </w:p>
          <w:p w14:paraId="5B72AC35"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Çiftçi, B., &amp; Avşar, G. (2017). </w:t>
            </w:r>
            <w:proofErr w:type="spellStart"/>
            <w:r>
              <w:rPr>
                <w:rFonts w:ascii="Times New Roman" w:eastAsia="Times New Roman" w:hAnsi="Times New Roman" w:cs="Times New Roman"/>
                <w:color w:val="222222"/>
                <w:sz w:val="20"/>
                <w:szCs w:val="20"/>
                <w:highlight w:val="white"/>
              </w:rPr>
              <w:t>Subkütan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heparin</w:t>
            </w:r>
            <w:proofErr w:type="spellEnd"/>
            <w:r>
              <w:rPr>
                <w:rFonts w:ascii="Times New Roman" w:eastAsia="Times New Roman" w:hAnsi="Times New Roman" w:cs="Times New Roman"/>
                <w:color w:val="222222"/>
                <w:sz w:val="20"/>
                <w:szCs w:val="20"/>
                <w:highlight w:val="white"/>
              </w:rPr>
              <w:t xml:space="preserve"> uygulamalarında bölge seçimi. </w:t>
            </w:r>
            <w:r>
              <w:rPr>
                <w:rFonts w:ascii="Times New Roman" w:eastAsia="Times New Roman" w:hAnsi="Times New Roman" w:cs="Times New Roman"/>
                <w:i/>
                <w:color w:val="222222"/>
                <w:sz w:val="20"/>
                <w:szCs w:val="20"/>
                <w:highlight w:val="white"/>
              </w:rPr>
              <w:t>Acıbadem Üniversitesi Sağlık Bilimleri Dergisi</w:t>
            </w:r>
            <w:r>
              <w:rPr>
                <w:rFonts w:ascii="Times New Roman" w:eastAsia="Times New Roman" w:hAnsi="Times New Roman" w:cs="Times New Roman"/>
                <w:color w:val="222222"/>
                <w:sz w:val="20"/>
                <w:szCs w:val="20"/>
                <w:highlight w:val="white"/>
              </w:rPr>
              <w:t>, (4), 192-197.</w:t>
            </w:r>
          </w:p>
          <w:p w14:paraId="5B72AC36"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Usach</w:t>
            </w:r>
            <w:proofErr w:type="spellEnd"/>
            <w:r>
              <w:rPr>
                <w:rFonts w:ascii="Times New Roman" w:eastAsia="Times New Roman" w:hAnsi="Times New Roman" w:cs="Times New Roman"/>
                <w:color w:val="222222"/>
                <w:sz w:val="20"/>
                <w:szCs w:val="20"/>
                <w:highlight w:val="white"/>
              </w:rPr>
              <w:t xml:space="preserve">, I., Martinez, R., </w:t>
            </w:r>
            <w:proofErr w:type="spellStart"/>
            <w:r>
              <w:rPr>
                <w:rFonts w:ascii="Times New Roman" w:eastAsia="Times New Roman" w:hAnsi="Times New Roman" w:cs="Times New Roman"/>
                <w:color w:val="222222"/>
                <w:sz w:val="20"/>
                <w:szCs w:val="20"/>
                <w:highlight w:val="white"/>
              </w:rPr>
              <w:t>Festini</w:t>
            </w:r>
            <w:proofErr w:type="spellEnd"/>
            <w:r>
              <w:rPr>
                <w:rFonts w:ascii="Times New Roman" w:eastAsia="Times New Roman" w:hAnsi="Times New Roman" w:cs="Times New Roman"/>
                <w:color w:val="222222"/>
                <w:sz w:val="20"/>
                <w:szCs w:val="20"/>
                <w:highlight w:val="white"/>
              </w:rPr>
              <w:t xml:space="preserve">, T., &amp; </w:t>
            </w:r>
            <w:proofErr w:type="spellStart"/>
            <w:r>
              <w:rPr>
                <w:rFonts w:ascii="Times New Roman" w:eastAsia="Times New Roman" w:hAnsi="Times New Roman" w:cs="Times New Roman"/>
                <w:color w:val="222222"/>
                <w:sz w:val="20"/>
                <w:szCs w:val="20"/>
                <w:highlight w:val="white"/>
              </w:rPr>
              <w:t>Peris</w:t>
            </w:r>
            <w:proofErr w:type="spellEnd"/>
            <w:r>
              <w:rPr>
                <w:rFonts w:ascii="Times New Roman" w:eastAsia="Times New Roman" w:hAnsi="Times New Roman" w:cs="Times New Roman"/>
                <w:color w:val="222222"/>
                <w:sz w:val="20"/>
                <w:szCs w:val="20"/>
                <w:highlight w:val="white"/>
              </w:rPr>
              <w:t xml:space="preserve">, J. E. (2019). </w:t>
            </w:r>
            <w:proofErr w:type="spellStart"/>
            <w:r>
              <w:rPr>
                <w:rFonts w:ascii="Times New Roman" w:eastAsia="Times New Roman" w:hAnsi="Times New Roman" w:cs="Times New Roman"/>
                <w:color w:val="222222"/>
                <w:sz w:val="20"/>
                <w:szCs w:val="20"/>
                <w:highlight w:val="white"/>
              </w:rPr>
              <w:t>Subcutaneous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injection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drugs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literature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factors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influencing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pain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sensation</w:t>
            </w:r>
            <w:proofErr w:type="spellEnd"/>
            <w:r>
              <w:rPr>
                <w:rFonts w:ascii="Times New Roman" w:eastAsia="Times New Roman" w:hAnsi="Times New Roman" w:cs="Times New Roman"/>
                <w:color w:val="222222"/>
                <w:sz w:val="20"/>
                <w:szCs w:val="20"/>
                <w:highlight w:val="white"/>
              </w:rPr>
              <w:t xml:space="preserve"> at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injection</w:t>
            </w:r>
            <w:proofErr w:type="spellEnd"/>
            <w:r>
              <w:rPr>
                <w:rFonts w:ascii="Times New Roman" w:eastAsia="Times New Roman" w:hAnsi="Times New Roman" w:cs="Times New Roman"/>
                <w:color w:val="222222"/>
                <w:sz w:val="20"/>
                <w:szCs w:val="20"/>
                <w:highlight w:val="white"/>
              </w:rPr>
              <w:t xml:space="preserve"> site. </w:t>
            </w:r>
            <w:proofErr w:type="spellStart"/>
            <w:r>
              <w:rPr>
                <w:rFonts w:ascii="Times New Roman" w:eastAsia="Times New Roman" w:hAnsi="Times New Roman" w:cs="Times New Roman"/>
                <w:i/>
                <w:color w:val="222222"/>
                <w:sz w:val="20"/>
                <w:szCs w:val="20"/>
                <w:highlight w:val="white"/>
              </w:rPr>
              <w:t>Advances</w:t>
            </w:r>
            <w:proofErr w:type="spellEnd"/>
            <w:r>
              <w:rPr>
                <w:rFonts w:ascii="Times New Roman" w:eastAsia="Times New Roman" w:hAnsi="Times New Roman" w:cs="Times New Roman"/>
                <w:i/>
                <w:color w:val="222222"/>
                <w:sz w:val="20"/>
                <w:szCs w:val="20"/>
                <w:highlight w:val="white"/>
              </w:rPr>
              <w:t xml:space="preserve"> in </w:t>
            </w:r>
            <w:proofErr w:type="spellStart"/>
            <w:r>
              <w:rPr>
                <w:rFonts w:ascii="Times New Roman" w:eastAsia="Times New Roman" w:hAnsi="Times New Roman" w:cs="Times New Roman"/>
                <w:i/>
                <w:color w:val="222222"/>
                <w:sz w:val="20"/>
                <w:szCs w:val="20"/>
                <w:highlight w:val="white"/>
              </w:rPr>
              <w:t>therapy</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36</w:t>
            </w:r>
            <w:r>
              <w:rPr>
                <w:rFonts w:ascii="Times New Roman" w:eastAsia="Times New Roman" w:hAnsi="Times New Roman" w:cs="Times New Roman"/>
                <w:color w:val="222222"/>
                <w:sz w:val="20"/>
                <w:szCs w:val="20"/>
                <w:highlight w:val="white"/>
              </w:rPr>
              <w:t>(11), 2986-2996.</w:t>
            </w:r>
          </w:p>
          <w:p w14:paraId="5B72AC37"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Najafidolatabad</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Malekzadeh</w:t>
            </w:r>
            <w:proofErr w:type="spellEnd"/>
            <w:r>
              <w:rPr>
                <w:rFonts w:ascii="Times New Roman" w:eastAsia="Times New Roman" w:hAnsi="Times New Roman" w:cs="Times New Roman"/>
                <w:color w:val="222222"/>
                <w:sz w:val="20"/>
                <w:szCs w:val="20"/>
                <w:highlight w:val="white"/>
              </w:rPr>
              <w:t xml:space="preserve">, J., &amp; </w:t>
            </w:r>
            <w:proofErr w:type="spellStart"/>
            <w:r>
              <w:rPr>
                <w:rFonts w:ascii="Times New Roman" w:eastAsia="Times New Roman" w:hAnsi="Times New Roman" w:cs="Times New Roman"/>
                <w:color w:val="222222"/>
                <w:sz w:val="20"/>
                <w:szCs w:val="20"/>
                <w:highlight w:val="white"/>
              </w:rPr>
              <w:t>Mohebbinovbandegani</w:t>
            </w:r>
            <w:proofErr w:type="spellEnd"/>
            <w:r>
              <w:rPr>
                <w:rFonts w:ascii="Times New Roman" w:eastAsia="Times New Roman" w:hAnsi="Times New Roman" w:cs="Times New Roman"/>
                <w:color w:val="222222"/>
                <w:sz w:val="20"/>
                <w:szCs w:val="20"/>
                <w:highlight w:val="white"/>
              </w:rPr>
              <w:t xml:space="preserve">, Z. (2010). </w:t>
            </w:r>
            <w:proofErr w:type="spellStart"/>
            <w:r>
              <w:rPr>
                <w:rFonts w:ascii="Times New Roman" w:eastAsia="Times New Roman" w:hAnsi="Times New Roman" w:cs="Times New Roman"/>
                <w:color w:val="222222"/>
                <w:sz w:val="20"/>
                <w:szCs w:val="20"/>
                <w:highlight w:val="white"/>
              </w:rPr>
              <w:t>Comparison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pain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severity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drug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leakage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ecchymosis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rates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caused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application</w:t>
            </w:r>
            <w:proofErr w:type="spellEnd"/>
            <w:r>
              <w:rPr>
                <w:rFonts w:ascii="Times New Roman" w:eastAsia="Times New Roman" w:hAnsi="Times New Roman" w:cs="Times New Roman"/>
                <w:color w:val="222222"/>
                <w:sz w:val="20"/>
                <w:szCs w:val="20"/>
                <w:highlight w:val="white"/>
              </w:rPr>
              <w:t xml:space="preserve"> on </w:t>
            </w:r>
            <w:proofErr w:type="spellStart"/>
            <w:r>
              <w:rPr>
                <w:rFonts w:ascii="Times New Roman" w:eastAsia="Times New Roman" w:hAnsi="Times New Roman" w:cs="Times New Roman"/>
                <w:color w:val="222222"/>
                <w:sz w:val="20"/>
                <w:szCs w:val="20"/>
                <w:highlight w:val="white"/>
              </w:rPr>
              <w:t>tramadol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intramuscular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injection</w:t>
            </w:r>
            <w:proofErr w:type="spellEnd"/>
            <w:r>
              <w:rPr>
                <w:rFonts w:ascii="Times New Roman" w:eastAsia="Times New Roman" w:hAnsi="Times New Roman" w:cs="Times New Roman"/>
                <w:color w:val="222222"/>
                <w:sz w:val="20"/>
                <w:szCs w:val="20"/>
                <w:highlight w:val="white"/>
              </w:rPr>
              <w:t xml:space="preserve"> in Z-</w:t>
            </w:r>
            <w:proofErr w:type="spellStart"/>
            <w:r>
              <w:rPr>
                <w:rFonts w:ascii="Times New Roman" w:eastAsia="Times New Roman" w:hAnsi="Times New Roman" w:cs="Times New Roman"/>
                <w:color w:val="222222"/>
                <w:sz w:val="20"/>
                <w:szCs w:val="20"/>
                <w:highlight w:val="white"/>
              </w:rPr>
              <w:t>track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air-lock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techniques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Investigación</w:t>
            </w:r>
            <w:proofErr w:type="spellEnd"/>
            <w:r>
              <w:rPr>
                <w:rFonts w:ascii="Times New Roman" w:eastAsia="Times New Roman" w:hAnsi="Times New Roman" w:cs="Times New Roman"/>
                <w:i/>
                <w:color w:val="222222"/>
                <w:sz w:val="20"/>
                <w:szCs w:val="20"/>
                <w:highlight w:val="white"/>
              </w:rPr>
              <w:t xml:space="preserve"> y </w:t>
            </w:r>
            <w:proofErr w:type="spellStart"/>
            <w:r>
              <w:rPr>
                <w:rFonts w:ascii="Times New Roman" w:eastAsia="Times New Roman" w:hAnsi="Times New Roman" w:cs="Times New Roman"/>
                <w:i/>
                <w:color w:val="222222"/>
                <w:sz w:val="20"/>
                <w:szCs w:val="20"/>
                <w:highlight w:val="white"/>
              </w:rPr>
              <w:t>Educación</w:t>
            </w:r>
            <w:proofErr w:type="spellEnd"/>
            <w:r>
              <w:rPr>
                <w:rFonts w:ascii="Times New Roman" w:eastAsia="Times New Roman" w:hAnsi="Times New Roman" w:cs="Times New Roman"/>
                <w:i/>
                <w:color w:val="222222"/>
                <w:sz w:val="20"/>
                <w:szCs w:val="20"/>
                <w:highlight w:val="white"/>
              </w:rPr>
              <w:t xml:space="preserve"> en </w:t>
            </w:r>
            <w:proofErr w:type="spellStart"/>
            <w:r>
              <w:rPr>
                <w:rFonts w:ascii="Times New Roman" w:eastAsia="Times New Roman" w:hAnsi="Times New Roman" w:cs="Times New Roman"/>
                <w:i/>
                <w:color w:val="222222"/>
                <w:sz w:val="20"/>
                <w:szCs w:val="20"/>
                <w:highlight w:val="white"/>
              </w:rPr>
              <w:t>Enfermería</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28</w:t>
            </w:r>
            <w:r>
              <w:rPr>
                <w:rFonts w:ascii="Times New Roman" w:eastAsia="Times New Roman" w:hAnsi="Times New Roman" w:cs="Times New Roman"/>
                <w:color w:val="222222"/>
                <w:sz w:val="20"/>
                <w:szCs w:val="20"/>
                <w:highlight w:val="white"/>
              </w:rPr>
              <w:t>(2), 24-33.</w:t>
            </w:r>
          </w:p>
          <w:p w14:paraId="5B72AC38"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lastRenderedPageBreak/>
              <w:t>Tanioka</w:t>
            </w:r>
            <w:proofErr w:type="spellEnd"/>
            <w:r>
              <w:rPr>
                <w:rFonts w:ascii="Times New Roman" w:eastAsia="Times New Roman" w:hAnsi="Times New Roman" w:cs="Times New Roman"/>
                <w:color w:val="222222"/>
                <w:sz w:val="20"/>
                <w:szCs w:val="20"/>
                <w:highlight w:val="white"/>
              </w:rPr>
              <w:t xml:space="preserve">, T., </w:t>
            </w:r>
            <w:proofErr w:type="spellStart"/>
            <w:r>
              <w:rPr>
                <w:rFonts w:ascii="Times New Roman" w:eastAsia="Times New Roman" w:hAnsi="Times New Roman" w:cs="Times New Roman"/>
                <w:color w:val="222222"/>
                <w:sz w:val="20"/>
                <w:szCs w:val="20"/>
                <w:highlight w:val="white"/>
              </w:rPr>
              <w:t>Takase</w:t>
            </w:r>
            <w:proofErr w:type="spellEnd"/>
            <w:r>
              <w:rPr>
                <w:rFonts w:ascii="Times New Roman" w:eastAsia="Times New Roman" w:hAnsi="Times New Roman" w:cs="Times New Roman"/>
                <w:color w:val="222222"/>
                <w:sz w:val="20"/>
                <w:szCs w:val="20"/>
                <w:highlight w:val="white"/>
              </w:rPr>
              <w:t xml:space="preserve">, K., </w:t>
            </w:r>
            <w:proofErr w:type="spellStart"/>
            <w:r>
              <w:rPr>
                <w:rFonts w:ascii="Times New Roman" w:eastAsia="Times New Roman" w:hAnsi="Times New Roman" w:cs="Times New Roman"/>
                <w:color w:val="222222"/>
                <w:sz w:val="20"/>
                <w:szCs w:val="20"/>
                <w:highlight w:val="white"/>
              </w:rPr>
              <w:t>Yasuhara</w:t>
            </w:r>
            <w:proofErr w:type="spellEnd"/>
            <w:r>
              <w:rPr>
                <w:rFonts w:ascii="Times New Roman" w:eastAsia="Times New Roman" w:hAnsi="Times New Roman" w:cs="Times New Roman"/>
                <w:color w:val="222222"/>
                <w:sz w:val="20"/>
                <w:szCs w:val="20"/>
                <w:highlight w:val="white"/>
              </w:rPr>
              <w:t xml:space="preserve">, Y., Zhao, Y., Noda, C., </w:t>
            </w:r>
            <w:proofErr w:type="spellStart"/>
            <w:r>
              <w:rPr>
                <w:rFonts w:ascii="Times New Roman" w:eastAsia="Times New Roman" w:hAnsi="Times New Roman" w:cs="Times New Roman"/>
                <w:color w:val="222222"/>
                <w:sz w:val="20"/>
                <w:szCs w:val="20"/>
                <w:highlight w:val="white"/>
              </w:rPr>
              <w:t>Hisashige</w:t>
            </w:r>
            <w:proofErr w:type="spellEnd"/>
            <w:r>
              <w:rPr>
                <w:rFonts w:ascii="Times New Roman" w:eastAsia="Times New Roman" w:hAnsi="Times New Roman" w:cs="Times New Roman"/>
                <w:color w:val="222222"/>
                <w:sz w:val="20"/>
                <w:szCs w:val="20"/>
                <w:highlight w:val="white"/>
              </w:rPr>
              <w:t xml:space="preserve">, S., &amp; </w:t>
            </w:r>
            <w:proofErr w:type="spellStart"/>
            <w:r>
              <w:rPr>
                <w:rFonts w:ascii="Times New Roman" w:eastAsia="Times New Roman" w:hAnsi="Times New Roman" w:cs="Times New Roman"/>
                <w:color w:val="222222"/>
                <w:sz w:val="20"/>
                <w:szCs w:val="20"/>
                <w:highlight w:val="white"/>
              </w:rPr>
              <w:t>Locsin</w:t>
            </w:r>
            <w:proofErr w:type="spellEnd"/>
            <w:r>
              <w:rPr>
                <w:rFonts w:ascii="Times New Roman" w:eastAsia="Times New Roman" w:hAnsi="Times New Roman" w:cs="Times New Roman"/>
                <w:color w:val="222222"/>
                <w:sz w:val="20"/>
                <w:szCs w:val="20"/>
                <w:highlight w:val="white"/>
              </w:rPr>
              <w:t xml:space="preserve">, R. (2018). </w:t>
            </w:r>
            <w:proofErr w:type="spellStart"/>
            <w:r>
              <w:rPr>
                <w:rFonts w:ascii="Times New Roman" w:eastAsia="Times New Roman" w:hAnsi="Times New Roman" w:cs="Times New Roman"/>
                <w:color w:val="222222"/>
                <w:sz w:val="20"/>
                <w:szCs w:val="20"/>
                <w:highlight w:val="white"/>
              </w:rPr>
              <w:t>Efficacy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safety</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intramuscular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injection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techniques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using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ultrasonographic</w:t>
            </w:r>
            <w:proofErr w:type="spellEnd"/>
            <w:r>
              <w:rPr>
                <w:rFonts w:ascii="Times New Roman" w:eastAsia="Times New Roman" w:hAnsi="Times New Roman" w:cs="Times New Roman"/>
                <w:color w:val="222222"/>
                <w:sz w:val="20"/>
                <w:szCs w:val="20"/>
                <w:highlight w:val="white"/>
              </w:rPr>
              <w:t xml:space="preserve"> data. </w:t>
            </w:r>
            <w:proofErr w:type="spellStart"/>
            <w:r>
              <w:rPr>
                <w:rFonts w:ascii="Times New Roman" w:eastAsia="Times New Roman" w:hAnsi="Times New Roman" w:cs="Times New Roman"/>
                <w:i/>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10</w:t>
            </w:r>
            <w:r>
              <w:rPr>
                <w:rFonts w:ascii="Times New Roman" w:eastAsia="Times New Roman" w:hAnsi="Times New Roman" w:cs="Times New Roman"/>
                <w:color w:val="222222"/>
                <w:sz w:val="20"/>
                <w:szCs w:val="20"/>
                <w:highlight w:val="white"/>
              </w:rPr>
              <w:t>(3), 334-350.</w:t>
            </w:r>
          </w:p>
          <w:p w14:paraId="5B72AC39"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Nickel</w:t>
            </w:r>
            <w:proofErr w:type="spellEnd"/>
            <w:r>
              <w:rPr>
                <w:rFonts w:ascii="Times New Roman" w:eastAsia="Times New Roman" w:hAnsi="Times New Roman" w:cs="Times New Roman"/>
                <w:color w:val="222222"/>
                <w:sz w:val="20"/>
                <w:szCs w:val="20"/>
                <w:highlight w:val="white"/>
              </w:rPr>
              <w:t xml:space="preserve">, B. (2019). </w:t>
            </w:r>
            <w:proofErr w:type="spellStart"/>
            <w:r>
              <w:rPr>
                <w:rFonts w:ascii="Times New Roman" w:eastAsia="Times New Roman" w:hAnsi="Times New Roman" w:cs="Times New Roman"/>
                <w:color w:val="222222"/>
                <w:sz w:val="20"/>
                <w:szCs w:val="20"/>
                <w:highlight w:val="white"/>
              </w:rPr>
              <w:t>Peripheral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intravenous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access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applying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infusion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therapy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standards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improve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patient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safety</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Critical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39</w:t>
            </w:r>
            <w:r>
              <w:rPr>
                <w:rFonts w:ascii="Times New Roman" w:eastAsia="Times New Roman" w:hAnsi="Times New Roman" w:cs="Times New Roman"/>
                <w:color w:val="222222"/>
                <w:sz w:val="20"/>
                <w:szCs w:val="20"/>
                <w:highlight w:val="white"/>
              </w:rPr>
              <w:t>(1), 61-71.</w:t>
            </w:r>
          </w:p>
          <w:p w14:paraId="5B72AC3A"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Gorski</w:t>
            </w:r>
            <w:proofErr w:type="spellEnd"/>
            <w:r>
              <w:rPr>
                <w:rFonts w:ascii="Times New Roman" w:eastAsia="Times New Roman" w:hAnsi="Times New Roman" w:cs="Times New Roman"/>
                <w:color w:val="222222"/>
                <w:sz w:val="20"/>
                <w:szCs w:val="20"/>
                <w:highlight w:val="white"/>
              </w:rPr>
              <w:t xml:space="preserve">, L. A. (2021). A </w:t>
            </w:r>
            <w:proofErr w:type="spellStart"/>
            <w:r>
              <w:rPr>
                <w:rFonts w:ascii="Times New Roman" w:eastAsia="Times New Roman" w:hAnsi="Times New Roman" w:cs="Times New Roman"/>
                <w:color w:val="222222"/>
                <w:sz w:val="20"/>
                <w:szCs w:val="20"/>
                <w:highlight w:val="white"/>
              </w:rPr>
              <w:t>look</w:t>
            </w:r>
            <w:proofErr w:type="spellEnd"/>
            <w:r>
              <w:rPr>
                <w:rFonts w:ascii="Times New Roman" w:eastAsia="Times New Roman" w:hAnsi="Times New Roman" w:cs="Times New Roman"/>
                <w:color w:val="222222"/>
                <w:sz w:val="20"/>
                <w:szCs w:val="20"/>
                <w:highlight w:val="white"/>
              </w:rPr>
              <w:t xml:space="preserve"> at 2021 </w:t>
            </w:r>
            <w:proofErr w:type="spellStart"/>
            <w:r>
              <w:rPr>
                <w:rFonts w:ascii="Times New Roman" w:eastAsia="Times New Roman" w:hAnsi="Times New Roman" w:cs="Times New Roman"/>
                <w:color w:val="222222"/>
                <w:sz w:val="20"/>
                <w:szCs w:val="20"/>
                <w:highlight w:val="white"/>
              </w:rPr>
              <w:t>infusion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therapy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standards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Home </w:t>
            </w:r>
            <w:proofErr w:type="spellStart"/>
            <w:r>
              <w:rPr>
                <w:rFonts w:ascii="Times New Roman" w:eastAsia="Times New Roman" w:hAnsi="Times New Roman" w:cs="Times New Roman"/>
                <w:i/>
                <w:color w:val="222222"/>
                <w:sz w:val="20"/>
                <w:szCs w:val="20"/>
                <w:highlight w:val="white"/>
              </w:rPr>
              <w:t>healthcare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now</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39</w:t>
            </w:r>
            <w:r>
              <w:rPr>
                <w:rFonts w:ascii="Times New Roman" w:eastAsia="Times New Roman" w:hAnsi="Times New Roman" w:cs="Times New Roman"/>
                <w:color w:val="222222"/>
                <w:sz w:val="20"/>
                <w:szCs w:val="20"/>
                <w:highlight w:val="white"/>
              </w:rPr>
              <w:t>(2), 62-71.</w:t>
            </w:r>
          </w:p>
          <w:p w14:paraId="5B72AC3B"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Ciapponi</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Nievas</w:t>
            </w:r>
            <w:proofErr w:type="spellEnd"/>
            <w:r>
              <w:rPr>
                <w:rFonts w:ascii="Times New Roman" w:eastAsia="Times New Roman" w:hAnsi="Times New Roman" w:cs="Times New Roman"/>
                <w:color w:val="222222"/>
                <w:sz w:val="20"/>
                <w:szCs w:val="20"/>
                <w:highlight w:val="white"/>
              </w:rPr>
              <w:t xml:space="preserve">, S. E. F., </w:t>
            </w:r>
            <w:proofErr w:type="spellStart"/>
            <w:r>
              <w:rPr>
                <w:rFonts w:ascii="Times New Roman" w:eastAsia="Times New Roman" w:hAnsi="Times New Roman" w:cs="Times New Roman"/>
                <w:color w:val="222222"/>
                <w:sz w:val="20"/>
                <w:szCs w:val="20"/>
                <w:highlight w:val="white"/>
              </w:rPr>
              <w:t>Seijo</w:t>
            </w:r>
            <w:proofErr w:type="spellEnd"/>
            <w:r>
              <w:rPr>
                <w:rFonts w:ascii="Times New Roman" w:eastAsia="Times New Roman" w:hAnsi="Times New Roman" w:cs="Times New Roman"/>
                <w:color w:val="222222"/>
                <w:sz w:val="20"/>
                <w:szCs w:val="20"/>
                <w:highlight w:val="white"/>
              </w:rPr>
              <w:t xml:space="preserve">, M., </w:t>
            </w:r>
            <w:proofErr w:type="spellStart"/>
            <w:r>
              <w:rPr>
                <w:rFonts w:ascii="Times New Roman" w:eastAsia="Times New Roman" w:hAnsi="Times New Roman" w:cs="Times New Roman"/>
                <w:color w:val="222222"/>
                <w:sz w:val="20"/>
                <w:szCs w:val="20"/>
                <w:highlight w:val="white"/>
              </w:rPr>
              <w:t>Rodríguez</w:t>
            </w:r>
            <w:proofErr w:type="spellEnd"/>
            <w:r>
              <w:rPr>
                <w:rFonts w:ascii="Times New Roman" w:eastAsia="Times New Roman" w:hAnsi="Times New Roman" w:cs="Times New Roman"/>
                <w:color w:val="222222"/>
                <w:sz w:val="20"/>
                <w:szCs w:val="20"/>
                <w:highlight w:val="white"/>
              </w:rPr>
              <w:t xml:space="preserve">, M. B., </w:t>
            </w:r>
            <w:proofErr w:type="spellStart"/>
            <w:r>
              <w:rPr>
                <w:rFonts w:ascii="Times New Roman" w:eastAsia="Times New Roman" w:hAnsi="Times New Roman" w:cs="Times New Roman"/>
                <w:color w:val="222222"/>
                <w:sz w:val="20"/>
                <w:szCs w:val="20"/>
                <w:highlight w:val="white"/>
              </w:rPr>
              <w:t>Vietto</w:t>
            </w:r>
            <w:proofErr w:type="spellEnd"/>
            <w:r>
              <w:rPr>
                <w:rFonts w:ascii="Times New Roman" w:eastAsia="Times New Roman" w:hAnsi="Times New Roman" w:cs="Times New Roman"/>
                <w:color w:val="222222"/>
                <w:sz w:val="20"/>
                <w:szCs w:val="20"/>
                <w:highlight w:val="white"/>
              </w:rPr>
              <w:t xml:space="preserve">, V., </w:t>
            </w:r>
            <w:proofErr w:type="spellStart"/>
            <w:r>
              <w:rPr>
                <w:rFonts w:ascii="Times New Roman" w:eastAsia="Times New Roman" w:hAnsi="Times New Roman" w:cs="Times New Roman"/>
                <w:color w:val="222222"/>
                <w:sz w:val="20"/>
                <w:szCs w:val="20"/>
                <w:highlight w:val="white"/>
              </w:rPr>
              <w:t>García-Perdomo</w:t>
            </w:r>
            <w:proofErr w:type="spellEnd"/>
            <w:r>
              <w:rPr>
                <w:rFonts w:ascii="Times New Roman" w:eastAsia="Times New Roman" w:hAnsi="Times New Roman" w:cs="Times New Roman"/>
                <w:color w:val="222222"/>
                <w:sz w:val="20"/>
                <w:szCs w:val="20"/>
                <w:highlight w:val="white"/>
              </w:rPr>
              <w:t>, H. A., ... &amp; Garcia-</w:t>
            </w:r>
            <w:proofErr w:type="spellStart"/>
            <w:r>
              <w:rPr>
                <w:rFonts w:ascii="Times New Roman" w:eastAsia="Times New Roman" w:hAnsi="Times New Roman" w:cs="Times New Roman"/>
                <w:color w:val="222222"/>
                <w:sz w:val="20"/>
                <w:szCs w:val="20"/>
                <w:highlight w:val="white"/>
              </w:rPr>
              <w:t>Elorrio</w:t>
            </w:r>
            <w:proofErr w:type="spellEnd"/>
            <w:r>
              <w:rPr>
                <w:rFonts w:ascii="Times New Roman" w:eastAsia="Times New Roman" w:hAnsi="Times New Roman" w:cs="Times New Roman"/>
                <w:color w:val="222222"/>
                <w:sz w:val="20"/>
                <w:szCs w:val="20"/>
                <w:highlight w:val="white"/>
              </w:rPr>
              <w:t xml:space="preserve">, E. (2021). </w:t>
            </w:r>
            <w:proofErr w:type="spellStart"/>
            <w:r>
              <w:rPr>
                <w:rFonts w:ascii="Times New Roman" w:eastAsia="Times New Roman" w:hAnsi="Times New Roman" w:cs="Times New Roman"/>
                <w:color w:val="222222"/>
                <w:sz w:val="20"/>
                <w:szCs w:val="20"/>
                <w:highlight w:val="white"/>
              </w:rPr>
              <w:t>Reducing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medication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errors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adults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hospital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settings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Cochrane</w:t>
            </w:r>
            <w:proofErr w:type="spellEnd"/>
            <w:r>
              <w:rPr>
                <w:rFonts w:ascii="Times New Roman" w:eastAsia="Times New Roman" w:hAnsi="Times New Roman" w:cs="Times New Roman"/>
                <w:i/>
                <w:color w:val="222222"/>
                <w:sz w:val="20"/>
                <w:szCs w:val="20"/>
                <w:highlight w:val="white"/>
              </w:rPr>
              <w:t xml:space="preserve"> Database of </w:t>
            </w:r>
            <w:proofErr w:type="spellStart"/>
            <w:r>
              <w:rPr>
                <w:rFonts w:ascii="Times New Roman" w:eastAsia="Times New Roman" w:hAnsi="Times New Roman" w:cs="Times New Roman"/>
                <w:i/>
                <w:color w:val="222222"/>
                <w:sz w:val="20"/>
                <w:szCs w:val="20"/>
                <w:highlight w:val="white"/>
              </w:rPr>
              <w:t>Systematic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Reviews</w:t>
            </w:r>
            <w:proofErr w:type="spellEnd"/>
            <w:r>
              <w:rPr>
                <w:rFonts w:ascii="Times New Roman" w:eastAsia="Times New Roman" w:hAnsi="Times New Roman" w:cs="Times New Roman"/>
                <w:color w:val="222222"/>
                <w:sz w:val="20"/>
                <w:szCs w:val="20"/>
                <w:highlight w:val="white"/>
              </w:rPr>
              <w:t>, (11).</w:t>
            </w:r>
          </w:p>
          <w:p w14:paraId="5B72AC3C"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Gonçalves</w:t>
            </w:r>
            <w:proofErr w:type="spellEnd"/>
            <w:r>
              <w:rPr>
                <w:rFonts w:ascii="Times New Roman" w:eastAsia="Times New Roman" w:hAnsi="Times New Roman" w:cs="Times New Roman"/>
                <w:color w:val="222222"/>
                <w:sz w:val="20"/>
                <w:szCs w:val="20"/>
                <w:highlight w:val="white"/>
              </w:rPr>
              <w:t xml:space="preserve">-Bradley, D. C., </w:t>
            </w:r>
            <w:proofErr w:type="spellStart"/>
            <w:r>
              <w:rPr>
                <w:rFonts w:ascii="Times New Roman" w:eastAsia="Times New Roman" w:hAnsi="Times New Roman" w:cs="Times New Roman"/>
                <w:color w:val="222222"/>
                <w:sz w:val="20"/>
                <w:szCs w:val="20"/>
                <w:highlight w:val="white"/>
              </w:rPr>
              <w:t>Lannin</w:t>
            </w:r>
            <w:proofErr w:type="spellEnd"/>
            <w:r>
              <w:rPr>
                <w:rFonts w:ascii="Times New Roman" w:eastAsia="Times New Roman" w:hAnsi="Times New Roman" w:cs="Times New Roman"/>
                <w:color w:val="222222"/>
                <w:sz w:val="20"/>
                <w:szCs w:val="20"/>
                <w:highlight w:val="white"/>
              </w:rPr>
              <w:t xml:space="preserve">, N. A., </w:t>
            </w:r>
            <w:proofErr w:type="spellStart"/>
            <w:r>
              <w:rPr>
                <w:rFonts w:ascii="Times New Roman" w:eastAsia="Times New Roman" w:hAnsi="Times New Roman" w:cs="Times New Roman"/>
                <w:color w:val="222222"/>
                <w:sz w:val="20"/>
                <w:szCs w:val="20"/>
                <w:highlight w:val="white"/>
              </w:rPr>
              <w:t>Clemson</w:t>
            </w:r>
            <w:proofErr w:type="spellEnd"/>
            <w:r>
              <w:rPr>
                <w:rFonts w:ascii="Times New Roman" w:eastAsia="Times New Roman" w:hAnsi="Times New Roman" w:cs="Times New Roman"/>
                <w:color w:val="222222"/>
                <w:sz w:val="20"/>
                <w:szCs w:val="20"/>
                <w:highlight w:val="white"/>
              </w:rPr>
              <w:t xml:space="preserve">, L., Cameron, I. D., &amp; </w:t>
            </w:r>
            <w:proofErr w:type="spellStart"/>
            <w:r>
              <w:rPr>
                <w:rFonts w:ascii="Times New Roman" w:eastAsia="Times New Roman" w:hAnsi="Times New Roman" w:cs="Times New Roman"/>
                <w:color w:val="222222"/>
                <w:sz w:val="20"/>
                <w:szCs w:val="20"/>
                <w:highlight w:val="white"/>
              </w:rPr>
              <w:t>Shepperd</w:t>
            </w:r>
            <w:proofErr w:type="spellEnd"/>
            <w:r>
              <w:rPr>
                <w:rFonts w:ascii="Times New Roman" w:eastAsia="Times New Roman" w:hAnsi="Times New Roman" w:cs="Times New Roman"/>
                <w:color w:val="222222"/>
                <w:sz w:val="20"/>
                <w:szCs w:val="20"/>
                <w:highlight w:val="white"/>
              </w:rPr>
              <w:t xml:space="preserve">, S. (2022). </w:t>
            </w:r>
            <w:proofErr w:type="spellStart"/>
            <w:r>
              <w:rPr>
                <w:rFonts w:ascii="Times New Roman" w:eastAsia="Times New Roman" w:hAnsi="Times New Roman" w:cs="Times New Roman"/>
                <w:color w:val="222222"/>
                <w:sz w:val="20"/>
                <w:szCs w:val="20"/>
                <w:highlight w:val="white"/>
              </w:rPr>
              <w:t>Discharge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planning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from</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hospital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Cochrane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database</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systematic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reviews</w:t>
            </w:r>
            <w:proofErr w:type="spellEnd"/>
            <w:r>
              <w:rPr>
                <w:rFonts w:ascii="Times New Roman" w:eastAsia="Times New Roman" w:hAnsi="Times New Roman" w:cs="Times New Roman"/>
                <w:color w:val="222222"/>
                <w:sz w:val="20"/>
                <w:szCs w:val="20"/>
                <w:highlight w:val="white"/>
              </w:rPr>
              <w:t>, (2).</w:t>
            </w:r>
          </w:p>
          <w:p w14:paraId="5B72AC3D"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Weiss, M. E., </w:t>
            </w:r>
            <w:proofErr w:type="spellStart"/>
            <w:r>
              <w:rPr>
                <w:rFonts w:ascii="Times New Roman" w:eastAsia="Times New Roman" w:hAnsi="Times New Roman" w:cs="Times New Roman"/>
                <w:color w:val="222222"/>
                <w:sz w:val="20"/>
                <w:szCs w:val="20"/>
                <w:highlight w:val="white"/>
              </w:rPr>
              <w:t>Bobay</w:t>
            </w:r>
            <w:proofErr w:type="spellEnd"/>
            <w:r>
              <w:rPr>
                <w:rFonts w:ascii="Times New Roman" w:eastAsia="Times New Roman" w:hAnsi="Times New Roman" w:cs="Times New Roman"/>
                <w:color w:val="222222"/>
                <w:sz w:val="20"/>
                <w:szCs w:val="20"/>
                <w:highlight w:val="white"/>
              </w:rPr>
              <w:t xml:space="preserve">, K. L., Bahr, S. J., </w:t>
            </w:r>
            <w:proofErr w:type="spellStart"/>
            <w:r>
              <w:rPr>
                <w:rFonts w:ascii="Times New Roman" w:eastAsia="Times New Roman" w:hAnsi="Times New Roman" w:cs="Times New Roman"/>
                <w:color w:val="222222"/>
                <w:sz w:val="20"/>
                <w:szCs w:val="20"/>
                <w:highlight w:val="white"/>
              </w:rPr>
              <w:t>Costa</w:t>
            </w:r>
            <w:proofErr w:type="spellEnd"/>
            <w:r>
              <w:rPr>
                <w:rFonts w:ascii="Times New Roman" w:eastAsia="Times New Roman" w:hAnsi="Times New Roman" w:cs="Times New Roman"/>
                <w:color w:val="222222"/>
                <w:sz w:val="20"/>
                <w:szCs w:val="20"/>
                <w:highlight w:val="white"/>
              </w:rPr>
              <w:t xml:space="preserve">, L., Hughes, R. G., &amp; Holland, D. E. A Model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Hospital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Discharge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Preparation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from</w:t>
            </w:r>
            <w:proofErr w:type="spellEnd"/>
            <w:r>
              <w:rPr>
                <w:rFonts w:ascii="Times New Roman" w:eastAsia="Times New Roman" w:hAnsi="Times New Roman" w:cs="Times New Roman"/>
                <w:color w:val="222222"/>
                <w:sz w:val="20"/>
                <w:szCs w:val="20"/>
                <w:highlight w:val="white"/>
              </w:rPr>
              <w:t xml:space="preserve"> Case Management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Transition</w:t>
            </w:r>
            <w:proofErr w:type="spellEnd"/>
            <w:r>
              <w:rPr>
                <w:rFonts w:ascii="Times New Roman" w:eastAsia="Times New Roman" w:hAnsi="Times New Roman" w:cs="Times New Roman"/>
                <w:color w:val="222222"/>
                <w:sz w:val="20"/>
                <w:szCs w:val="20"/>
                <w:highlight w:val="white"/>
              </w:rPr>
              <w:t>. JONA [Internet]. 2015 [</w:t>
            </w:r>
            <w:proofErr w:type="spellStart"/>
            <w:r>
              <w:rPr>
                <w:rFonts w:ascii="Times New Roman" w:eastAsia="Times New Roman" w:hAnsi="Times New Roman" w:cs="Times New Roman"/>
                <w:color w:val="222222"/>
                <w:sz w:val="20"/>
                <w:szCs w:val="20"/>
                <w:highlight w:val="white"/>
              </w:rPr>
              <w:t>cited</w:t>
            </w:r>
            <w:proofErr w:type="spellEnd"/>
            <w:r>
              <w:rPr>
                <w:rFonts w:ascii="Times New Roman" w:eastAsia="Times New Roman" w:hAnsi="Times New Roman" w:cs="Times New Roman"/>
                <w:color w:val="222222"/>
                <w:sz w:val="20"/>
                <w:szCs w:val="20"/>
                <w:highlight w:val="white"/>
              </w:rPr>
              <w:t xml:space="preserve"> 2019 Jul 23]; 45 (12): 606-614.</w:t>
            </w:r>
          </w:p>
          <w:p w14:paraId="5B72AC3E"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Zão</w:t>
            </w:r>
            <w:proofErr w:type="spellEnd"/>
            <w:r>
              <w:rPr>
                <w:rFonts w:ascii="Times New Roman" w:eastAsia="Times New Roman" w:hAnsi="Times New Roman" w:cs="Times New Roman"/>
                <w:color w:val="222222"/>
                <w:sz w:val="20"/>
                <w:szCs w:val="20"/>
                <w:highlight w:val="white"/>
              </w:rPr>
              <w:t xml:space="preserve">, A. (2018).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Role of </w:t>
            </w:r>
            <w:proofErr w:type="spellStart"/>
            <w:r>
              <w:rPr>
                <w:rFonts w:ascii="Times New Roman" w:eastAsia="Times New Roman" w:hAnsi="Times New Roman" w:cs="Times New Roman"/>
                <w:color w:val="222222"/>
                <w:sz w:val="20"/>
                <w:szCs w:val="20"/>
                <w:highlight w:val="white"/>
              </w:rPr>
              <w:t>Early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Mobilization</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Intensive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Int</w:t>
            </w:r>
            <w:proofErr w:type="spellEnd"/>
            <w:r>
              <w:rPr>
                <w:rFonts w:ascii="Times New Roman" w:eastAsia="Times New Roman" w:hAnsi="Times New Roman" w:cs="Times New Roman"/>
                <w:i/>
                <w:color w:val="222222"/>
                <w:sz w:val="20"/>
                <w:szCs w:val="20"/>
                <w:highlight w:val="white"/>
              </w:rPr>
              <w:t xml:space="preserve"> J </w:t>
            </w:r>
            <w:proofErr w:type="spellStart"/>
            <w:r>
              <w:rPr>
                <w:rFonts w:ascii="Times New Roman" w:eastAsia="Times New Roman" w:hAnsi="Times New Roman" w:cs="Times New Roman"/>
                <w:i/>
                <w:color w:val="222222"/>
                <w:sz w:val="20"/>
                <w:szCs w:val="20"/>
                <w:highlight w:val="white"/>
              </w:rPr>
              <w:t>Physiatry</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4</w:t>
            </w:r>
            <w:r>
              <w:rPr>
                <w:rFonts w:ascii="Times New Roman" w:eastAsia="Times New Roman" w:hAnsi="Times New Roman" w:cs="Times New Roman"/>
                <w:color w:val="222222"/>
                <w:sz w:val="20"/>
                <w:szCs w:val="20"/>
                <w:highlight w:val="white"/>
              </w:rPr>
              <w:t>, 014.</w:t>
            </w:r>
          </w:p>
          <w:p w14:paraId="5B72AC3F"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BARIŞ, V. K., İNTEPELER, Ş. S., İLERİ, S., &amp; RASTGEL, H. (2020). İTAKİ Düşme Riski </w:t>
            </w:r>
            <w:proofErr w:type="spellStart"/>
            <w:r>
              <w:rPr>
                <w:rFonts w:ascii="Times New Roman" w:eastAsia="Times New Roman" w:hAnsi="Times New Roman" w:cs="Times New Roman"/>
                <w:color w:val="222222"/>
                <w:sz w:val="20"/>
                <w:szCs w:val="20"/>
                <w:highlight w:val="white"/>
              </w:rPr>
              <w:t>Ölçeği'nin</w:t>
            </w:r>
            <w:proofErr w:type="spellEnd"/>
            <w:r>
              <w:rPr>
                <w:rFonts w:ascii="Times New Roman" w:eastAsia="Times New Roman" w:hAnsi="Times New Roman" w:cs="Times New Roman"/>
                <w:color w:val="222222"/>
                <w:sz w:val="20"/>
                <w:szCs w:val="20"/>
                <w:highlight w:val="white"/>
              </w:rPr>
              <w:t xml:space="preserve"> psikometrik özelliklerinin değerlendirilmesi. </w:t>
            </w:r>
            <w:r>
              <w:rPr>
                <w:rFonts w:ascii="Times New Roman" w:eastAsia="Times New Roman" w:hAnsi="Times New Roman" w:cs="Times New Roman"/>
                <w:i/>
                <w:color w:val="222222"/>
                <w:sz w:val="20"/>
                <w:szCs w:val="20"/>
                <w:highlight w:val="white"/>
              </w:rPr>
              <w:t>Dokuz Eylül Üniversitesi Hemşirelik Fakültesi Elektronik Dergisi</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13</w:t>
            </w:r>
            <w:r>
              <w:rPr>
                <w:rFonts w:ascii="Times New Roman" w:eastAsia="Times New Roman" w:hAnsi="Times New Roman" w:cs="Times New Roman"/>
                <w:color w:val="222222"/>
                <w:sz w:val="20"/>
                <w:szCs w:val="20"/>
                <w:highlight w:val="white"/>
              </w:rPr>
              <w:t>(4), 214-221.</w:t>
            </w:r>
          </w:p>
          <w:p w14:paraId="5B72AC40" w14:textId="77777777" w:rsidR="001C71D4" w:rsidRDefault="00415227">
            <w:pPr>
              <w:spacing w:before="240"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İtakî</w:t>
            </w:r>
            <w:proofErr w:type="spellEnd"/>
            <w:r>
              <w:rPr>
                <w:rFonts w:ascii="Times New Roman" w:eastAsia="Times New Roman" w:hAnsi="Times New Roman" w:cs="Times New Roman"/>
                <w:sz w:val="20"/>
                <w:szCs w:val="20"/>
              </w:rPr>
              <w:t xml:space="preserve"> II Düşme Riski Ölçeği. Sağlık Hizmetleri Genel Müdürlüğü, Sağlıkta Kalite, Akreditasyon ve Çalışan Hakları Dairesi.</w:t>
            </w:r>
          </w:p>
          <w:p w14:paraId="5B72AC41" w14:textId="77777777" w:rsidR="001C71D4" w:rsidRDefault="00415227">
            <w:pPr>
              <w:spacing w:before="240"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Gillespie</w:t>
            </w:r>
            <w:proofErr w:type="spellEnd"/>
            <w:r>
              <w:rPr>
                <w:rFonts w:ascii="Times New Roman" w:eastAsia="Times New Roman" w:hAnsi="Times New Roman" w:cs="Times New Roman"/>
                <w:sz w:val="20"/>
                <w:szCs w:val="20"/>
              </w:rPr>
              <w:t xml:space="preserve">, B. M., </w:t>
            </w:r>
            <w:proofErr w:type="spellStart"/>
            <w:r>
              <w:rPr>
                <w:rFonts w:ascii="Times New Roman" w:eastAsia="Times New Roman" w:hAnsi="Times New Roman" w:cs="Times New Roman"/>
                <w:sz w:val="20"/>
                <w:szCs w:val="20"/>
              </w:rPr>
              <w:t>Walker</w:t>
            </w:r>
            <w:proofErr w:type="spellEnd"/>
            <w:r>
              <w:rPr>
                <w:rFonts w:ascii="Times New Roman" w:eastAsia="Times New Roman" w:hAnsi="Times New Roman" w:cs="Times New Roman"/>
                <w:sz w:val="20"/>
                <w:szCs w:val="20"/>
              </w:rPr>
              <w:t xml:space="preserve">, R. M., </w:t>
            </w:r>
            <w:proofErr w:type="spellStart"/>
            <w:r>
              <w:rPr>
                <w:rFonts w:ascii="Times New Roman" w:eastAsia="Times New Roman" w:hAnsi="Times New Roman" w:cs="Times New Roman"/>
                <w:sz w:val="20"/>
                <w:szCs w:val="20"/>
              </w:rPr>
              <w:t>Latimer</w:t>
            </w:r>
            <w:proofErr w:type="spellEnd"/>
            <w:r>
              <w:rPr>
                <w:rFonts w:ascii="Times New Roman" w:eastAsia="Times New Roman" w:hAnsi="Times New Roman" w:cs="Times New Roman"/>
                <w:sz w:val="20"/>
                <w:szCs w:val="20"/>
              </w:rPr>
              <w:t xml:space="preserve">, S. L., </w:t>
            </w:r>
            <w:proofErr w:type="spellStart"/>
            <w:r>
              <w:rPr>
                <w:rFonts w:ascii="Times New Roman" w:eastAsia="Times New Roman" w:hAnsi="Times New Roman" w:cs="Times New Roman"/>
                <w:sz w:val="20"/>
                <w:szCs w:val="20"/>
              </w:rPr>
              <w:t>Thalib</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Whitty</w:t>
            </w:r>
            <w:proofErr w:type="spellEnd"/>
            <w:r>
              <w:rPr>
                <w:rFonts w:ascii="Times New Roman" w:eastAsia="Times New Roman" w:hAnsi="Times New Roman" w:cs="Times New Roman"/>
                <w:sz w:val="20"/>
                <w:szCs w:val="20"/>
              </w:rPr>
              <w:t xml:space="preserve">, J. A., </w:t>
            </w:r>
            <w:proofErr w:type="spellStart"/>
            <w:r>
              <w:rPr>
                <w:rFonts w:ascii="Times New Roman" w:eastAsia="Times New Roman" w:hAnsi="Times New Roman" w:cs="Times New Roman"/>
                <w:sz w:val="20"/>
                <w:szCs w:val="20"/>
              </w:rPr>
              <w:t>McInnes</w:t>
            </w:r>
            <w:proofErr w:type="spellEnd"/>
            <w:r>
              <w:rPr>
                <w:rFonts w:ascii="Times New Roman" w:eastAsia="Times New Roman" w:hAnsi="Times New Roman" w:cs="Times New Roman"/>
                <w:sz w:val="20"/>
                <w:szCs w:val="20"/>
              </w:rPr>
              <w:t xml:space="preserve">, E., &amp; </w:t>
            </w:r>
            <w:proofErr w:type="spellStart"/>
            <w:r>
              <w:rPr>
                <w:rFonts w:ascii="Times New Roman" w:eastAsia="Times New Roman" w:hAnsi="Times New Roman" w:cs="Times New Roman"/>
                <w:sz w:val="20"/>
                <w:szCs w:val="20"/>
              </w:rPr>
              <w:t>Chaboyer</w:t>
            </w:r>
            <w:proofErr w:type="spellEnd"/>
            <w:r>
              <w:rPr>
                <w:rFonts w:ascii="Times New Roman" w:eastAsia="Times New Roman" w:hAnsi="Times New Roman" w:cs="Times New Roman"/>
                <w:sz w:val="20"/>
                <w:szCs w:val="20"/>
              </w:rPr>
              <w:t xml:space="preserve">, W. P. (2020). </w:t>
            </w:r>
            <w:proofErr w:type="spellStart"/>
            <w:r>
              <w:rPr>
                <w:rFonts w:ascii="Times New Roman" w:eastAsia="Times New Roman" w:hAnsi="Times New Roman" w:cs="Times New Roman"/>
                <w:sz w:val="20"/>
                <w:szCs w:val="20"/>
              </w:rPr>
              <w:t>Repositioning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pressure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injury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prevention</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adults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Cochrane</w:t>
            </w:r>
            <w:proofErr w:type="spellEnd"/>
            <w:r>
              <w:rPr>
                <w:rFonts w:ascii="Times New Roman" w:eastAsia="Times New Roman" w:hAnsi="Times New Roman" w:cs="Times New Roman"/>
                <w:sz w:val="20"/>
                <w:szCs w:val="20"/>
              </w:rPr>
              <w:t xml:space="preserve"> Database of </w:t>
            </w:r>
            <w:proofErr w:type="spellStart"/>
            <w:r>
              <w:rPr>
                <w:rFonts w:ascii="Times New Roman" w:eastAsia="Times New Roman" w:hAnsi="Times New Roman" w:cs="Times New Roman"/>
                <w:sz w:val="20"/>
                <w:szCs w:val="20"/>
              </w:rPr>
              <w:t>Systematic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Reviews</w:t>
            </w:r>
            <w:proofErr w:type="spellEnd"/>
            <w:r>
              <w:rPr>
                <w:rFonts w:ascii="Times New Roman" w:eastAsia="Times New Roman" w:hAnsi="Times New Roman" w:cs="Times New Roman"/>
                <w:sz w:val="20"/>
                <w:szCs w:val="20"/>
              </w:rPr>
              <w:t>, (6).</w:t>
            </w:r>
          </w:p>
          <w:p w14:paraId="5B72AC42" w14:textId="77777777" w:rsidR="001C71D4" w:rsidRDefault="00415227">
            <w:pPr>
              <w:spacing w:before="240" w:line="276" w:lineRule="auto"/>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Centers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Disease</w:t>
            </w:r>
            <w:proofErr w:type="spellEnd"/>
            <w:r>
              <w:rPr>
                <w:rFonts w:ascii="Times New Roman" w:eastAsia="Times New Roman" w:hAnsi="Times New Roman" w:cs="Times New Roman"/>
                <w:color w:val="222222"/>
                <w:sz w:val="20"/>
                <w:szCs w:val="20"/>
                <w:highlight w:val="white"/>
              </w:rPr>
              <w:t xml:space="preserve"> Control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Prevention</w:t>
            </w:r>
            <w:proofErr w:type="spellEnd"/>
            <w:r>
              <w:rPr>
                <w:rFonts w:ascii="Times New Roman" w:eastAsia="Times New Roman" w:hAnsi="Times New Roman" w:cs="Times New Roman"/>
                <w:color w:val="222222"/>
                <w:sz w:val="20"/>
                <w:szCs w:val="20"/>
                <w:highlight w:val="white"/>
              </w:rPr>
              <w:t xml:space="preserve">, &amp; Center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Disease</w:t>
            </w:r>
            <w:proofErr w:type="spellEnd"/>
            <w:r>
              <w:rPr>
                <w:rFonts w:ascii="Times New Roman" w:eastAsia="Times New Roman" w:hAnsi="Times New Roman" w:cs="Times New Roman"/>
                <w:color w:val="222222"/>
                <w:sz w:val="20"/>
                <w:szCs w:val="20"/>
                <w:highlight w:val="white"/>
              </w:rPr>
              <w:t xml:space="preserve"> Control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Prevention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NCfipac</w:t>
            </w:r>
            <w:proofErr w:type="spellEnd"/>
            <w:r>
              <w:rPr>
                <w:rFonts w:ascii="Times New Roman" w:eastAsia="Times New Roman" w:hAnsi="Times New Roman" w:cs="Times New Roman"/>
                <w:color w:val="222222"/>
                <w:sz w:val="20"/>
                <w:szCs w:val="20"/>
                <w:highlight w:val="white"/>
              </w:rPr>
              <w:t xml:space="preserve">. (2017). </w:t>
            </w:r>
            <w:proofErr w:type="spellStart"/>
            <w:r>
              <w:rPr>
                <w:rFonts w:ascii="Times New Roman" w:eastAsia="Times New Roman" w:hAnsi="Times New Roman" w:cs="Times New Roman"/>
                <w:color w:val="222222"/>
                <w:sz w:val="20"/>
                <w:szCs w:val="20"/>
                <w:highlight w:val="white"/>
              </w:rPr>
              <w:t>Algorithm</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fall</w:t>
            </w:r>
            <w:proofErr w:type="spellEnd"/>
            <w:r>
              <w:rPr>
                <w:rFonts w:ascii="Times New Roman" w:eastAsia="Times New Roman" w:hAnsi="Times New Roman" w:cs="Times New Roman"/>
                <w:color w:val="222222"/>
                <w:sz w:val="20"/>
                <w:szCs w:val="20"/>
                <w:highlight w:val="white"/>
              </w:rPr>
              <w:t xml:space="preserve"> risk </w:t>
            </w:r>
            <w:proofErr w:type="spellStart"/>
            <w:r>
              <w:rPr>
                <w:rFonts w:ascii="Times New Roman" w:eastAsia="Times New Roman" w:hAnsi="Times New Roman" w:cs="Times New Roman"/>
                <w:color w:val="222222"/>
                <w:sz w:val="20"/>
                <w:szCs w:val="20"/>
                <w:highlight w:val="white"/>
              </w:rPr>
              <w:t>screening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assessment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intervention</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Center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Disease</w:t>
            </w:r>
            <w:proofErr w:type="spellEnd"/>
            <w:r>
              <w:rPr>
                <w:rFonts w:ascii="Times New Roman" w:eastAsia="Times New Roman" w:hAnsi="Times New Roman" w:cs="Times New Roman"/>
                <w:i/>
                <w:color w:val="222222"/>
                <w:sz w:val="20"/>
                <w:szCs w:val="20"/>
                <w:highlight w:val="white"/>
              </w:rPr>
              <w:t xml:space="preserve"> Control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Prevention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NCfipac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editor</w:t>
            </w:r>
            <w:proofErr w:type="spellEnd"/>
            <w:r>
              <w:rPr>
                <w:rFonts w:ascii="Times New Roman" w:eastAsia="Times New Roman" w:hAnsi="Times New Roman" w:cs="Times New Roman"/>
                <w:i/>
                <w:color w:val="222222"/>
                <w:sz w:val="20"/>
                <w:szCs w:val="20"/>
                <w:highlight w:val="white"/>
              </w:rPr>
              <w:t xml:space="preserve">. USA: Center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Disease</w:t>
            </w:r>
            <w:proofErr w:type="spellEnd"/>
            <w:r>
              <w:rPr>
                <w:rFonts w:ascii="Times New Roman" w:eastAsia="Times New Roman" w:hAnsi="Times New Roman" w:cs="Times New Roman"/>
                <w:i/>
                <w:color w:val="222222"/>
                <w:sz w:val="20"/>
                <w:szCs w:val="20"/>
                <w:highlight w:val="white"/>
              </w:rPr>
              <w:t xml:space="preserve"> Control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Prevention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National</w:t>
            </w:r>
            <w:proofErr w:type="spellEnd"/>
            <w:r>
              <w:rPr>
                <w:rFonts w:ascii="Times New Roman" w:eastAsia="Times New Roman" w:hAnsi="Times New Roman" w:cs="Times New Roman"/>
                <w:i/>
                <w:color w:val="222222"/>
                <w:sz w:val="20"/>
                <w:szCs w:val="20"/>
                <w:highlight w:val="white"/>
              </w:rPr>
              <w:t xml:space="preserve"> Center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Injury</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Prevention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Control</w:t>
            </w:r>
            <w:r>
              <w:rPr>
                <w:rFonts w:ascii="Times New Roman" w:eastAsia="Times New Roman" w:hAnsi="Times New Roman" w:cs="Times New Roman"/>
                <w:color w:val="222222"/>
                <w:sz w:val="20"/>
                <w:szCs w:val="20"/>
                <w:highlight w:val="white"/>
              </w:rPr>
              <w:t>.</w:t>
            </w:r>
          </w:p>
          <w:p w14:paraId="5B72AC43" w14:textId="77777777" w:rsidR="001C71D4" w:rsidRDefault="00415227">
            <w:pPr>
              <w:spacing w:before="240" w:line="276" w:lineRule="auto"/>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Rocha</w:t>
            </w:r>
            <w:proofErr w:type="spellEnd"/>
            <w:r>
              <w:rPr>
                <w:rFonts w:ascii="Times New Roman" w:eastAsia="Times New Roman" w:hAnsi="Times New Roman" w:cs="Times New Roman"/>
                <w:color w:val="222222"/>
                <w:sz w:val="20"/>
                <w:szCs w:val="20"/>
                <w:highlight w:val="white"/>
              </w:rPr>
              <w:t xml:space="preserve">, A. M., Martinez, B. P., da </w:t>
            </w:r>
            <w:proofErr w:type="spellStart"/>
            <w:r>
              <w:rPr>
                <w:rFonts w:ascii="Times New Roman" w:eastAsia="Times New Roman" w:hAnsi="Times New Roman" w:cs="Times New Roman"/>
                <w:color w:val="222222"/>
                <w:sz w:val="20"/>
                <w:szCs w:val="20"/>
                <w:highlight w:val="white"/>
              </w:rPr>
              <w:t>Silva</w:t>
            </w:r>
            <w:proofErr w:type="spellEnd"/>
            <w:r>
              <w:rPr>
                <w:rFonts w:ascii="Times New Roman" w:eastAsia="Times New Roman" w:hAnsi="Times New Roman" w:cs="Times New Roman"/>
                <w:color w:val="222222"/>
                <w:sz w:val="20"/>
                <w:szCs w:val="20"/>
                <w:highlight w:val="white"/>
              </w:rPr>
              <w:t xml:space="preserve">, V. M., &amp; </w:t>
            </w:r>
            <w:proofErr w:type="spellStart"/>
            <w:r>
              <w:rPr>
                <w:rFonts w:ascii="Times New Roman" w:eastAsia="Times New Roman" w:hAnsi="Times New Roman" w:cs="Times New Roman"/>
                <w:color w:val="222222"/>
                <w:sz w:val="20"/>
                <w:szCs w:val="20"/>
                <w:highlight w:val="white"/>
              </w:rPr>
              <w:t>Junior</w:t>
            </w:r>
            <w:proofErr w:type="spellEnd"/>
            <w:r>
              <w:rPr>
                <w:rFonts w:ascii="Times New Roman" w:eastAsia="Times New Roman" w:hAnsi="Times New Roman" w:cs="Times New Roman"/>
                <w:color w:val="222222"/>
                <w:sz w:val="20"/>
                <w:szCs w:val="20"/>
                <w:highlight w:val="white"/>
              </w:rPr>
              <w:t xml:space="preserve">, L. F. (2017). </w:t>
            </w:r>
            <w:proofErr w:type="spellStart"/>
            <w:r>
              <w:rPr>
                <w:rFonts w:ascii="Times New Roman" w:eastAsia="Times New Roman" w:hAnsi="Times New Roman" w:cs="Times New Roman"/>
                <w:color w:val="222222"/>
                <w:sz w:val="20"/>
                <w:szCs w:val="20"/>
                <w:highlight w:val="white"/>
              </w:rPr>
              <w:t>Early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mobilization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Why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what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how?. </w:t>
            </w:r>
            <w:proofErr w:type="spellStart"/>
            <w:r>
              <w:rPr>
                <w:rFonts w:ascii="Times New Roman" w:eastAsia="Times New Roman" w:hAnsi="Times New Roman" w:cs="Times New Roman"/>
                <w:i/>
                <w:color w:val="222222"/>
                <w:sz w:val="20"/>
                <w:szCs w:val="20"/>
                <w:highlight w:val="white"/>
              </w:rPr>
              <w:t>Medicina</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Intensiva</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41</w:t>
            </w:r>
            <w:r>
              <w:rPr>
                <w:rFonts w:ascii="Times New Roman" w:eastAsia="Times New Roman" w:hAnsi="Times New Roman" w:cs="Times New Roman"/>
                <w:color w:val="222222"/>
                <w:sz w:val="20"/>
                <w:szCs w:val="20"/>
                <w:highlight w:val="white"/>
              </w:rPr>
              <w:t>(7), 429-436.</w:t>
            </w:r>
          </w:p>
          <w:p w14:paraId="5B72AC44" w14:textId="77777777" w:rsidR="001C71D4" w:rsidRDefault="00415227">
            <w:pPr>
              <w:spacing w:before="240" w:line="276" w:lineRule="auto"/>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Wu</w:t>
            </w:r>
            <w:proofErr w:type="spellEnd"/>
            <w:r>
              <w:rPr>
                <w:rFonts w:ascii="Times New Roman" w:eastAsia="Times New Roman" w:hAnsi="Times New Roman" w:cs="Times New Roman"/>
                <w:color w:val="222222"/>
                <w:sz w:val="20"/>
                <w:szCs w:val="20"/>
                <w:highlight w:val="white"/>
              </w:rPr>
              <w:t xml:space="preserve">, X., </w:t>
            </w:r>
            <w:proofErr w:type="spellStart"/>
            <w:r>
              <w:rPr>
                <w:rFonts w:ascii="Times New Roman" w:eastAsia="Times New Roman" w:hAnsi="Times New Roman" w:cs="Times New Roman"/>
                <w:color w:val="222222"/>
                <w:sz w:val="20"/>
                <w:szCs w:val="20"/>
                <w:highlight w:val="white"/>
              </w:rPr>
              <w:t>Li</w:t>
            </w:r>
            <w:proofErr w:type="spellEnd"/>
            <w:r>
              <w:rPr>
                <w:rFonts w:ascii="Times New Roman" w:eastAsia="Times New Roman" w:hAnsi="Times New Roman" w:cs="Times New Roman"/>
                <w:color w:val="222222"/>
                <w:sz w:val="20"/>
                <w:szCs w:val="20"/>
                <w:highlight w:val="white"/>
              </w:rPr>
              <w:t xml:space="preserve">, Z., </w:t>
            </w:r>
            <w:proofErr w:type="spellStart"/>
            <w:r>
              <w:rPr>
                <w:rFonts w:ascii="Times New Roman" w:eastAsia="Times New Roman" w:hAnsi="Times New Roman" w:cs="Times New Roman"/>
                <w:color w:val="222222"/>
                <w:sz w:val="20"/>
                <w:szCs w:val="20"/>
                <w:highlight w:val="white"/>
              </w:rPr>
              <w:t>Cao</w:t>
            </w:r>
            <w:proofErr w:type="spellEnd"/>
            <w:r>
              <w:rPr>
                <w:rFonts w:ascii="Times New Roman" w:eastAsia="Times New Roman" w:hAnsi="Times New Roman" w:cs="Times New Roman"/>
                <w:color w:val="222222"/>
                <w:sz w:val="20"/>
                <w:szCs w:val="20"/>
                <w:highlight w:val="white"/>
              </w:rPr>
              <w:t xml:space="preserve">, J., </w:t>
            </w:r>
            <w:proofErr w:type="spellStart"/>
            <w:r>
              <w:rPr>
                <w:rFonts w:ascii="Times New Roman" w:eastAsia="Times New Roman" w:hAnsi="Times New Roman" w:cs="Times New Roman"/>
                <w:color w:val="222222"/>
                <w:sz w:val="20"/>
                <w:szCs w:val="20"/>
                <w:highlight w:val="white"/>
              </w:rPr>
              <w:t>Jiao</w:t>
            </w:r>
            <w:proofErr w:type="spellEnd"/>
            <w:r>
              <w:rPr>
                <w:rFonts w:ascii="Times New Roman" w:eastAsia="Times New Roman" w:hAnsi="Times New Roman" w:cs="Times New Roman"/>
                <w:color w:val="222222"/>
                <w:sz w:val="20"/>
                <w:szCs w:val="20"/>
                <w:highlight w:val="white"/>
              </w:rPr>
              <w:t xml:space="preserve">, J., Wang, Y., </w:t>
            </w:r>
            <w:proofErr w:type="spellStart"/>
            <w:r>
              <w:rPr>
                <w:rFonts w:ascii="Times New Roman" w:eastAsia="Times New Roman" w:hAnsi="Times New Roman" w:cs="Times New Roman"/>
                <w:color w:val="222222"/>
                <w:sz w:val="20"/>
                <w:szCs w:val="20"/>
                <w:highlight w:val="white"/>
              </w:rPr>
              <w:t>Liu</w:t>
            </w:r>
            <w:proofErr w:type="spellEnd"/>
            <w:r>
              <w:rPr>
                <w:rFonts w:ascii="Times New Roman" w:eastAsia="Times New Roman" w:hAnsi="Times New Roman" w:cs="Times New Roman"/>
                <w:color w:val="222222"/>
                <w:sz w:val="20"/>
                <w:szCs w:val="20"/>
                <w:highlight w:val="white"/>
              </w:rPr>
              <w:t xml:space="preserve">, G., ... &amp; </w:t>
            </w:r>
            <w:proofErr w:type="spellStart"/>
            <w:r>
              <w:rPr>
                <w:rFonts w:ascii="Times New Roman" w:eastAsia="Times New Roman" w:hAnsi="Times New Roman" w:cs="Times New Roman"/>
                <w:color w:val="222222"/>
                <w:sz w:val="20"/>
                <w:szCs w:val="20"/>
                <w:highlight w:val="white"/>
              </w:rPr>
              <w:t>Wan</w:t>
            </w:r>
            <w:proofErr w:type="spellEnd"/>
            <w:r>
              <w:rPr>
                <w:rFonts w:ascii="Times New Roman" w:eastAsia="Times New Roman" w:hAnsi="Times New Roman" w:cs="Times New Roman"/>
                <w:color w:val="222222"/>
                <w:sz w:val="20"/>
                <w:szCs w:val="20"/>
                <w:highlight w:val="white"/>
              </w:rPr>
              <w:t xml:space="preserve">, X. (2018).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association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between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major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complications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immobility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during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hospitalization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quality</w:t>
            </w:r>
            <w:proofErr w:type="spellEnd"/>
            <w:r>
              <w:rPr>
                <w:rFonts w:ascii="Times New Roman" w:eastAsia="Times New Roman" w:hAnsi="Times New Roman" w:cs="Times New Roman"/>
                <w:color w:val="222222"/>
                <w:sz w:val="20"/>
                <w:szCs w:val="20"/>
                <w:highlight w:val="white"/>
              </w:rPr>
              <w:t xml:space="preserve"> of life </w:t>
            </w:r>
            <w:proofErr w:type="spellStart"/>
            <w:r>
              <w:rPr>
                <w:rFonts w:ascii="Times New Roman" w:eastAsia="Times New Roman" w:hAnsi="Times New Roman" w:cs="Times New Roman"/>
                <w:color w:val="222222"/>
                <w:sz w:val="20"/>
                <w:szCs w:val="20"/>
                <w:highlight w:val="white"/>
              </w:rPr>
              <w:t>among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bedridden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patients</w:t>
            </w:r>
            <w:proofErr w:type="spellEnd"/>
            <w:r>
              <w:rPr>
                <w:rFonts w:ascii="Times New Roman" w:eastAsia="Times New Roman" w:hAnsi="Times New Roman" w:cs="Times New Roman"/>
                <w:color w:val="222222"/>
                <w:sz w:val="20"/>
                <w:szCs w:val="20"/>
                <w:highlight w:val="white"/>
              </w:rPr>
              <w:t xml:space="preserve">: a 3 </w:t>
            </w:r>
            <w:proofErr w:type="spellStart"/>
            <w:r>
              <w:rPr>
                <w:rFonts w:ascii="Times New Roman" w:eastAsia="Times New Roman" w:hAnsi="Times New Roman" w:cs="Times New Roman"/>
                <w:color w:val="222222"/>
                <w:sz w:val="20"/>
                <w:szCs w:val="20"/>
                <w:highlight w:val="white"/>
              </w:rPr>
              <w:t>month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prospective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multi-center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study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PLoS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One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13</w:t>
            </w:r>
            <w:r>
              <w:rPr>
                <w:rFonts w:ascii="Times New Roman" w:eastAsia="Times New Roman" w:hAnsi="Times New Roman" w:cs="Times New Roman"/>
                <w:color w:val="222222"/>
                <w:sz w:val="20"/>
                <w:szCs w:val="20"/>
                <w:highlight w:val="white"/>
              </w:rPr>
              <w:t>(10), e0205729.</w:t>
            </w:r>
          </w:p>
          <w:p w14:paraId="5B72AC45" w14:textId="77777777" w:rsidR="001C71D4" w:rsidRDefault="00415227">
            <w:pPr>
              <w:spacing w:before="240"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Huang, C., Ma, Y., Wang, C., Jiang, M., </w:t>
            </w:r>
            <w:proofErr w:type="spellStart"/>
            <w:r>
              <w:rPr>
                <w:rFonts w:ascii="Times New Roman" w:eastAsia="Times New Roman" w:hAnsi="Times New Roman" w:cs="Times New Roman"/>
                <w:color w:val="222222"/>
                <w:sz w:val="20"/>
                <w:szCs w:val="20"/>
                <w:highlight w:val="white"/>
              </w:rPr>
              <w:t>Yuet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Foon</w:t>
            </w:r>
            <w:proofErr w:type="spellEnd"/>
            <w:r>
              <w:rPr>
                <w:rFonts w:ascii="Times New Roman" w:eastAsia="Times New Roman" w:hAnsi="Times New Roman" w:cs="Times New Roman"/>
                <w:color w:val="222222"/>
                <w:sz w:val="20"/>
                <w:szCs w:val="20"/>
                <w:highlight w:val="white"/>
              </w:rPr>
              <w:t xml:space="preserve">, L., </w:t>
            </w:r>
            <w:proofErr w:type="spellStart"/>
            <w:r>
              <w:rPr>
                <w:rFonts w:ascii="Times New Roman" w:eastAsia="Times New Roman" w:hAnsi="Times New Roman" w:cs="Times New Roman"/>
                <w:color w:val="222222"/>
                <w:sz w:val="20"/>
                <w:szCs w:val="20"/>
                <w:highlight w:val="white"/>
              </w:rPr>
              <w:t>Lv</w:t>
            </w:r>
            <w:proofErr w:type="spellEnd"/>
            <w:r>
              <w:rPr>
                <w:rFonts w:ascii="Times New Roman" w:eastAsia="Times New Roman" w:hAnsi="Times New Roman" w:cs="Times New Roman"/>
                <w:color w:val="222222"/>
                <w:sz w:val="20"/>
                <w:szCs w:val="20"/>
                <w:highlight w:val="white"/>
              </w:rPr>
              <w:t xml:space="preserve">, L., &amp; Han, L. (2021). </w:t>
            </w:r>
            <w:proofErr w:type="spellStart"/>
            <w:r>
              <w:rPr>
                <w:rFonts w:ascii="Times New Roman" w:eastAsia="Times New Roman" w:hAnsi="Times New Roman" w:cs="Times New Roman"/>
                <w:color w:val="222222"/>
                <w:sz w:val="20"/>
                <w:szCs w:val="20"/>
                <w:highlight w:val="white"/>
              </w:rPr>
              <w:t>Predictive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validity</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braden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scale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pressure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injury</w:t>
            </w:r>
            <w:proofErr w:type="spellEnd"/>
            <w:r>
              <w:rPr>
                <w:rFonts w:ascii="Times New Roman" w:eastAsia="Times New Roman" w:hAnsi="Times New Roman" w:cs="Times New Roman"/>
                <w:color w:val="222222"/>
                <w:sz w:val="20"/>
                <w:szCs w:val="20"/>
                <w:highlight w:val="white"/>
              </w:rPr>
              <w:t xml:space="preserve"> risk </w:t>
            </w:r>
            <w:proofErr w:type="spellStart"/>
            <w:r>
              <w:rPr>
                <w:rFonts w:ascii="Times New Roman" w:eastAsia="Times New Roman" w:hAnsi="Times New Roman" w:cs="Times New Roman"/>
                <w:color w:val="222222"/>
                <w:sz w:val="20"/>
                <w:szCs w:val="20"/>
                <w:highlight w:val="white"/>
              </w:rPr>
              <w:t>assessment</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adults</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systematic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meta‐</w:t>
            </w:r>
            <w:proofErr w:type="spellStart"/>
            <w:r>
              <w:rPr>
                <w:rFonts w:ascii="Times New Roman" w:eastAsia="Times New Roman" w:hAnsi="Times New Roman" w:cs="Times New Roman"/>
                <w:color w:val="222222"/>
                <w:sz w:val="20"/>
                <w:szCs w:val="20"/>
                <w:highlight w:val="white"/>
              </w:rPr>
              <w:t>analysis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open</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8</w:t>
            </w:r>
            <w:r>
              <w:rPr>
                <w:rFonts w:ascii="Times New Roman" w:eastAsia="Times New Roman" w:hAnsi="Times New Roman" w:cs="Times New Roman"/>
                <w:color w:val="222222"/>
                <w:sz w:val="20"/>
                <w:szCs w:val="20"/>
                <w:highlight w:val="white"/>
              </w:rPr>
              <w:t>(5), 2194-2207.</w:t>
            </w:r>
          </w:p>
          <w:p w14:paraId="5B72AC46" w14:textId="77777777" w:rsidR="001C71D4" w:rsidRDefault="00415227">
            <w:pPr>
              <w:spacing w:before="240" w:line="276" w:lineRule="auto"/>
              <w:jc w:val="both"/>
              <w:rPr>
                <w:rFonts w:ascii="Times New Roman" w:eastAsia="Times New Roman" w:hAnsi="Times New Roman" w:cs="Times New Roman"/>
                <w:color w:val="1155CC"/>
                <w:sz w:val="20"/>
                <w:szCs w:val="20"/>
                <w:u w:val="single"/>
              </w:rPr>
            </w:pPr>
            <w:proofErr w:type="spellStart"/>
            <w:r>
              <w:rPr>
                <w:rFonts w:ascii="Times New Roman" w:eastAsia="Times New Roman" w:hAnsi="Times New Roman" w:cs="Times New Roman"/>
                <w:color w:val="222222"/>
                <w:sz w:val="20"/>
                <w:szCs w:val="20"/>
                <w:highlight w:val="white"/>
              </w:rPr>
              <w:t>Hyun</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Moffatt</w:t>
            </w:r>
            <w:proofErr w:type="spellEnd"/>
            <w:r>
              <w:rPr>
                <w:rFonts w:ascii="Times New Roman" w:eastAsia="Times New Roman" w:hAnsi="Times New Roman" w:cs="Times New Roman"/>
                <w:color w:val="222222"/>
                <w:sz w:val="20"/>
                <w:szCs w:val="20"/>
                <w:highlight w:val="white"/>
              </w:rPr>
              <w:t xml:space="preserve">-Bruce, S., Cooper, C., </w:t>
            </w:r>
            <w:proofErr w:type="spellStart"/>
            <w:r>
              <w:rPr>
                <w:rFonts w:ascii="Times New Roman" w:eastAsia="Times New Roman" w:hAnsi="Times New Roman" w:cs="Times New Roman"/>
                <w:color w:val="222222"/>
                <w:sz w:val="20"/>
                <w:szCs w:val="20"/>
                <w:highlight w:val="white"/>
              </w:rPr>
              <w:t>Hixon</w:t>
            </w:r>
            <w:proofErr w:type="spellEnd"/>
            <w:r>
              <w:rPr>
                <w:rFonts w:ascii="Times New Roman" w:eastAsia="Times New Roman" w:hAnsi="Times New Roman" w:cs="Times New Roman"/>
                <w:color w:val="222222"/>
                <w:sz w:val="20"/>
                <w:szCs w:val="20"/>
                <w:highlight w:val="white"/>
              </w:rPr>
              <w:t xml:space="preserve">, B., &amp; </w:t>
            </w:r>
            <w:proofErr w:type="spellStart"/>
            <w:r>
              <w:rPr>
                <w:rFonts w:ascii="Times New Roman" w:eastAsia="Times New Roman" w:hAnsi="Times New Roman" w:cs="Times New Roman"/>
                <w:color w:val="222222"/>
                <w:sz w:val="20"/>
                <w:szCs w:val="20"/>
                <w:highlight w:val="white"/>
              </w:rPr>
              <w:t>Kaewprag</w:t>
            </w:r>
            <w:proofErr w:type="spellEnd"/>
            <w:r>
              <w:rPr>
                <w:rFonts w:ascii="Times New Roman" w:eastAsia="Times New Roman" w:hAnsi="Times New Roman" w:cs="Times New Roman"/>
                <w:color w:val="222222"/>
                <w:sz w:val="20"/>
                <w:szCs w:val="20"/>
                <w:highlight w:val="white"/>
              </w:rPr>
              <w:t xml:space="preserve">, P. (2019). </w:t>
            </w:r>
            <w:proofErr w:type="spellStart"/>
            <w:r>
              <w:rPr>
                <w:rFonts w:ascii="Times New Roman" w:eastAsia="Times New Roman" w:hAnsi="Times New Roman" w:cs="Times New Roman"/>
                <w:color w:val="222222"/>
                <w:sz w:val="20"/>
                <w:szCs w:val="20"/>
                <w:highlight w:val="white"/>
              </w:rPr>
              <w:t>Prediction</w:t>
            </w:r>
            <w:proofErr w:type="spellEnd"/>
            <w:r>
              <w:rPr>
                <w:rFonts w:ascii="Times New Roman" w:eastAsia="Times New Roman" w:hAnsi="Times New Roman" w:cs="Times New Roman"/>
                <w:color w:val="222222"/>
                <w:sz w:val="20"/>
                <w:szCs w:val="20"/>
                <w:highlight w:val="white"/>
              </w:rPr>
              <w:t xml:space="preserve"> model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hospital-acquired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pressure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ulcer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development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retrospective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lastRenderedPageBreak/>
              <w:t>cohort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study</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JMIR </w:t>
            </w:r>
            <w:proofErr w:type="spellStart"/>
            <w:r>
              <w:rPr>
                <w:rFonts w:ascii="Times New Roman" w:eastAsia="Times New Roman" w:hAnsi="Times New Roman" w:cs="Times New Roman"/>
                <w:i/>
                <w:color w:val="222222"/>
                <w:sz w:val="20"/>
                <w:szCs w:val="20"/>
                <w:highlight w:val="white"/>
              </w:rPr>
              <w:t>medical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informatics</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7</w:t>
            </w:r>
            <w:r>
              <w:rPr>
                <w:rFonts w:ascii="Times New Roman" w:eastAsia="Times New Roman" w:hAnsi="Times New Roman" w:cs="Times New Roman"/>
                <w:color w:val="222222"/>
                <w:sz w:val="20"/>
                <w:szCs w:val="20"/>
                <w:highlight w:val="white"/>
              </w:rPr>
              <w:t>(3), e13785.</w:t>
            </w:r>
            <w:r>
              <w:rPr>
                <w:rFonts w:ascii="Times New Roman" w:eastAsia="Times New Roman" w:hAnsi="Times New Roman" w:cs="Times New Roman"/>
                <w:sz w:val="20"/>
                <w:szCs w:val="20"/>
              </w:rPr>
              <w:t xml:space="preserve">-WHO </w:t>
            </w:r>
            <w:proofErr w:type="spellStart"/>
            <w:r>
              <w:rPr>
                <w:rFonts w:ascii="Times New Roman" w:eastAsia="Times New Roman" w:hAnsi="Times New Roman" w:cs="Times New Roman"/>
                <w:sz w:val="20"/>
                <w:szCs w:val="20"/>
              </w:rPr>
              <w:t>Infection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Control</w:t>
            </w:r>
            <w:hyperlink r:id="rId34">
              <w:r>
                <w:rPr>
                  <w:rFonts w:ascii="Times New Roman" w:eastAsia="Times New Roman" w:hAnsi="Times New Roman" w:cs="Times New Roman"/>
                  <w:sz w:val="20"/>
                  <w:szCs w:val="20"/>
                </w:rPr>
                <w:t xml:space="preserve"> </w:t>
              </w:r>
            </w:hyperlink>
            <w:hyperlink r:id="rId35">
              <w:proofErr w:type="spellStart"/>
              <w:r>
                <w:rPr>
                  <w:rFonts w:ascii="Times New Roman" w:eastAsia="Times New Roman" w:hAnsi="Times New Roman" w:cs="Times New Roman"/>
                  <w:color w:val="1155CC"/>
                  <w:sz w:val="20"/>
                  <w:szCs w:val="20"/>
                  <w:u w:val="single"/>
                </w:rPr>
                <w:t>WHO's</w:t>
              </w:r>
              <w:proofErr w:type="spellEnd"/>
              <w:r>
                <w:rPr>
                  <w:rFonts w:ascii="Times New Roman" w:eastAsia="Times New Roman" w:hAnsi="Times New Roman" w:cs="Times New Roman"/>
                  <w:color w:val="1155CC"/>
                  <w:sz w:val="20"/>
                  <w:szCs w:val="20"/>
                  <w:u w:val="single"/>
                </w:rPr>
                <w:t xml:space="preserve"> </w:t>
              </w:r>
              <w:proofErr w:type="spellStart"/>
              <w:r>
                <w:rPr>
                  <w:rFonts w:ascii="Times New Roman" w:eastAsia="Times New Roman" w:hAnsi="Times New Roman" w:cs="Times New Roman"/>
                  <w:color w:val="1155CC"/>
                  <w:sz w:val="20"/>
                  <w:szCs w:val="20"/>
                  <w:u w:val="single"/>
                </w:rPr>
                <w:t>Infection</w:t>
              </w:r>
              <w:proofErr w:type="spellEnd"/>
              <w:r>
                <w:rPr>
                  <w:rFonts w:ascii="Times New Roman" w:eastAsia="Times New Roman" w:hAnsi="Times New Roman" w:cs="Times New Roman"/>
                  <w:color w:val="1155CC"/>
                  <w:sz w:val="20"/>
                  <w:szCs w:val="20"/>
                  <w:u w:val="single"/>
                </w:rPr>
                <w:t xml:space="preserve"> </w:t>
              </w:r>
              <w:proofErr w:type="spellStart"/>
              <w:r>
                <w:rPr>
                  <w:rFonts w:ascii="Times New Roman" w:eastAsia="Times New Roman" w:hAnsi="Times New Roman" w:cs="Times New Roman"/>
                  <w:color w:val="1155CC"/>
                  <w:sz w:val="20"/>
                  <w:szCs w:val="20"/>
                  <w:u w:val="single"/>
                </w:rPr>
                <w:t>prevention</w:t>
              </w:r>
              <w:proofErr w:type="spellEnd"/>
              <w:r>
                <w:rPr>
                  <w:rFonts w:ascii="Times New Roman" w:eastAsia="Times New Roman" w:hAnsi="Times New Roman" w:cs="Times New Roman"/>
                  <w:color w:val="1155CC"/>
                  <w:sz w:val="20"/>
                  <w:szCs w:val="20"/>
                  <w:u w:val="single"/>
                </w:rPr>
                <w:t xml:space="preserve"> &amp; </w:t>
              </w:r>
              <w:proofErr w:type="spellStart"/>
              <w:r>
                <w:rPr>
                  <w:rFonts w:ascii="Times New Roman" w:eastAsia="Times New Roman" w:hAnsi="Times New Roman" w:cs="Times New Roman"/>
                  <w:color w:val="1155CC"/>
                  <w:sz w:val="20"/>
                  <w:szCs w:val="20"/>
                  <w:u w:val="single"/>
                </w:rPr>
                <w:t>control</w:t>
              </w:r>
              <w:proofErr w:type="spellEnd"/>
              <w:r>
                <w:rPr>
                  <w:rFonts w:ascii="Times New Roman" w:eastAsia="Times New Roman" w:hAnsi="Times New Roman" w:cs="Times New Roman"/>
                  <w:color w:val="1155CC"/>
                  <w:sz w:val="20"/>
                  <w:szCs w:val="20"/>
                  <w:u w:val="single"/>
                </w:rPr>
                <w:t xml:space="preserve"> </w:t>
              </w:r>
              <w:proofErr w:type="spellStart"/>
              <w:r>
                <w:rPr>
                  <w:rFonts w:ascii="Times New Roman" w:eastAsia="Times New Roman" w:hAnsi="Times New Roman" w:cs="Times New Roman"/>
                  <w:color w:val="1155CC"/>
                  <w:sz w:val="20"/>
                  <w:szCs w:val="20"/>
                  <w:u w:val="single"/>
                </w:rPr>
                <w:t>department</w:t>
              </w:r>
              <w:proofErr w:type="spellEnd"/>
            </w:hyperlink>
          </w:p>
          <w:p w14:paraId="5B72AC47"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Dellinger</w:t>
            </w:r>
            <w:proofErr w:type="spellEnd"/>
            <w:r>
              <w:rPr>
                <w:rFonts w:ascii="Times New Roman" w:eastAsia="Times New Roman" w:hAnsi="Times New Roman" w:cs="Times New Roman"/>
                <w:color w:val="222222"/>
                <w:sz w:val="20"/>
                <w:szCs w:val="20"/>
                <w:highlight w:val="white"/>
              </w:rPr>
              <w:t xml:space="preserve">, E. P. (2016). </w:t>
            </w:r>
            <w:proofErr w:type="spellStart"/>
            <w:r>
              <w:rPr>
                <w:rFonts w:ascii="Times New Roman" w:eastAsia="Times New Roman" w:hAnsi="Times New Roman" w:cs="Times New Roman"/>
                <w:color w:val="222222"/>
                <w:sz w:val="20"/>
                <w:szCs w:val="20"/>
                <w:highlight w:val="white"/>
              </w:rPr>
              <w:t>Prevention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hospital-acquired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infections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Surgical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infections</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17</w:t>
            </w:r>
            <w:r>
              <w:rPr>
                <w:rFonts w:ascii="Times New Roman" w:eastAsia="Times New Roman" w:hAnsi="Times New Roman" w:cs="Times New Roman"/>
                <w:color w:val="222222"/>
                <w:sz w:val="20"/>
                <w:szCs w:val="20"/>
                <w:highlight w:val="white"/>
              </w:rPr>
              <w:t>(4), 422-426.</w:t>
            </w:r>
          </w:p>
          <w:p w14:paraId="5B72AC48"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Mehta, Y., </w:t>
            </w:r>
            <w:proofErr w:type="spellStart"/>
            <w:r>
              <w:rPr>
                <w:rFonts w:ascii="Times New Roman" w:eastAsia="Times New Roman" w:hAnsi="Times New Roman" w:cs="Times New Roman"/>
                <w:color w:val="222222"/>
                <w:sz w:val="20"/>
                <w:szCs w:val="20"/>
                <w:highlight w:val="white"/>
              </w:rPr>
              <w:t>Gupta</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Todi</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Myatra</w:t>
            </w:r>
            <w:proofErr w:type="spellEnd"/>
            <w:r>
              <w:rPr>
                <w:rFonts w:ascii="Times New Roman" w:eastAsia="Times New Roman" w:hAnsi="Times New Roman" w:cs="Times New Roman"/>
                <w:color w:val="222222"/>
                <w:sz w:val="20"/>
                <w:szCs w:val="20"/>
                <w:highlight w:val="white"/>
              </w:rPr>
              <w:t xml:space="preserve">, S. N., </w:t>
            </w:r>
            <w:proofErr w:type="spellStart"/>
            <w:r>
              <w:rPr>
                <w:rFonts w:ascii="Times New Roman" w:eastAsia="Times New Roman" w:hAnsi="Times New Roman" w:cs="Times New Roman"/>
                <w:color w:val="222222"/>
                <w:sz w:val="20"/>
                <w:szCs w:val="20"/>
                <w:highlight w:val="white"/>
              </w:rPr>
              <w:t>Samaddar</w:t>
            </w:r>
            <w:proofErr w:type="spellEnd"/>
            <w:r>
              <w:rPr>
                <w:rFonts w:ascii="Times New Roman" w:eastAsia="Times New Roman" w:hAnsi="Times New Roman" w:cs="Times New Roman"/>
                <w:color w:val="222222"/>
                <w:sz w:val="20"/>
                <w:szCs w:val="20"/>
                <w:highlight w:val="white"/>
              </w:rPr>
              <w:t xml:space="preserve">, D. P., Patil, V., ... &amp; </w:t>
            </w:r>
            <w:proofErr w:type="spellStart"/>
            <w:r>
              <w:rPr>
                <w:rFonts w:ascii="Times New Roman" w:eastAsia="Times New Roman" w:hAnsi="Times New Roman" w:cs="Times New Roman"/>
                <w:color w:val="222222"/>
                <w:sz w:val="20"/>
                <w:szCs w:val="20"/>
                <w:highlight w:val="white"/>
              </w:rPr>
              <w:t>Ramasubban</w:t>
            </w:r>
            <w:proofErr w:type="spellEnd"/>
            <w:r>
              <w:rPr>
                <w:rFonts w:ascii="Times New Roman" w:eastAsia="Times New Roman" w:hAnsi="Times New Roman" w:cs="Times New Roman"/>
                <w:color w:val="222222"/>
                <w:sz w:val="20"/>
                <w:szCs w:val="20"/>
                <w:highlight w:val="white"/>
              </w:rPr>
              <w:t xml:space="preserve">, S. (2014). </w:t>
            </w:r>
            <w:proofErr w:type="spellStart"/>
            <w:r>
              <w:rPr>
                <w:rFonts w:ascii="Times New Roman" w:eastAsia="Times New Roman" w:hAnsi="Times New Roman" w:cs="Times New Roman"/>
                <w:color w:val="222222"/>
                <w:sz w:val="20"/>
                <w:szCs w:val="20"/>
                <w:highlight w:val="white"/>
              </w:rPr>
              <w:t>Guidelines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prevention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hospital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acquired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infections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Indian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critical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medicine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peer-reviewed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official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publication</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Indian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Society</w:t>
            </w:r>
            <w:proofErr w:type="spellEnd"/>
            <w:r>
              <w:rPr>
                <w:rFonts w:ascii="Times New Roman" w:eastAsia="Times New Roman" w:hAnsi="Times New Roman" w:cs="Times New Roman"/>
                <w:i/>
                <w:color w:val="222222"/>
                <w:sz w:val="20"/>
                <w:szCs w:val="20"/>
                <w:highlight w:val="white"/>
              </w:rPr>
              <w:t xml:space="preserve"> of Critical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Medicine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18</w:t>
            </w:r>
            <w:r>
              <w:rPr>
                <w:rFonts w:ascii="Times New Roman" w:eastAsia="Times New Roman" w:hAnsi="Times New Roman" w:cs="Times New Roman"/>
                <w:color w:val="222222"/>
                <w:sz w:val="20"/>
                <w:szCs w:val="20"/>
                <w:highlight w:val="white"/>
              </w:rPr>
              <w:t>(3), 149.</w:t>
            </w:r>
          </w:p>
          <w:p w14:paraId="5B72AC49"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Allegranzi</w:t>
            </w:r>
            <w:proofErr w:type="spellEnd"/>
            <w:r>
              <w:rPr>
                <w:rFonts w:ascii="Times New Roman" w:eastAsia="Times New Roman" w:hAnsi="Times New Roman" w:cs="Times New Roman"/>
                <w:color w:val="222222"/>
                <w:sz w:val="20"/>
                <w:szCs w:val="20"/>
                <w:highlight w:val="white"/>
              </w:rPr>
              <w:t xml:space="preserve">, B., </w:t>
            </w:r>
            <w:proofErr w:type="spellStart"/>
            <w:r>
              <w:rPr>
                <w:rFonts w:ascii="Times New Roman" w:eastAsia="Times New Roman" w:hAnsi="Times New Roman" w:cs="Times New Roman"/>
                <w:color w:val="222222"/>
                <w:sz w:val="20"/>
                <w:szCs w:val="20"/>
                <w:highlight w:val="white"/>
              </w:rPr>
              <w:t>Nejad</w:t>
            </w:r>
            <w:proofErr w:type="spellEnd"/>
            <w:r>
              <w:rPr>
                <w:rFonts w:ascii="Times New Roman" w:eastAsia="Times New Roman" w:hAnsi="Times New Roman" w:cs="Times New Roman"/>
                <w:color w:val="222222"/>
                <w:sz w:val="20"/>
                <w:szCs w:val="20"/>
                <w:highlight w:val="white"/>
              </w:rPr>
              <w:t xml:space="preserve">, S. B., &amp; </w:t>
            </w:r>
            <w:proofErr w:type="spellStart"/>
            <w:r>
              <w:rPr>
                <w:rFonts w:ascii="Times New Roman" w:eastAsia="Times New Roman" w:hAnsi="Times New Roman" w:cs="Times New Roman"/>
                <w:color w:val="222222"/>
                <w:sz w:val="20"/>
                <w:szCs w:val="20"/>
                <w:highlight w:val="white"/>
              </w:rPr>
              <w:t>Pittet</w:t>
            </w:r>
            <w:proofErr w:type="spellEnd"/>
            <w:r>
              <w:rPr>
                <w:rFonts w:ascii="Times New Roman" w:eastAsia="Times New Roman" w:hAnsi="Times New Roman" w:cs="Times New Roman"/>
                <w:color w:val="222222"/>
                <w:sz w:val="20"/>
                <w:szCs w:val="20"/>
                <w:highlight w:val="white"/>
              </w:rPr>
              <w:t xml:space="preserve">, D. (2017).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burden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healthcare-associated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infection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Hand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hygiene</w:t>
            </w:r>
            <w:proofErr w:type="spellEnd"/>
            <w:r>
              <w:rPr>
                <w:rFonts w:ascii="Times New Roman" w:eastAsia="Times New Roman" w:hAnsi="Times New Roman" w:cs="Times New Roman"/>
                <w:i/>
                <w:color w:val="222222"/>
                <w:sz w:val="20"/>
                <w:szCs w:val="20"/>
                <w:highlight w:val="white"/>
              </w:rPr>
              <w:t xml:space="preserve">: a </w:t>
            </w:r>
            <w:proofErr w:type="spellStart"/>
            <w:r>
              <w:rPr>
                <w:rFonts w:ascii="Times New Roman" w:eastAsia="Times New Roman" w:hAnsi="Times New Roman" w:cs="Times New Roman"/>
                <w:i/>
                <w:color w:val="222222"/>
                <w:sz w:val="20"/>
                <w:szCs w:val="20"/>
                <w:highlight w:val="white"/>
              </w:rPr>
              <w:t>handbook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medical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professionals</w:t>
            </w:r>
            <w:proofErr w:type="spellEnd"/>
            <w:r>
              <w:rPr>
                <w:rFonts w:ascii="Times New Roman" w:eastAsia="Times New Roman" w:hAnsi="Times New Roman" w:cs="Times New Roman"/>
                <w:i/>
                <w:color w:val="222222"/>
                <w:sz w:val="20"/>
                <w:szCs w:val="20"/>
                <w:highlight w:val="white"/>
              </w:rPr>
              <w:t xml:space="preserve">. 1st </w:t>
            </w:r>
            <w:proofErr w:type="spellStart"/>
            <w:r>
              <w:rPr>
                <w:rFonts w:ascii="Times New Roman" w:eastAsia="Times New Roman" w:hAnsi="Times New Roman" w:cs="Times New Roman"/>
                <w:i/>
                <w:color w:val="222222"/>
                <w:sz w:val="20"/>
                <w:szCs w:val="20"/>
                <w:highlight w:val="white"/>
              </w:rPr>
              <w:t>edition</w:t>
            </w:r>
            <w:proofErr w:type="spellEnd"/>
            <w:r>
              <w:rPr>
                <w:rFonts w:ascii="Times New Roman" w:eastAsia="Times New Roman" w:hAnsi="Times New Roman" w:cs="Times New Roman"/>
                <w:i/>
                <w:color w:val="222222"/>
                <w:sz w:val="20"/>
                <w:szCs w:val="20"/>
                <w:highlight w:val="white"/>
              </w:rPr>
              <w:t xml:space="preserve"> ed. </w:t>
            </w:r>
            <w:proofErr w:type="spellStart"/>
            <w:r>
              <w:rPr>
                <w:rFonts w:ascii="Times New Roman" w:eastAsia="Times New Roman" w:hAnsi="Times New Roman" w:cs="Times New Roman"/>
                <w:i/>
                <w:color w:val="222222"/>
                <w:sz w:val="20"/>
                <w:szCs w:val="20"/>
                <w:highlight w:val="white"/>
              </w:rPr>
              <w:t>hospital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medicine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current</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concepts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Hoboken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Wiley</w:t>
            </w:r>
            <w:proofErr w:type="spellEnd"/>
            <w:r>
              <w:rPr>
                <w:rFonts w:ascii="Times New Roman" w:eastAsia="Times New Roman" w:hAnsi="Times New Roman" w:cs="Times New Roman"/>
                <w:color w:val="222222"/>
                <w:sz w:val="20"/>
                <w:szCs w:val="20"/>
                <w:highlight w:val="white"/>
              </w:rPr>
              <w:t>, 1-7.</w:t>
            </w:r>
          </w:p>
          <w:p w14:paraId="5B72AC4A"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World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Organization</w:t>
            </w:r>
            <w:proofErr w:type="spellEnd"/>
            <w:r>
              <w:rPr>
                <w:rFonts w:ascii="Times New Roman" w:eastAsia="Times New Roman" w:hAnsi="Times New Roman" w:cs="Times New Roman"/>
                <w:color w:val="222222"/>
                <w:sz w:val="20"/>
                <w:szCs w:val="20"/>
                <w:highlight w:val="white"/>
              </w:rPr>
              <w:t xml:space="preserve">. (2011). Report on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burden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endemic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care-associated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infection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worldwide</w:t>
            </w:r>
            <w:proofErr w:type="spellEnd"/>
            <w:r>
              <w:rPr>
                <w:rFonts w:ascii="Times New Roman" w:eastAsia="Times New Roman" w:hAnsi="Times New Roman" w:cs="Times New Roman"/>
                <w:color w:val="222222"/>
                <w:sz w:val="20"/>
                <w:szCs w:val="20"/>
                <w:highlight w:val="white"/>
              </w:rPr>
              <w:t>.</w:t>
            </w:r>
          </w:p>
          <w:p w14:paraId="5B72AC4B"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World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Organization</w:t>
            </w:r>
            <w:proofErr w:type="spellEnd"/>
            <w:r>
              <w:rPr>
                <w:rFonts w:ascii="Times New Roman" w:eastAsia="Times New Roman" w:hAnsi="Times New Roman" w:cs="Times New Roman"/>
                <w:color w:val="222222"/>
                <w:sz w:val="20"/>
                <w:szCs w:val="20"/>
                <w:highlight w:val="white"/>
              </w:rPr>
              <w:t xml:space="preserve">. (2002). </w:t>
            </w:r>
            <w:proofErr w:type="spellStart"/>
            <w:r>
              <w:rPr>
                <w:rFonts w:ascii="Times New Roman" w:eastAsia="Times New Roman" w:hAnsi="Times New Roman" w:cs="Times New Roman"/>
                <w:i/>
                <w:color w:val="222222"/>
                <w:sz w:val="20"/>
                <w:szCs w:val="20"/>
                <w:highlight w:val="white"/>
              </w:rPr>
              <w:t>Prevention</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hospital-acquired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infections</w:t>
            </w:r>
            <w:proofErr w:type="spellEnd"/>
            <w:r>
              <w:rPr>
                <w:rFonts w:ascii="Times New Roman" w:eastAsia="Times New Roman" w:hAnsi="Times New Roman" w:cs="Times New Roman"/>
                <w:i/>
                <w:color w:val="222222"/>
                <w:sz w:val="20"/>
                <w:szCs w:val="20"/>
                <w:highlight w:val="white"/>
              </w:rPr>
              <w:t xml:space="preserve">: a </w:t>
            </w:r>
            <w:proofErr w:type="spellStart"/>
            <w:r>
              <w:rPr>
                <w:rFonts w:ascii="Times New Roman" w:eastAsia="Times New Roman" w:hAnsi="Times New Roman" w:cs="Times New Roman"/>
                <w:i/>
                <w:color w:val="222222"/>
                <w:sz w:val="20"/>
                <w:szCs w:val="20"/>
                <w:highlight w:val="white"/>
              </w:rPr>
              <w:t>practical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guide</w:t>
            </w:r>
            <w:proofErr w:type="spellEnd"/>
            <w:r>
              <w:rPr>
                <w:rFonts w:ascii="Times New Roman" w:eastAsia="Times New Roman" w:hAnsi="Times New Roman" w:cs="Times New Roman"/>
                <w:color w:val="222222"/>
                <w:sz w:val="20"/>
                <w:szCs w:val="20"/>
                <w:highlight w:val="white"/>
              </w:rPr>
              <w:t xml:space="preserve"> (No. WHO/CDS/CSR/EPH/2002.12). World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Organization</w:t>
            </w:r>
            <w:proofErr w:type="spellEnd"/>
            <w:r>
              <w:rPr>
                <w:rFonts w:ascii="Times New Roman" w:eastAsia="Times New Roman" w:hAnsi="Times New Roman" w:cs="Times New Roman"/>
                <w:color w:val="222222"/>
                <w:sz w:val="20"/>
                <w:szCs w:val="20"/>
                <w:highlight w:val="white"/>
              </w:rPr>
              <w:t>.</w:t>
            </w:r>
          </w:p>
          <w:p w14:paraId="5B72AC4C"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Joyce, P., </w:t>
            </w:r>
            <w:proofErr w:type="spellStart"/>
            <w:r>
              <w:rPr>
                <w:rFonts w:ascii="Times New Roman" w:eastAsia="Times New Roman" w:hAnsi="Times New Roman" w:cs="Times New Roman"/>
                <w:color w:val="222222"/>
                <w:sz w:val="20"/>
                <w:szCs w:val="20"/>
                <w:highlight w:val="white"/>
              </w:rPr>
              <w:t>Moore</w:t>
            </w:r>
            <w:proofErr w:type="spellEnd"/>
            <w:r>
              <w:rPr>
                <w:rFonts w:ascii="Times New Roman" w:eastAsia="Times New Roman" w:hAnsi="Times New Roman" w:cs="Times New Roman"/>
                <w:color w:val="222222"/>
                <w:sz w:val="20"/>
                <w:szCs w:val="20"/>
                <w:highlight w:val="white"/>
              </w:rPr>
              <w:t xml:space="preserve">, Z. E., &amp; Christie, J. (2018). </w:t>
            </w:r>
            <w:proofErr w:type="spellStart"/>
            <w:r>
              <w:rPr>
                <w:rFonts w:ascii="Times New Roman" w:eastAsia="Times New Roman" w:hAnsi="Times New Roman" w:cs="Times New Roman"/>
                <w:color w:val="222222"/>
                <w:sz w:val="20"/>
                <w:szCs w:val="20"/>
                <w:highlight w:val="white"/>
              </w:rPr>
              <w:t>Organisation</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services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preventing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treating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pressure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ulcers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Cochrane</w:t>
            </w:r>
            <w:proofErr w:type="spellEnd"/>
            <w:r>
              <w:rPr>
                <w:rFonts w:ascii="Times New Roman" w:eastAsia="Times New Roman" w:hAnsi="Times New Roman" w:cs="Times New Roman"/>
                <w:i/>
                <w:color w:val="222222"/>
                <w:sz w:val="20"/>
                <w:szCs w:val="20"/>
                <w:highlight w:val="white"/>
              </w:rPr>
              <w:t xml:space="preserve"> Database of </w:t>
            </w:r>
            <w:proofErr w:type="spellStart"/>
            <w:r>
              <w:rPr>
                <w:rFonts w:ascii="Times New Roman" w:eastAsia="Times New Roman" w:hAnsi="Times New Roman" w:cs="Times New Roman"/>
                <w:i/>
                <w:color w:val="222222"/>
                <w:sz w:val="20"/>
                <w:szCs w:val="20"/>
                <w:highlight w:val="white"/>
              </w:rPr>
              <w:t>Systematic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Reviews</w:t>
            </w:r>
            <w:proofErr w:type="spellEnd"/>
            <w:r>
              <w:rPr>
                <w:rFonts w:ascii="Times New Roman" w:eastAsia="Times New Roman" w:hAnsi="Times New Roman" w:cs="Times New Roman"/>
                <w:color w:val="222222"/>
                <w:sz w:val="20"/>
                <w:szCs w:val="20"/>
                <w:highlight w:val="white"/>
              </w:rPr>
              <w:t>, (12).</w:t>
            </w:r>
          </w:p>
          <w:p w14:paraId="5B72AC4D"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Redmond</w:t>
            </w:r>
            <w:proofErr w:type="spellEnd"/>
            <w:r>
              <w:rPr>
                <w:rFonts w:ascii="Times New Roman" w:eastAsia="Times New Roman" w:hAnsi="Times New Roman" w:cs="Times New Roman"/>
                <w:color w:val="222222"/>
                <w:sz w:val="20"/>
                <w:szCs w:val="20"/>
                <w:highlight w:val="white"/>
              </w:rPr>
              <w:t xml:space="preserve">, P., </w:t>
            </w:r>
            <w:proofErr w:type="spellStart"/>
            <w:r>
              <w:rPr>
                <w:rFonts w:ascii="Times New Roman" w:eastAsia="Times New Roman" w:hAnsi="Times New Roman" w:cs="Times New Roman"/>
                <w:color w:val="222222"/>
                <w:sz w:val="20"/>
                <w:szCs w:val="20"/>
                <w:highlight w:val="white"/>
              </w:rPr>
              <w:t>Grimes</w:t>
            </w:r>
            <w:proofErr w:type="spellEnd"/>
            <w:r>
              <w:rPr>
                <w:rFonts w:ascii="Times New Roman" w:eastAsia="Times New Roman" w:hAnsi="Times New Roman" w:cs="Times New Roman"/>
                <w:color w:val="222222"/>
                <w:sz w:val="20"/>
                <w:szCs w:val="20"/>
                <w:highlight w:val="white"/>
              </w:rPr>
              <w:t xml:space="preserve">, T. C., McDonnell, R., </w:t>
            </w:r>
            <w:proofErr w:type="spellStart"/>
            <w:r>
              <w:rPr>
                <w:rFonts w:ascii="Times New Roman" w:eastAsia="Times New Roman" w:hAnsi="Times New Roman" w:cs="Times New Roman"/>
                <w:color w:val="222222"/>
                <w:sz w:val="20"/>
                <w:szCs w:val="20"/>
                <w:highlight w:val="white"/>
              </w:rPr>
              <w:t>Boland</w:t>
            </w:r>
            <w:proofErr w:type="spellEnd"/>
            <w:r>
              <w:rPr>
                <w:rFonts w:ascii="Times New Roman" w:eastAsia="Times New Roman" w:hAnsi="Times New Roman" w:cs="Times New Roman"/>
                <w:color w:val="222222"/>
                <w:sz w:val="20"/>
                <w:szCs w:val="20"/>
                <w:highlight w:val="white"/>
              </w:rPr>
              <w:t xml:space="preserve">, F., Hughes, C., &amp; </w:t>
            </w:r>
            <w:proofErr w:type="spellStart"/>
            <w:r>
              <w:rPr>
                <w:rFonts w:ascii="Times New Roman" w:eastAsia="Times New Roman" w:hAnsi="Times New Roman" w:cs="Times New Roman"/>
                <w:color w:val="222222"/>
                <w:sz w:val="20"/>
                <w:szCs w:val="20"/>
                <w:highlight w:val="white"/>
              </w:rPr>
              <w:t>Fahey</w:t>
            </w:r>
            <w:proofErr w:type="spellEnd"/>
            <w:r>
              <w:rPr>
                <w:rFonts w:ascii="Times New Roman" w:eastAsia="Times New Roman" w:hAnsi="Times New Roman" w:cs="Times New Roman"/>
                <w:color w:val="222222"/>
                <w:sz w:val="20"/>
                <w:szCs w:val="20"/>
                <w:highlight w:val="white"/>
              </w:rPr>
              <w:t xml:space="preserve">, T. (2018). </w:t>
            </w:r>
            <w:proofErr w:type="spellStart"/>
            <w:r>
              <w:rPr>
                <w:rFonts w:ascii="Times New Roman" w:eastAsia="Times New Roman" w:hAnsi="Times New Roman" w:cs="Times New Roman"/>
                <w:color w:val="222222"/>
                <w:sz w:val="20"/>
                <w:szCs w:val="20"/>
                <w:highlight w:val="white"/>
              </w:rPr>
              <w:t>Impact</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medication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reconciliation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improving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transitions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Cochrane</w:t>
            </w:r>
            <w:proofErr w:type="spellEnd"/>
            <w:r>
              <w:rPr>
                <w:rFonts w:ascii="Times New Roman" w:eastAsia="Times New Roman" w:hAnsi="Times New Roman" w:cs="Times New Roman"/>
                <w:i/>
                <w:color w:val="222222"/>
                <w:sz w:val="20"/>
                <w:szCs w:val="20"/>
                <w:highlight w:val="white"/>
              </w:rPr>
              <w:t xml:space="preserve"> Database of </w:t>
            </w:r>
            <w:proofErr w:type="spellStart"/>
            <w:r>
              <w:rPr>
                <w:rFonts w:ascii="Times New Roman" w:eastAsia="Times New Roman" w:hAnsi="Times New Roman" w:cs="Times New Roman"/>
                <w:i/>
                <w:color w:val="222222"/>
                <w:sz w:val="20"/>
                <w:szCs w:val="20"/>
                <w:highlight w:val="white"/>
              </w:rPr>
              <w:t>Systematic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Reviews</w:t>
            </w:r>
            <w:proofErr w:type="spellEnd"/>
            <w:r>
              <w:rPr>
                <w:rFonts w:ascii="Times New Roman" w:eastAsia="Times New Roman" w:hAnsi="Times New Roman" w:cs="Times New Roman"/>
                <w:color w:val="222222"/>
                <w:sz w:val="20"/>
                <w:szCs w:val="20"/>
                <w:highlight w:val="white"/>
              </w:rPr>
              <w:t>, (8).</w:t>
            </w:r>
          </w:p>
          <w:p w14:paraId="5B72AC4E"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Bressan</w:t>
            </w:r>
            <w:proofErr w:type="spellEnd"/>
            <w:r>
              <w:rPr>
                <w:rFonts w:ascii="Times New Roman" w:eastAsia="Times New Roman" w:hAnsi="Times New Roman" w:cs="Times New Roman"/>
                <w:color w:val="222222"/>
                <w:sz w:val="20"/>
                <w:szCs w:val="20"/>
                <w:highlight w:val="white"/>
              </w:rPr>
              <w:t xml:space="preserve">, V., </w:t>
            </w:r>
            <w:proofErr w:type="spellStart"/>
            <w:r>
              <w:rPr>
                <w:rFonts w:ascii="Times New Roman" w:eastAsia="Times New Roman" w:hAnsi="Times New Roman" w:cs="Times New Roman"/>
                <w:color w:val="222222"/>
                <w:sz w:val="20"/>
                <w:szCs w:val="20"/>
                <w:highlight w:val="white"/>
              </w:rPr>
              <w:t>Mio</w:t>
            </w:r>
            <w:proofErr w:type="spellEnd"/>
            <w:r>
              <w:rPr>
                <w:rFonts w:ascii="Times New Roman" w:eastAsia="Times New Roman" w:hAnsi="Times New Roman" w:cs="Times New Roman"/>
                <w:color w:val="222222"/>
                <w:sz w:val="20"/>
                <w:szCs w:val="20"/>
                <w:highlight w:val="white"/>
              </w:rPr>
              <w:t xml:space="preserve">, M., &amp; </w:t>
            </w:r>
            <w:proofErr w:type="spellStart"/>
            <w:r>
              <w:rPr>
                <w:rFonts w:ascii="Times New Roman" w:eastAsia="Times New Roman" w:hAnsi="Times New Roman" w:cs="Times New Roman"/>
                <w:color w:val="222222"/>
                <w:sz w:val="20"/>
                <w:szCs w:val="20"/>
                <w:highlight w:val="white"/>
              </w:rPr>
              <w:t>Palese</w:t>
            </w:r>
            <w:proofErr w:type="spellEnd"/>
            <w:r>
              <w:rPr>
                <w:rFonts w:ascii="Times New Roman" w:eastAsia="Times New Roman" w:hAnsi="Times New Roman" w:cs="Times New Roman"/>
                <w:color w:val="222222"/>
                <w:sz w:val="20"/>
                <w:szCs w:val="20"/>
                <w:highlight w:val="white"/>
              </w:rPr>
              <w:t xml:space="preserve">, A. (2020).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handovers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patient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safety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Findings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from</w:t>
            </w:r>
            <w:proofErr w:type="spellEnd"/>
            <w:r>
              <w:rPr>
                <w:rFonts w:ascii="Times New Roman" w:eastAsia="Times New Roman" w:hAnsi="Times New Roman" w:cs="Times New Roman"/>
                <w:color w:val="222222"/>
                <w:sz w:val="20"/>
                <w:szCs w:val="20"/>
                <w:highlight w:val="white"/>
              </w:rPr>
              <w:t xml:space="preserve"> an </w:t>
            </w:r>
            <w:proofErr w:type="spellStart"/>
            <w:r>
              <w:rPr>
                <w:rFonts w:ascii="Times New Roman" w:eastAsia="Times New Roman" w:hAnsi="Times New Roman" w:cs="Times New Roman"/>
                <w:color w:val="222222"/>
                <w:sz w:val="20"/>
                <w:szCs w:val="20"/>
                <w:highlight w:val="white"/>
              </w:rPr>
              <w:t>umbrella</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Advanced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76</w:t>
            </w:r>
            <w:r>
              <w:rPr>
                <w:rFonts w:ascii="Times New Roman" w:eastAsia="Times New Roman" w:hAnsi="Times New Roman" w:cs="Times New Roman"/>
                <w:color w:val="222222"/>
                <w:sz w:val="20"/>
                <w:szCs w:val="20"/>
                <w:highlight w:val="white"/>
              </w:rPr>
              <w:t>(4), 927-938.</w:t>
            </w:r>
          </w:p>
          <w:p w14:paraId="5B72AC4F"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Maaskant</w:t>
            </w:r>
            <w:proofErr w:type="spellEnd"/>
            <w:r>
              <w:rPr>
                <w:rFonts w:ascii="Times New Roman" w:eastAsia="Times New Roman" w:hAnsi="Times New Roman" w:cs="Times New Roman"/>
                <w:color w:val="222222"/>
                <w:sz w:val="20"/>
                <w:szCs w:val="20"/>
                <w:highlight w:val="white"/>
              </w:rPr>
              <w:t xml:space="preserve">, J. M., </w:t>
            </w:r>
            <w:proofErr w:type="spellStart"/>
            <w:r>
              <w:rPr>
                <w:rFonts w:ascii="Times New Roman" w:eastAsia="Times New Roman" w:hAnsi="Times New Roman" w:cs="Times New Roman"/>
                <w:color w:val="222222"/>
                <w:sz w:val="20"/>
                <w:szCs w:val="20"/>
                <w:highlight w:val="white"/>
              </w:rPr>
              <w:t>Vermeulen</w:t>
            </w:r>
            <w:proofErr w:type="spellEnd"/>
            <w:r>
              <w:rPr>
                <w:rFonts w:ascii="Times New Roman" w:eastAsia="Times New Roman" w:hAnsi="Times New Roman" w:cs="Times New Roman"/>
                <w:color w:val="222222"/>
                <w:sz w:val="20"/>
                <w:szCs w:val="20"/>
                <w:highlight w:val="white"/>
              </w:rPr>
              <w:t xml:space="preserve">, H., </w:t>
            </w:r>
            <w:proofErr w:type="spellStart"/>
            <w:r>
              <w:rPr>
                <w:rFonts w:ascii="Times New Roman" w:eastAsia="Times New Roman" w:hAnsi="Times New Roman" w:cs="Times New Roman"/>
                <w:color w:val="222222"/>
                <w:sz w:val="20"/>
                <w:szCs w:val="20"/>
                <w:highlight w:val="white"/>
              </w:rPr>
              <w:t>Apampa</w:t>
            </w:r>
            <w:proofErr w:type="spellEnd"/>
            <w:r>
              <w:rPr>
                <w:rFonts w:ascii="Times New Roman" w:eastAsia="Times New Roman" w:hAnsi="Times New Roman" w:cs="Times New Roman"/>
                <w:color w:val="222222"/>
                <w:sz w:val="20"/>
                <w:szCs w:val="20"/>
                <w:highlight w:val="white"/>
              </w:rPr>
              <w:t xml:space="preserve">, B., Fernando, B., </w:t>
            </w:r>
            <w:proofErr w:type="spellStart"/>
            <w:r>
              <w:rPr>
                <w:rFonts w:ascii="Times New Roman" w:eastAsia="Times New Roman" w:hAnsi="Times New Roman" w:cs="Times New Roman"/>
                <w:color w:val="222222"/>
                <w:sz w:val="20"/>
                <w:szCs w:val="20"/>
                <w:highlight w:val="white"/>
              </w:rPr>
              <w:t>Ghaleb</w:t>
            </w:r>
            <w:proofErr w:type="spellEnd"/>
            <w:r>
              <w:rPr>
                <w:rFonts w:ascii="Times New Roman" w:eastAsia="Times New Roman" w:hAnsi="Times New Roman" w:cs="Times New Roman"/>
                <w:color w:val="222222"/>
                <w:sz w:val="20"/>
                <w:szCs w:val="20"/>
                <w:highlight w:val="white"/>
              </w:rPr>
              <w:t xml:space="preserve">, M. A., </w:t>
            </w:r>
            <w:proofErr w:type="spellStart"/>
            <w:r>
              <w:rPr>
                <w:rFonts w:ascii="Times New Roman" w:eastAsia="Times New Roman" w:hAnsi="Times New Roman" w:cs="Times New Roman"/>
                <w:color w:val="222222"/>
                <w:sz w:val="20"/>
                <w:szCs w:val="20"/>
                <w:highlight w:val="white"/>
              </w:rPr>
              <w:t>Neubert</w:t>
            </w:r>
            <w:proofErr w:type="spellEnd"/>
            <w:r>
              <w:rPr>
                <w:rFonts w:ascii="Times New Roman" w:eastAsia="Times New Roman" w:hAnsi="Times New Roman" w:cs="Times New Roman"/>
                <w:color w:val="222222"/>
                <w:sz w:val="20"/>
                <w:szCs w:val="20"/>
                <w:highlight w:val="white"/>
              </w:rPr>
              <w:t xml:space="preserve">, A., ... &amp; </w:t>
            </w:r>
            <w:proofErr w:type="spellStart"/>
            <w:r>
              <w:rPr>
                <w:rFonts w:ascii="Times New Roman" w:eastAsia="Times New Roman" w:hAnsi="Times New Roman" w:cs="Times New Roman"/>
                <w:color w:val="222222"/>
                <w:sz w:val="20"/>
                <w:szCs w:val="20"/>
                <w:highlight w:val="white"/>
              </w:rPr>
              <w:t>Soe</w:t>
            </w:r>
            <w:proofErr w:type="spellEnd"/>
            <w:r>
              <w:rPr>
                <w:rFonts w:ascii="Times New Roman" w:eastAsia="Times New Roman" w:hAnsi="Times New Roman" w:cs="Times New Roman"/>
                <w:color w:val="222222"/>
                <w:sz w:val="20"/>
                <w:szCs w:val="20"/>
                <w:highlight w:val="white"/>
              </w:rPr>
              <w:t xml:space="preserve">, A. (2015). </w:t>
            </w:r>
            <w:proofErr w:type="spellStart"/>
            <w:r>
              <w:rPr>
                <w:rFonts w:ascii="Times New Roman" w:eastAsia="Times New Roman" w:hAnsi="Times New Roman" w:cs="Times New Roman"/>
                <w:color w:val="222222"/>
                <w:sz w:val="20"/>
                <w:szCs w:val="20"/>
                <w:highlight w:val="white"/>
              </w:rPr>
              <w:t>Interventions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reducing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medication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errors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children</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hospital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Cochrane</w:t>
            </w:r>
            <w:proofErr w:type="spellEnd"/>
            <w:r>
              <w:rPr>
                <w:rFonts w:ascii="Times New Roman" w:eastAsia="Times New Roman" w:hAnsi="Times New Roman" w:cs="Times New Roman"/>
                <w:i/>
                <w:color w:val="222222"/>
                <w:sz w:val="20"/>
                <w:szCs w:val="20"/>
                <w:highlight w:val="white"/>
              </w:rPr>
              <w:t xml:space="preserve"> Database of </w:t>
            </w:r>
            <w:proofErr w:type="spellStart"/>
            <w:r>
              <w:rPr>
                <w:rFonts w:ascii="Times New Roman" w:eastAsia="Times New Roman" w:hAnsi="Times New Roman" w:cs="Times New Roman"/>
                <w:i/>
                <w:color w:val="222222"/>
                <w:sz w:val="20"/>
                <w:szCs w:val="20"/>
                <w:highlight w:val="white"/>
              </w:rPr>
              <w:t>Systematic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Reviews</w:t>
            </w:r>
            <w:proofErr w:type="spellEnd"/>
            <w:r>
              <w:rPr>
                <w:rFonts w:ascii="Times New Roman" w:eastAsia="Times New Roman" w:hAnsi="Times New Roman" w:cs="Times New Roman"/>
                <w:color w:val="222222"/>
                <w:sz w:val="20"/>
                <w:szCs w:val="20"/>
                <w:highlight w:val="white"/>
              </w:rPr>
              <w:t>, (3).</w:t>
            </w:r>
          </w:p>
          <w:p w14:paraId="5B72AC50"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Hopewell</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Adedire</w:t>
            </w:r>
            <w:proofErr w:type="spellEnd"/>
            <w:r>
              <w:rPr>
                <w:rFonts w:ascii="Times New Roman" w:eastAsia="Times New Roman" w:hAnsi="Times New Roman" w:cs="Times New Roman"/>
                <w:color w:val="222222"/>
                <w:sz w:val="20"/>
                <w:szCs w:val="20"/>
                <w:highlight w:val="white"/>
              </w:rPr>
              <w:t xml:space="preserve">, O., </w:t>
            </w:r>
            <w:proofErr w:type="spellStart"/>
            <w:r>
              <w:rPr>
                <w:rFonts w:ascii="Times New Roman" w:eastAsia="Times New Roman" w:hAnsi="Times New Roman" w:cs="Times New Roman"/>
                <w:color w:val="222222"/>
                <w:sz w:val="20"/>
                <w:szCs w:val="20"/>
                <w:highlight w:val="white"/>
              </w:rPr>
              <w:t>Copsey</w:t>
            </w:r>
            <w:proofErr w:type="spellEnd"/>
            <w:r>
              <w:rPr>
                <w:rFonts w:ascii="Times New Roman" w:eastAsia="Times New Roman" w:hAnsi="Times New Roman" w:cs="Times New Roman"/>
                <w:color w:val="222222"/>
                <w:sz w:val="20"/>
                <w:szCs w:val="20"/>
                <w:highlight w:val="white"/>
              </w:rPr>
              <w:t xml:space="preserve">, B. J., </w:t>
            </w:r>
            <w:proofErr w:type="spellStart"/>
            <w:r>
              <w:rPr>
                <w:rFonts w:ascii="Times New Roman" w:eastAsia="Times New Roman" w:hAnsi="Times New Roman" w:cs="Times New Roman"/>
                <w:color w:val="222222"/>
                <w:sz w:val="20"/>
                <w:szCs w:val="20"/>
                <w:highlight w:val="white"/>
              </w:rPr>
              <w:t>Boniface</w:t>
            </w:r>
            <w:proofErr w:type="spellEnd"/>
            <w:r>
              <w:rPr>
                <w:rFonts w:ascii="Times New Roman" w:eastAsia="Times New Roman" w:hAnsi="Times New Roman" w:cs="Times New Roman"/>
                <w:color w:val="222222"/>
                <w:sz w:val="20"/>
                <w:szCs w:val="20"/>
                <w:highlight w:val="white"/>
              </w:rPr>
              <w:t xml:space="preserve">, G. J., </w:t>
            </w:r>
            <w:proofErr w:type="spellStart"/>
            <w:r>
              <w:rPr>
                <w:rFonts w:ascii="Times New Roman" w:eastAsia="Times New Roman" w:hAnsi="Times New Roman" w:cs="Times New Roman"/>
                <w:color w:val="222222"/>
                <w:sz w:val="20"/>
                <w:szCs w:val="20"/>
                <w:highlight w:val="white"/>
              </w:rPr>
              <w:t>Sherrington</w:t>
            </w:r>
            <w:proofErr w:type="spellEnd"/>
            <w:r>
              <w:rPr>
                <w:rFonts w:ascii="Times New Roman" w:eastAsia="Times New Roman" w:hAnsi="Times New Roman" w:cs="Times New Roman"/>
                <w:color w:val="222222"/>
                <w:sz w:val="20"/>
                <w:szCs w:val="20"/>
                <w:highlight w:val="white"/>
              </w:rPr>
              <w:t xml:space="preserve">, C., </w:t>
            </w:r>
            <w:proofErr w:type="spellStart"/>
            <w:r>
              <w:rPr>
                <w:rFonts w:ascii="Times New Roman" w:eastAsia="Times New Roman" w:hAnsi="Times New Roman" w:cs="Times New Roman"/>
                <w:color w:val="222222"/>
                <w:sz w:val="20"/>
                <w:szCs w:val="20"/>
                <w:highlight w:val="white"/>
              </w:rPr>
              <w:t>Clemson</w:t>
            </w:r>
            <w:proofErr w:type="spellEnd"/>
            <w:r>
              <w:rPr>
                <w:rFonts w:ascii="Times New Roman" w:eastAsia="Times New Roman" w:hAnsi="Times New Roman" w:cs="Times New Roman"/>
                <w:color w:val="222222"/>
                <w:sz w:val="20"/>
                <w:szCs w:val="20"/>
                <w:highlight w:val="white"/>
              </w:rPr>
              <w:t xml:space="preserve">, L., ... &amp; </w:t>
            </w:r>
            <w:proofErr w:type="spellStart"/>
            <w:r>
              <w:rPr>
                <w:rFonts w:ascii="Times New Roman" w:eastAsia="Times New Roman" w:hAnsi="Times New Roman" w:cs="Times New Roman"/>
                <w:color w:val="222222"/>
                <w:sz w:val="20"/>
                <w:szCs w:val="20"/>
                <w:highlight w:val="white"/>
              </w:rPr>
              <w:t>Lamb</w:t>
            </w:r>
            <w:proofErr w:type="spellEnd"/>
            <w:r>
              <w:rPr>
                <w:rFonts w:ascii="Times New Roman" w:eastAsia="Times New Roman" w:hAnsi="Times New Roman" w:cs="Times New Roman"/>
                <w:color w:val="222222"/>
                <w:sz w:val="20"/>
                <w:szCs w:val="20"/>
                <w:highlight w:val="white"/>
              </w:rPr>
              <w:t xml:space="preserve">, S. E. (2018). </w:t>
            </w:r>
            <w:proofErr w:type="spellStart"/>
            <w:r>
              <w:rPr>
                <w:rFonts w:ascii="Times New Roman" w:eastAsia="Times New Roman" w:hAnsi="Times New Roman" w:cs="Times New Roman"/>
                <w:color w:val="222222"/>
                <w:sz w:val="20"/>
                <w:szCs w:val="20"/>
                <w:highlight w:val="white"/>
              </w:rPr>
              <w:t>Multifactorial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multiple </w:t>
            </w:r>
            <w:proofErr w:type="spellStart"/>
            <w:r>
              <w:rPr>
                <w:rFonts w:ascii="Times New Roman" w:eastAsia="Times New Roman" w:hAnsi="Times New Roman" w:cs="Times New Roman"/>
                <w:color w:val="222222"/>
                <w:sz w:val="20"/>
                <w:szCs w:val="20"/>
                <w:highlight w:val="white"/>
              </w:rPr>
              <w:t>component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interventions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preventing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falls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older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people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living</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community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Cochrane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database</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systematic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reviews</w:t>
            </w:r>
            <w:proofErr w:type="spellEnd"/>
            <w:r>
              <w:rPr>
                <w:rFonts w:ascii="Times New Roman" w:eastAsia="Times New Roman" w:hAnsi="Times New Roman" w:cs="Times New Roman"/>
                <w:color w:val="222222"/>
                <w:sz w:val="20"/>
                <w:szCs w:val="20"/>
                <w:highlight w:val="white"/>
              </w:rPr>
              <w:t>, (7).</w:t>
            </w:r>
          </w:p>
          <w:p w14:paraId="5B72AC51"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İPEK, M. B. T. D. (2020). Hemşirelik Bölümü Öğrencilerinin Uygulama Alanlarında Hasta Güvenliği İçin Gerekli Kimlik Doğrulama Tutumlarının ve Bilgi Düzeylerinin İncelenmesi.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Medical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1</w:t>
            </w:r>
            <w:r>
              <w:rPr>
                <w:rFonts w:ascii="Times New Roman" w:eastAsia="Times New Roman" w:hAnsi="Times New Roman" w:cs="Times New Roman"/>
                <w:color w:val="222222"/>
                <w:sz w:val="20"/>
                <w:szCs w:val="20"/>
                <w:highlight w:val="white"/>
              </w:rPr>
              <w:t>(5), 27-35.</w:t>
            </w:r>
          </w:p>
          <w:p w14:paraId="5B72AC52"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Ciftcioglu</w:t>
            </w:r>
            <w:proofErr w:type="spellEnd"/>
            <w:r>
              <w:rPr>
                <w:rFonts w:ascii="Times New Roman" w:eastAsia="Times New Roman" w:hAnsi="Times New Roman" w:cs="Times New Roman"/>
                <w:color w:val="222222"/>
                <w:sz w:val="20"/>
                <w:szCs w:val="20"/>
                <w:highlight w:val="white"/>
              </w:rPr>
              <w:t xml:space="preserve">, Ş. U. L. E., &amp; Efe, E. (2017). </w:t>
            </w:r>
            <w:proofErr w:type="spellStart"/>
            <w:r>
              <w:rPr>
                <w:rFonts w:ascii="Times New Roman" w:eastAsia="Times New Roman" w:hAnsi="Times New Roman" w:cs="Times New Roman"/>
                <w:color w:val="222222"/>
                <w:sz w:val="20"/>
                <w:szCs w:val="20"/>
                <w:highlight w:val="white"/>
              </w:rPr>
              <w:t>Validity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Reliability</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Oral </w:t>
            </w:r>
            <w:proofErr w:type="spellStart"/>
            <w:r>
              <w:rPr>
                <w:rFonts w:ascii="Times New Roman" w:eastAsia="Times New Roman" w:hAnsi="Times New Roman" w:cs="Times New Roman"/>
                <w:color w:val="222222"/>
                <w:sz w:val="20"/>
                <w:szCs w:val="20"/>
                <w:highlight w:val="white"/>
              </w:rPr>
              <w:t>Assessment</w:t>
            </w:r>
            <w:proofErr w:type="spellEnd"/>
            <w:r>
              <w:rPr>
                <w:rFonts w:ascii="Times New Roman" w:eastAsia="Times New Roman" w:hAnsi="Times New Roman" w:cs="Times New Roman"/>
                <w:color w:val="222222"/>
                <w:sz w:val="20"/>
                <w:szCs w:val="20"/>
                <w:highlight w:val="white"/>
              </w:rPr>
              <w:t xml:space="preserve"> Guide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Children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Young People </w:t>
            </w:r>
            <w:proofErr w:type="spellStart"/>
            <w:r>
              <w:rPr>
                <w:rFonts w:ascii="Times New Roman" w:eastAsia="Times New Roman" w:hAnsi="Times New Roman" w:cs="Times New Roman"/>
                <w:color w:val="222222"/>
                <w:sz w:val="20"/>
                <w:szCs w:val="20"/>
                <w:highlight w:val="white"/>
              </w:rPr>
              <w:t>Receiving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Chemotherapy</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TURK ONKOLOJI DERGISI-TURKISH JOURNAL OF ONCOLOGY</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32</w:t>
            </w:r>
            <w:r>
              <w:rPr>
                <w:rFonts w:ascii="Times New Roman" w:eastAsia="Times New Roman" w:hAnsi="Times New Roman" w:cs="Times New Roman"/>
                <w:color w:val="222222"/>
                <w:sz w:val="20"/>
                <w:szCs w:val="20"/>
                <w:highlight w:val="white"/>
              </w:rPr>
              <w:t>(4).</w:t>
            </w:r>
          </w:p>
          <w:p w14:paraId="5B72AC53"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Yurdanur, D., &amp; </w:t>
            </w:r>
            <w:proofErr w:type="spellStart"/>
            <w:r>
              <w:rPr>
                <w:rFonts w:ascii="Times New Roman" w:eastAsia="Times New Roman" w:hAnsi="Times New Roman" w:cs="Times New Roman"/>
                <w:color w:val="222222"/>
                <w:sz w:val="20"/>
                <w:szCs w:val="20"/>
                <w:highlight w:val="white"/>
              </w:rPr>
              <w:t>Yagmur</w:t>
            </w:r>
            <w:proofErr w:type="spellEnd"/>
            <w:r>
              <w:rPr>
                <w:rFonts w:ascii="Times New Roman" w:eastAsia="Times New Roman" w:hAnsi="Times New Roman" w:cs="Times New Roman"/>
                <w:color w:val="222222"/>
                <w:sz w:val="20"/>
                <w:szCs w:val="20"/>
                <w:highlight w:val="white"/>
              </w:rPr>
              <w:t xml:space="preserve">, F. N. (2016). A </w:t>
            </w:r>
            <w:proofErr w:type="spellStart"/>
            <w:r>
              <w:rPr>
                <w:rFonts w:ascii="Times New Roman" w:eastAsia="Times New Roman" w:hAnsi="Times New Roman" w:cs="Times New Roman"/>
                <w:color w:val="222222"/>
                <w:sz w:val="20"/>
                <w:szCs w:val="20"/>
                <w:highlight w:val="white"/>
              </w:rPr>
              <w:t>recent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evidence-based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approach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oral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intensive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patient</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International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Caring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9</w:t>
            </w:r>
            <w:r>
              <w:rPr>
                <w:rFonts w:ascii="Times New Roman" w:eastAsia="Times New Roman" w:hAnsi="Times New Roman" w:cs="Times New Roman"/>
                <w:color w:val="222222"/>
                <w:sz w:val="20"/>
                <w:szCs w:val="20"/>
                <w:highlight w:val="white"/>
              </w:rPr>
              <w:t>(3), 1177-1185.</w:t>
            </w:r>
          </w:p>
          <w:p w14:paraId="5B72AC54"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Verma</w:t>
            </w:r>
            <w:proofErr w:type="spellEnd"/>
            <w:r>
              <w:rPr>
                <w:rFonts w:ascii="Times New Roman" w:eastAsia="Times New Roman" w:hAnsi="Times New Roman" w:cs="Times New Roman"/>
                <w:color w:val="222222"/>
                <w:sz w:val="20"/>
                <w:szCs w:val="20"/>
                <w:highlight w:val="white"/>
              </w:rPr>
              <w:t xml:space="preserve">, P., &amp; </w:t>
            </w:r>
            <w:proofErr w:type="spellStart"/>
            <w:r>
              <w:rPr>
                <w:rFonts w:ascii="Times New Roman" w:eastAsia="Times New Roman" w:hAnsi="Times New Roman" w:cs="Times New Roman"/>
                <w:color w:val="222222"/>
                <w:sz w:val="20"/>
                <w:szCs w:val="20"/>
                <w:highlight w:val="white"/>
              </w:rPr>
              <w:t>Namdeo</w:t>
            </w:r>
            <w:proofErr w:type="spellEnd"/>
            <w:r>
              <w:rPr>
                <w:rFonts w:ascii="Times New Roman" w:eastAsia="Times New Roman" w:hAnsi="Times New Roman" w:cs="Times New Roman"/>
                <w:color w:val="222222"/>
                <w:sz w:val="20"/>
                <w:szCs w:val="20"/>
                <w:highlight w:val="white"/>
              </w:rPr>
              <w:t xml:space="preserve">, C. (2015). </w:t>
            </w:r>
            <w:proofErr w:type="spellStart"/>
            <w:r>
              <w:rPr>
                <w:rFonts w:ascii="Times New Roman" w:eastAsia="Times New Roman" w:hAnsi="Times New Roman" w:cs="Times New Roman"/>
                <w:color w:val="222222"/>
                <w:sz w:val="20"/>
                <w:szCs w:val="20"/>
                <w:highlight w:val="white"/>
              </w:rPr>
              <w:t>Treatment</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pediculosis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capitis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Indian</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dermatology</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60</w:t>
            </w:r>
            <w:r>
              <w:rPr>
                <w:rFonts w:ascii="Times New Roman" w:eastAsia="Times New Roman" w:hAnsi="Times New Roman" w:cs="Times New Roman"/>
                <w:color w:val="222222"/>
                <w:sz w:val="20"/>
                <w:szCs w:val="20"/>
                <w:highlight w:val="white"/>
              </w:rPr>
              <w:t>(3), 238.</w:t>
            </w:r>
          </w:p>
          <w:p w14:paraId="5B72AC55"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Weber JN, </w:t>
            </w:r>
            <w:proofErr w:type="spellStart"/>
            <w:r>
              <w:rPr>
                <w:rFonts w:ascii="Times New Roman" w:eastAsia="Times New Roman" w:hAnsi="Times New Roman" w:cs="Times New Roman"/>
                <w:sz w:val="20"/>
                <w:szCs w:val="20"/>
              </w:rPr>
              <w:t>Kelley</w:t>
            </w:r>
            <w:proofErr w:type="spellEnd"/>
            <w:r>
              <w:rPr>
                <w:rFonts w:ascii="Times New Roman" w:eastAsia="Times New Roman" w:hAnsi="Times New Roman" w:cs="Times New Roman"/>
                <w:sz w:val="20"/>
                <w:szCs w:val="20"/>
              </w:rPr>
              <w:t xml:space="preserve"> JH (2018).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Assessment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Sixth</w:t>
            </w:r>
            <w:proofErr w:type="spellEnd"/>
            <w:r>
              <w:rPr>
                <w:rFonts w:ascii="Times New Roman" w:eastAsia="Times New Roman" w:hAnsi="Times New Roman" w:cs="Times New Roman"/>
                <w:sz w:val="20"/>
                <w:szCs w:val="20"/>
              </w:rPr>
              <w:t xml:space="preserve"> Edition. </w:t>
            </w:r>
            <w:proofErr w:type="spellStart"/>
            <w:r>
              <w:rPr>
                <w:rFonts w:ascii="Times New Roman" w:eastAsia="Times New Roman" w:hAnsi="Times New Roman" w:cs="Times New Roman"/>
                <w:sz w:val="20"/>
                <w:szCs w:val="20"/>
              </w:rPr>
              <w:t>Wolters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Kluwer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Health.New</w:t>
            </w:r>
            <w:proofErr w:type="spellEnd"/>
            <w:r>
              <w:rPr>
                <w:rFonts w:ascii="Times New Roman" w:eastAsia="Times New Roman" w:hAnsi="Times New Roman" w:cs="Times New Roman"/>
                <w:sz w:val="20"/>
                <w:szCs w:val="20"/>
              </w:rPr>
              <w:t xml:space="preserve"> York.</w:t>
            </w:r>
          </w:p>
          <w:p w14:paraId="5B72AC56"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Sapra</w:t>
            </w:r>
            <w:proofErr w:type="spellEnd"/>
            <w:r>
              <w:rPr>
                <w:rFonts w:ascii="Times New Roman" w:eastAsia="Times New Roman" w:hAnsi="Times New Roman" w:cs="Times New Roman"/>
                <w:color w:val="222222"/>
                <w:sz w:val="20"/>
                <w:szCs w:val="20"/>
                <w:highlight w:val="white"/>
              </w:rPr>
              <w:t xml:space="preserve">, A., Malik, A., &amp; </w:t>
            </w:r>
            <w:proofErr w:type="spellStart"/>
            <w:r>
              <w:rPr>
                <w:rFonts w:ascii="Times New Roman" w:eastAsia="Times New Roman" w:hAnsi="Times New Roman" w:cs="Times New Roman"/>
                <w:color w:val="222222"/>
                <w:sz w:val="20"/>
                <w:szCs w:val="20"/>
                <w:highlight w:val="white"/>
              </w:rPr>
              <w:t>Bhandari</w:t>
            </w:r>
            <w:proofErr w:type="spellEnd"/>
            <w:r>
              <w:rPr>
                <w:rFonts w:ascii="Times New Roman" w:eastAsia="Times New Roman" w:hAnsi="Times New Roman" w:cs="Times New Roman"/>
                <w:color w:val="222222"/>
                <w:sz w:val="20"/>
                <w:szCs w:val="20"/>
                <w:highlight w:val="white"/>
              </w:rPr>
              <w:t xml:space="preserve">, P. (2021). </w:t>
            </w:r>
            <w:proofErr w:type="spellStart"/>
            <w:r>
              <w:rPr>
                <w:rFonts w:ascii="Times New Roman" w:eastAsia="Times New Roman" w:hAnsi="Times New Roman" w:cs="Times New Roman"/>
                <w:color w:val="222222"/>
                <w:sz w:val="20"/>
                <w:szCs w:val="20"/>
                <w:highlight w:val="white"/>
              </w:rPr>
              <w:t>Vital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sign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assessment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StatPearls</w:t>
            </w:r>
            <w:proofErr w:type="spellEnd"/>
            <w:r>
              <w:rPr>
                <w:rFonts w:ascii="Times New Roman" w:eastAsia="Times New Roman" w:hAnsi="Times New Roman" w:cs="Times New Roman"/>
                <w:i/>
                <w:color w:val="222222"/>
                <w:sz w:val="20"/>
                <w:szCs w:val="20"/>
                <w:highlight w:val="white"/>
              </w:rPr>
              <w:t xml:space="preserve"> [Internet]</w:t>
            </w:r>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StatPearls</w:t>
            </w:r>
            <w:proofErr w:type="spellEnd"/>
            <w:r>
              <w:rPr>
                <w:rFonts w:ascii="Times New Roman" w:eastAsia="Times New Roman" w:hAnsi="Times New Roman" w:cs="Times New Roman"/>
                <w:color w:val="222222"/>
                <w:sz w:val="20"/>
                <w:szCs w:val="20"/>
                <w:highlight w:val="white"/>
              </w:rPr>
              <w:t xml:space="preserve"> Publishing.</w:t>
            </w:r>
          </w:p>
          <w:p w14:paraId="5B72AC57" w14:textId="77777777" w:rsidR="001C71D4" w:rsidRDefault="00415227">
            <w:pPr>
              <w:spacing w:before="240" w:after="24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Helfand</w:t>
            </w:r>
            <w:proofErr w:type="spellEnd"/>
            <w:r>
              <w:rPr>
                <w:rFonts w:ascii="Times New Roman" w:eastAsia="Times New Roman" w:hAnsi="Times New Roman" w:cs="Times New Roman"/>
                <w:color w:val="222222"/>
                <w:sz w:val="20"/>
                <w:szCs w:val="20"/>
                <w:highlight w:val="white"/>
              </w:rPr>
              <w:t xml:space="preserve">, M., Christensen, V., &amp; Anderson, J. (2016). </w:t>
            </w:r>
            <w:proofErr w:type="spellStart"/>
            <w:r>
              <w:rPr>
                <w:rFonts w:ascii="Times New Roman" w:eastAsia="Times New Roman" w:hAnsi="Times New Roman" w:cs="Times New Roman"/>
                <w:color w:val="222222"/>
                <w:sz w:val="20"/>
                <w:szCs w:val="20"/>
                <w:highlight w:val="white"/>
              </w:rPr>
              <w:t>Technology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assessment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early</w:t>
            </w:r>
            <w:proofErr w:type="spellEnd"/>
            <w:r>
              <w:rPr>
                <w:rFonts w:ascii="Times New Roman" w:eastAsia="Times New Roman" w:hAnsi="Times New Roman" w:cs="Times New Roman"/>
                <w:color w:val="222222"/>
                <w:sz w:val="20"/>
                <w:szCs w:val="20"/>
                <w:highlight w:val="white"/>
              </w:rPr>
              <w:t xml:space="preserve"> sense </w:t>
            </w:r>
            <w:proofErr w:type="spellStart"/>
            <w:r>
              <w:rPr>
                <w:rFonts w:ascii="Times New Roman" w:eastAsia="Times New Roman" w:hAnsi="Times New Roman" w:cs="Times New Roman"/>
                <w:color w:val="222222"/>
                <w:sz w:val="20"/>
                <w:szCs w:val="20"/>
                <w:highlight w:val="white"/>
              </w:rPr>
              <w:t>for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monitoring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vital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signs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hospitalized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patients</w:t>
            </w:r>
            <w:proofErr w:type="spellEnd"/>
            <w:r>
              <w:rPr>
                <w:rFonts w:ascii="Times New Roman" w:eastAsia="Times New Roman" w:hAnsi="Times New Roman" w:cs="Times New Roman"/>
                <w:color w:val="222222"/>
                <w:sz w:val="20"/>
                <w:szCs w:val="20"/>
                <w:highlight w:val="white"/>
              </w:rPr>
              <w:t>.</w:t>
            </w:r>
          </w:p>
          <w:p w14:paraId="5B72AC58"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Stevenson, J. E., </w:t>
            </w:r>
            <w:proofErr w:type="spellStart"/>
            <w:r>
              <w:rPr>
                <w:rFonts w:ascii="Times New Roman" w:eastAsia="Times New Roman" w:hAnsi="Times New Roman" w:cs="Times New Roman"/>
                <w:color w:val="222222"/>
                <w:sz w:val="20"/>
                <w:szCs w:val="20"/>
                <w:highlight w:val="white"/>
              </w:rPr>
              <w:t>Israelsson</w:t>
            </w:r>
            <w:proofErr w:type="spellEnd"/>
            <w:r>
              <w:rPr>
                <w:rFonts w:ascii="Times New Roman" w:eastAsia="Times New Roman" w:hAnsi="Times New Roman" w:cs="Times New Roman"/>
                <w:color w:val="222222"/>
                <w:sz w:val="20"/>
                <w:szCs w:val="20"/>
                <w:highlight w:val="white"/>
              </w:rPr>
              <w:t xml:space="preserve">, J., </w:t>
            </w:r>
            <w:proofErr w:type="spellStart"/>
            <w:r>
              <w:rPr>
                <w:rFonts w:ascii="Times New Roman" w:eastAsia="Times New Roman" w:hAnsi="Times New Roman" w:cs="Times New Roman"/>
                <w:color w:val="222222"/>
                <w:sz w:val="20"/>
                <w:szCs w:val="20"/>
                <w:highlight w:val="white"/>
              </w:rPr>
              <w:t>Petersson</w:t>
            </w:r>
            <w:proofErr w:type="spellEnd"/>
            <w:r>
              <w:rPr>
                <w:rFonts w:ascii="Times New Roman" w:eastAsia="Times New Roman" w:hAnsi="Times New Roman" w:cs="Times New Roman"/>
                <w:color w:val="222222"/>
                <w:sz w:val="20"/>
                <w:szCs w:val="20"/>
                <w:highlight w:val="white"/>
              </w:rPr>
              <w:t xml:space="preserve">, G., &amp; </w:t>
            </w:r>
            <w:proofErr w:type="spellStart"/>
            <w:r>
              <w:rPr>
                <w:rFonts w:ascii="Times New Roman" w:eastAsia="Times New Roman" w:hAnsi="Times New Roman" w:cs="Times New Roman"/>
                <w:color w:val="222222"/>
                <w:sz w:val="20"/>
                <w:szCs w:val="20"/>
                <w:highlight w:val="white"/>
              </w:rPr>
              <w:t>Bath</w:t>
            </w:r>
            <w:proofErr w:type="spellEnd"/>
            <w:r>
              <w:rPr>
                <w:rFonts w:ascii="Times New Roman" w:eastAsia="Times New Roman" w:hAnsi="Times New Roman" w:cs="Times New Roman"/>
                <w:color w:val="222222"/>
                <w:sz w:val="20"/>
                <w:szCs w:val="20"/>
                <w:highlight w:val="white"/>
              </w:rPr>
              <w:t xml:space="preserve">, P. A. (2018). </w:t>
            </w:r>
            <w:proofErr w:type="spellStart"/>
            <w:r>
              <w:rPr>
                <w:rFonts w:ascii="Times New Roman" w:eastAsia="Times New Roman" w:hAnsi="Times New Roman" w:cs="Times New Roman"/>
                <w:color w:val="222222"/>
                <w:sz w:val="20"/>
                <w:szCs w:val="20"/>
                <w:highlight w:val="white"/>
              </w:rPr>
              <w:t>Factors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influencing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quality</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vital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sign</w:t>
            </w:r>
            <w:proofErr w:type="spellEnd"/>
            <w:r>
              <w:rPr>
                <w:rFonts w:ascii="Times New Roman" w:eastAsia="Times New Roman" w:hAnsi="Times New Roman" w:cs="Times New Roman"/>
                <w:color w:val="222222"/>
                <w:sz w:val="20"/>
                <w:szCs w:val="20"/>
                <w:highlight w:val="white"/>
              </w:rPr>
              <w:t xml:space="preserve"> data in </w:t>
            </w:r>
            <w:proofErr w:type="spellStart"/>
            <w:r>
              <w:rPr>
                <w:rFonts w:ascii="Times New Roman" w:eastAsia="Times New Roman" w:hAnsi="Times New Roman" w:cs="Times New Roman"/>
                <w:color w:val="222222"/>
                <w:sz w:val="20"/>
                <w:szCs w:val="20"/>
                <w:highlight w:val="white"/>
              </w:rPr>
              <w:t>electronic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records</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qualitative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study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clinical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27</w:t>
            </w:r>
            <w:r>
              <w:rPr>
                <w:rFonts w:ascii="Times New Roman" w:eastAsia="Times New Roman" w:hAnsi="Times New Roman" w:cs="Times New Roman"/>
                <w:color w:val="222222"/>
                <w:sz w:val="20"/>
                <w:szCs w:val="20"/>
                <w:highlight w:val="white"/>
              </w:rPr>
              <w:t>(5-6), 1276-1286.</w:t>
            </w:r>
          </w:p>
          <w:p w14:paraId="5B72AC59"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highlight w:val="white"/>
              </w:rPr>
              <w:t xml:space="preserve">World </w:t>
            </w:r>
            <w:proofErr w:type="spellStart"/>
            <w:r>
              <w:rPr>
                <w:rFonts w:ascii="Times New Roman" w:eastAsia="Times New Roman" w:hAnsi="Times New Roman" w:cs="Times New Roman"/>
                <w:sz w:val="20"/>
                <w:szCs w:val="20"/>
                <w:highlight w:val="white"/>
              </w:rPr>
              <w:t>Health</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Organization</w:t>
            </w:r>
            <w:proofErr w:type="spellEnd"/>
            <w:r>
              <w:rPr>
                <w:rFonts w:ascii="Times New Roman" w:eastAsia="Times New Roman" w:hAnsi="Times New Roman" w:cs="Times New Roman"/>
                <w:sz w:val="20"/>
                <w:szCs w:val="20"/>
                <w:highlight w:val="white"/>
              </w:rPr>
              <w:t xml:space="preserve">. (2016). </w:t>
            </w:r>
            <w:proofErr w:type="spellStart"/>
            <w:r>
              <w:rPr>
                <w:rFonts w:ascii="Times New Roman" w:eastAsia="Times New Roman" w:hAnsi="Times New Roman" w:cs="Times New Roman"/>
                <w:sz w:val="20"/>
                <w:szCs w:val="20"/>
                <w:highlight w:val="white"/>
              </w:rPr>
              <w:t>Medication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errors</w:t>
            </w:r>
            <w:proofErr w:type="spellEnd"/>
            <w:r>
              <w:rPr>
                <w:rFonts w:ascii="Times New Roman" w:eastAsia="Times New Roman" w:hAnsi="Times New Roman" w:cs="Times New Roman"/>
                <w:sz w:val="20"/>
                <w:szCs w:val="20"/>
                <w:highlight w:val="white"/>
              </w:rPr>
              <w:t>.</w:t>
            </w:r>
          </w:p>
        </w:tc>
      </w:tr>
      <w:tr w:rsidR="001C71D4" w14:paraId="5B72AC5F" w14:textId="77777777">
        <w:trPr>
          <w:trHeight w:val="869"/>
        </w:trPr>
        <w:tc>
          <w:tcPr>
            <w:tcW w:w="2972" w:type="dxa"/>
          </w:tcPr>
          <w:p w14:paraId="5B72AC5B"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NHS 104 Toplumsal Duyarlılık </w:t>
            </w:r>
          </w:p>
        </w:tc>
        <w:tc>
          <w:tcPr>
            <w:tcW w:w="6662" w:type="dxa"/>
          </w:tcPr>
          <w:p w14:paraId="5B72AC5C"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İçişleri Bakanlığı Sivil Toplumla İlişkiler Genel Müdürlüğü Teşkilat ve Görevleri Hakkında Yönetmelik </w:t>
            </w:r>
          </w:p>
          <w:p w14:paraId="5B72AC5D"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25591 sayılı İçişleri Bakanlığı Dernekler Denetçileri Yönetmeliği</w:t>
            </w:r>
          </w:p>
          <w:p w14:paraId="5B72AC5E"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T.C. İçişleri Bakanlığı Sivil Toplumla İlişkiler Genel Müdürlüğü; https://www.siviltoplum.gov.tr/</w:t>
            </w:r>
          </w:p>
        </w:tc>
      </w:tr>
      <w:tr w:rsidR="001C71D4" w14:paraId="5B72AC83" w14:textId="77777777">
        <w:trPr>
          <w:trHeight w:val="869"/>
        </w:trPr>
        <w:tc>
          <w:tcPr>
            <w:tcW w:w="2972" w:type="dxa"/>
          </w:tcPr>
          <w:p w14:paraId="5B72AC60"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NHS 201 Hemşirelikte Temel İlke ve Uygulamalar II </w:t>
            </w:r>
          </w:p>
        </w:tc>
        <w:tc>
          <w:tcPr>
            <w:tcW w:w="6662" w:type="dxa"/>
          </w:tcPr>
          <w:p w14:paraId="5B72AC61"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Gorski</w:t>
            </w:r>
            <w:proofErr w:type="spellEnd"/>
            <w:r>
              <w:rPr>
                <w:rFonts w:ascii="Times New Roman" w:eastAsia="Times New Roman" w:hAnsi="Times New Roman" w:cs="Times New Roman"/>
                <w:sz w:val="20"/>
                <w:szCs w:val="20"/>
                <w:highlight w:val="white"/>
              </w:rPr>
              <w:t xml:space="preserve">, L. A., </w:t>
            </w:r>
            <w:proofErr w:type="spellStart"/>
            <w:r>
              <w:rPr>
                <w:rFonts w:ascii="Times New Roman" w:eastAsia="Times New Roman" w:hAnsi="Times New Roman" w:cs="Times New Roman"/>
                <w:sz w:val="20"/>
                <w:szCs w:val="20"/>
                <w:highlight w:val="white"/>
              </w:rPr>
              <w:t>Hadaway</w:t>
            </w:r>
            <w:proofErr w:type="spellEnd"/>
            <w:r>
              <w:rPr>
                <w:rFonts w:ascii="Times New Roman" w:eastAsia="Times New Roman" w:hAnsi="Times New Roman" w:cs="Times New Roman"/>
                <w:sz w:val="20"/>
                <w:szCs w:val="20"/>
                <w:highlight w:val="white"/>
              </w:rPr>
              <w:t xml:space="preserve">, L., </w:t>
            </w:r>
            <w:proofErr w:type="spellStart"/>
            <w:r>
              <w:rPr>
                <w:rFonts w:ascii="Times New Roman" w:eastAsia="Times New Roman" w:hAnsi="Times New Roman" w:cs="Times New Roman"/>
                <w:sz w:val="20"/>
                <w:szCs w:val="20"/>
                <w:highlight w:val="white"/>
              </w:rPr>
              <w:t>Hagle</w:t>
            </w:r>
            <w:proofErr w:type="spellEnd"/>
            <w:r>
              <w:rPr>
                <w:rFonts w:ascii="Times New Roman" w:eastAsia="Times New Roman" w:hAnsi="Times New Roman" w:cs="Times New Roman"/>
                <w:sz w:val="20"/>
                <w:szCs w:val="20"/>
                <w:highlight w:val="white"/>
              </w:rPr>
              <w:t xml:space="preserve">, M. E., </w:t>
            </w:r>
            <w:proofErr w:type="spellStart"/>
            <w:r>
              <w:rPr>
                <w:rFonts w:ascii="Times New Roman" w:eastAsia="Times New Roman" w:hAnsi="Times New Roman" w:cs="Times New Roman"/>
                <w:sz w:val="20"/>
                <w:szCs w:val="20"/>
                <w:highlight w:val="white"/>
              </w:rPr>
              <w:t>Broadhurst</w:t>
            </w:r>
            <w:proofErr w:type="spellEnd"/>
            <w:r>
              <w:rPr>
                <w:rFonts w:ascii="Times New Roman" w:eastAsia="Times New Roman" w:hAnsi="Times New Roman" w:cs="Times New Roman"/>
                <w:sz w:val="20"/>
                <w:szCs w:val="20"/>
                <w:highlight w:val="white"/>
              </w:rPr>
              <w:t xml:space="preserve">, D., </w:t>
            </w:r>
            <w:proofErr w:type="spellStart"/>
            <w:r>
              <w:rPr>
                <w:rFonts w:ascii="Times New Roman" w:eastAsia="Times New Roman" w:hAnsi="Times New Roman" w:cs="Times New Roman"/>
                <w:sz w:val="20"/>
                <w:szCs w:val="20"/>
                <w:highlight w:val="white"/>
              </w:rPr>
              <w:t>Clare</w:t>
            </w:r>
            <w:proofErr w:type="spellEnd"/>
            <w:r>
              <w:rPr>
                <w:rFonts w:ascii="Times New Roman" w:eastAsia="Times New Roman" w:hAnsi="Times New Roman" w:cs="Times New Roman"/>
                <w:sz w:val="20"/>
                <w:szCs w:val="20"/>
                <w:highlight w:val="white"/>
              </w:rPr>
              <w:t xml:space="preserve">, S., </w:t>
            </w:r>
            <w:proofErr w:type="spellStart"/>
            <w:r>
              <w:rPr>
                <w:rFonts w:ascii="Times New Roman" w:eastAsia="Times New Roman" w:hAnsi="Times New Roman" w:cs="Times New Roman"/>
                <w:sz w:val="20"/>
                <w:szCs w:val="20"/>
                <w:highlight w:val="white"/>
              </w:rPr>
              <w:t>Kleidon</w:t>
            </w:r>
            <w:proofErr w:type="spellEnd"/>
            <w:r>
              <w:rPr>
                <w:rFonts w:ascii="Times New Roman" w:eastAsia="Times New Roman" w:hAnsi="Times New Roman" w:cs="Times New Roman"/>
                <w:sz w:val="20"/>
                <w:szCs w:val="20"/>
                <w:highlight w:val="white"/>
              </w:rPr>
              <w:t xml:space="preserve">, T., ... &amp; Alexander, M. (2021). </w:t>
            </w:r>
            <w:proofErr w:type="spellStart"/>
            <w:r>
              <w:rPr>
                <w:rFonts w:ascii="Times New Roman" w:eastAsia="Times New Roman" w:hAnsi="Times New Roman" w:cs="Times New Roman"/>
                <w:sz w:val="20"/>
                <w:szCs w:val="20"/>
                <w:highlight w:val="white"/>
              </w:rPr>
              <w:t>Infusion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therapy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standards</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practice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Infusion</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44</w:t>
            </w:r>
            <w:r>
              <w:rPr>
                <w:rFonts w:ascii="Times New Roman" w:eastAsia="Times New Roman" w:hAnsi="Times New Roman" w:cs="Times New Roman"/>
                <w:sz w:val="20"/>
                <w:szCs w:val="20"/>
                <w:highlight w:val="white"/>
              </w:rPr>
              <w:t>(1S), S1-S224.</w:t>
            </w:r>
          </w:p>
          <w:p w14:paraId="5B72AC62"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Nickel</w:t>
            </w:r>
            <w:proofErr w:type="spellEnd"/>
            <w:r>
              <w:rPr>
                <w:rFonts w:ascii="Times New Roman" w:eastAsia="Times New Roman" w:hAnsi="Times New Roman" w:cs="Times New Roman"/>
                <w:sz w:val="20"/>
                <w:szCs w:val="20"/>
                <w:highlight w:val="white"/>
              </w:rPr>
              <w:t xml:space="preserve">, B. (2019). </w:t>
            </w:r>
            <w:proofErr w:type="spellStart"/>
            <w:r>
              <w:rPr>
                <w:rFonts w:ascii="Times New Roman" w:eastAsia="Times New Roman" w:hAnsi="Times New Roman" w:cs="Times New Roman"/>
                <w:sz w:val="20"/>
                <w:szCs w:val="20"/>
                <w:highlight w:val="white"/>
              </w:rPr>
              <w:t>Peripheral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intravenous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administration</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high</w:t>
            </w:r>
            <w:proofErr w:type="spellEnd"/>
            <w:r>
              <w:rPr>
                <w:rFonts w:ascii="Times New Roman" w:eastAsia="Times New Roman" w:hAnsi="Times New Roman" w:cs="Times New Roman"/>
                <w:sz w:val="20"/>
                <w:szCs w:val="20"/>
                <w:highlight w:val="white"/>
              </w:rPr>
              <w:t xml:space="preserve">-risk </w:t>
            </w:r>
            <w:proofErr w:type="spellStart"/>
            <w:r>
              <w:rPr>
                <w:rFonts w:ascii="Times New Roman" w:eastAsia="Times New Roman" w:hAnsi="Times New Roman" w:cs="Times New Roman"/>
                <w:sz w:val="20"/>
                <w:szCs w:val="20"/>
                <w:highlight w:val="white"/>
              </w:rPr>
              <w:t>infusions</w:t>
            </w:r>
            <w:proofErr w:type="spellEnd"/>
            <w:r>
              <w:rPr>
                <w:rFonts w:ascii="Times New Roman" w:eastAsia="Times New Roman" w:hAnsi="Times New Roman" w:cs="Times New Roman"/>
                <w:sz w:val="20"/>
                <w:szCs w:val="20"/>
                <w:highlight w:val="white"/>
              </w:rPr>
              <w:t xml:space="preserve"> in </w:t>
            </w:r>
            <w:proofErr w:type="spellStart"/>
            <w:r>
              <w:rPr>
                <w:rFonts w:ascii="Times New Roman" w:eastAsia="Times New Roman" w:hAnsi="Times New Roman" w:cs="Times New Roman"/>
                <w:sz w:val="20"/>
                <w:szCs w:val="20"/>
                <w:highlight w:val="white"/>
              </w:rPr>
              <w:t>critical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a risk-</w:t>
            </w:r>
            <w:proofErr w:type="spellStart"/>
            <w:r>
              <w:rPr>
                <w:rFonts w:ascii="Times New Roman" w:eastAsia="Times New Roman" w:hAnsi="Times New Roman" w:cs="Times New Roman"/>
                <w:sz w:val="20"/>
                <w:szCs w:val="20"/>
                <w:highlight w:val="white"/>
              </w:rPr>
              <w:t>benefit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analysis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Critical </w:t>
            </w:r>
            <w:proofErr w:type="spellStart"/>
            <w:r>
              <w:rPr>
                <w:rFonts w:ascii="Times New Roman" w:eastAsia="Times New Roman" w:hAnsi="Times New Roman" w:cs="Times New Roman"/>
                <w:i/>
                <w:sz w:val="20"/>
                <w:szCs w:val="20"/>
                <w:highlight w:val="white"/>
              </w:rPr>
              <w:t>Care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39</w:t>
            </w:r>
            <w:r>
              <w:rPr>
                <w:rFonts w:ascii="Times New Roman" w:eastAsia="Times New Roman" w:hAnsi="Times New Roman" w:cs="Times New Roman"/>
                <w:sz w:val="20"/>
                <w:szCs w:val="20"/>
                <w:highlight w:val="white"/>
              </w:rPr>
              <w:t>(6), 16-28.</w:t>
            </w:r>
          </w:p>
          <w:p w14:paraId="5B72AC63" w14:textId="77777777" w:rsidR="001C71D4" w:rsidRDefault="00415227">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World </w:t>
            </w:r>
            <w:proofErr w:type="spellStart"/>
            <w:r>
              <w:rPr>
                <w:rFonts w:ascii="Times New Roman" w:eastAsia="Times New Roman" w:hAnsi="Times New Roman" w:cs="Times New Roman"/>
                <w:sz w:val="20"/>
                <w:szCs w:val="20"/>
                <w:highlight w:val="white"/>
              </w:rPr>
              <w:t>Health</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Organization</w:t>
            </w:r>
            <w:proofErr w:type="spellEnd"/>
            <w:r>
              <w:rPr>
                <w:rFonts w:ascii="Times New Roman" w:eastAsia="Times New Roman" w:hAnsi="Times New Roman" w:cs="Times New Roman"/>
                <w:sz w:val="20"/>
                <w:szCs w:val="20"/>
                <w:highlight w:val="white"/>
              </w:rPr>
              <w:t xml:space="preserve">. (2016). </w:t>
            </w:r>
            <w:proofErr w:type="spellStart"/>
            <w:r>
              <w:rPr>
                <w:rFonts w:ascii="Times New Roman" w:eastAsia="Times New Roman" w:hAnsi="Times New Roman" w:cs="Times New Roman"/>
                <w:sz w:val="20"/>
                <w:szCs w:val="20"/>
                <w:highlight w:val="white"/>
              </w:rPr>
              <w:t>Medication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errors</w:t>
            </w:r>
            <w:proofErr w:type="spellEnd"/>
            <w:r>
              <w:rPr>
                <w:rFonts w:ascii="Times New Roman" w:eastAsia="Times New Roman" w:hAnsi="Times New Roman" w:cs="Times New Roman"/>
                <w:sz w:val="20"/>
                <w:szCs w:val="20"/>
                <w:highlight w:val="white"/>
              </w:rPr>
              <w:t>.</w:t>
            </w:r>
          </w:p>
          <w:p w14:paraId="5B72AC64"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Ansel</w:t>
            </w:r>
            <w:proofErr w:type="spellEnd"/>
            <w:r>
              <w:rPr>
                <w:rFonts w:ascii="Times New Roman" w:eastAsia="Times New Roman" w:hAnsi="Times New Roman" w:cs="Times New Roman"/>
                <w:sz w:val="20"/>
                <w:szCs w:val="20"/>
                <w:highlight w:val="white"/>
              </w:rPr>
              <w:t xml:space="preserve">, B., </w:t>
            </w:r>
            <w:proofErr w:type="spellStart"/>
            <w:r>
              <w:rPr>
                <w:rFonts w:ascii="Times New Roman" w:eastAsia="Times New Roman" w:hAnsi="Times New Roman" w:cs="Times New Roman"/>
                <w:sz w:val="20"/>
                <w:szCs w:val="20"/>
                <w:highlight w:val="white"/>
              </w:rPr>
              <w:t>Boyce</w:t>
            </w:r>
            <w:proofErr w:type="spellEnd"/>
            <w:r>
              <w:rPr>
                <w:rFonts w:ascii="Times New Roman" w:eastAsia="Times New Roman" w:hAnsi="Times New Roman" w:cs="Times New Roman"/>
                <w:sz w:val="20"/>
                <w:szCs w:val="20"/>
                <w:highlight w:val="white"/>
              </w:rPr>
              <w:t xml:space="preserve">, M., &amp; </w:t>
            </w:r>
            <w:proofErr w:type="spellStart"/>
            <w:r>
              <w:rPr>
                <w:rFonts w:ascii="Times New Roman" w:eastAsia="Times New Roman" w:hAnsi="Times New Roman" w:cs="Times New Roman"/>
                <w:sz w:val="20"/>
                <w:szCs w:val="20"/>
                <w:highlight w:val="white"/>
              </w:rPr>
              <w:t>Embree</w:t>
            </w:r>
            <w:proofErr w:type="spellEnd"/>
            <w:r>
              <w:rPr>
                <w:rFonts w:ascii="Times New Roman" w:eastAsia="Times New Roman" w:hAnsi="Times New Roman" w:cs="Times New Roman"/>
                <w:sz w:val="20"/>
                <w:szCs w:val="20"/>
                <w:highlight w:val="white"/>
              </w:rPr>
              <w:t xml:space="preserve">, J. L. (2017). </w:t>
            </w:r>
            <w:proofErr w:type="spellStart"/>
            <w:r>
              <w:rPr>
                <w:rFonts w:ascii="Times New Roman" w:eastAsia="Times New Roman" w:hAnsi="Times New Roman" w:cs="Times New Roman"/>
                <w:sz w:val="20"/>
                <w:szCs w:val="20"/>
                <w:highlight w:val="white"/>
              </w:rPr>
              <w:t>Extending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short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peripheral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catheter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dwell</w:t>
            </w:r>
            <w:proofErr w:type="spellEnd"/>
            <w:r>
              <w:rPr>
                <w:rFonts w:ascii="Times New Roman" w:eastAsia="Times New Roman" w:hAnsi="Times New Roman" w:cs="Times New Roman"/>
                <w:sz w:val="20"/>
                <w:szCs w:val="20"/>
                <w:highlight w:val="white"/>
              </w:rPr>
              <w:t xml:space="preserve"> time.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infusion</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40</w:t>
            </w:r>
            <w:r>
              <w:rPr>
                <w:rFonts w:ascii="Times New Roman" w:eastAsia="Times New Roman" w:hAnsi="Times New Roman" w:cs="Times New Roman"/>
                <w:sz w:val="20"/>
                <w:szCs w:val="20"/>
                <w:highlight w:val="white"/>
              </w:rPr>
              <w:t>(3), 143-146.</w:t>
            </w:r>
          </w:p>
          <w:p w14:paraId="5B72AC65"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Franchini</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Marano</w:t>
            </w:r>
            <w:proofErr w:type="spellEnd"/>
            <w:r>
              <w:rPr>
                <w:rFonts w:ascii="Times New Roman" w:eastAsia="Times New Roman" w:hAnsi="Times New Roman" w:cs="Times New Roman"/>
                <w:sz w:val="20"/>
                <w:szCs w:val="20"/>
                <w:highlight w:val="white"/>
              </w:rPr>
              <w:t xml:space="preserve">, G., </w:t>
            </w:r>
            <w:proofErr w:type="spellStart"/>
            <w:r>
              <w:rPr>
                <w:rFonts w:ascii="Times New Roman" w:eastAsia="Times New Roman" w:hAnsi="Times New Roman" w:cs="Times New Roman"/>
                <w:sz w:val="20"/>
                <w:szCs w:val="20"/>
                <w:highlight w:val="white"/>
              </w:rPr>
              <w:t>Mengoli</w:t>
            </w:r>
            <w:proofErr w:type="spellEnd"/>
            <w:r>
              <w:rPr>
                <w:rFonts w:ascii="Times New Roman" w:eastAsia="Times New Roman" w:hAnsi="Times New Roman" w:cs="Times New Roman"/>
                <w:sz w:val="20"/>
                <w:szCs w:val="20"/>
                <w:highlight w:val="white"/>
              </w:rPr>
              <w:t xml:space="preserve">, C., </w:t>
            </w:r>
            <w:proofErr w:type="spellStart"/>
            <w:r>
              <w:rPr>
                <w:rFonts w:ascii="Times New Roman" w:eastAsia="Times New Roman" w:hAnsi="Times New Roman" w:cs="Times New Roman"/>
                <w:sz w:val="20"/>
                <w:szCs w:val="20"/>
                <w:highlight w:val="white"/>
              </w:rPr>
              <w:t>Pupella</w:t>
            </w:r>
            <w:proofErr w:type="spellEnd"/>
            <w:r>
              <w:rPr>
                <w:rFonts w:ascii="Times New Roman" w:eastAsia="Times New Roman" w:hAnsi="Times New Roman" w:cs="Times New Roman"/>
                <w:sz w:val="20"/>
                <w:szCs w:val="20"/>
                <w:highlight w:val="white"/>
              </w:rPr>
              <w:t xml:space="preserve">, S., </w:t>
            </w:r>
            <w:proofErr w:type="spellStart"/>
            <w:r>
              <w:rPr>
                <w:rFonts w:ascii="Times New Roman" w:eastAsia="Times New Roman" w:hAnsi="Times New Roman" w:cs="Times New Roman"/>
                <w:sz w:val="20"/>
                <w:szCs w:val="20"/>
                <w:highlight w:val="white"/>
              </w:rPr>
              <w:t>Vaglio</w:t>
            </w:r>
            <w:proofErr w:type="spellEnd"/>
            <w:r>
              <w:rPr>
                <w:rFonts w:ascii="Times New Roman" w:eastAsia="Times New Roman" w:hAnsi="Times New Roman" w:cs="Times New Roman"/>
                <w:sz w:val="20"/>
                <w:szCs w:val="20"/>
                <w:highlight w:val="white"/>
              </w:rPr>
              <w:t xml:space="preserve">, S., </w:t>
            </w:r>
            <w:proofErr w:type="spellStart"/>
            <w:r>
              <w:rPr>
                <w:rFonts w:ascii="Times New Roman" w:eastAsia="Times New Roman" w:hAnsi="Times New Roman" w:cs="Times New Roman"/>
                <w:sz w:val="20"/>
                <w:szCs w:val="20"/>
                <w:highlight w:val="white"/>
              </w:rPr>
              <w:t>Muñoz</w:t>
            </w:r>
            <w:proofErr w:type="spellEnd"/>
            <w:r>
              <w:rPr>
                <w:rFonts w:ascii="Times New Roman" w:eastAsia="Times New Roman" w:hAnsi="Times New Roman" w:cs="Times New Roman"/>
                <w:sz w:val="20"/>
                <w:szCs w:val="20"/>
                <w:highlight w:val="white"/>
              </w:rPr>
              <w:t xml:space="preserve">, M., &amp; </w:t>
            </w:r>
            <w:proofErr w:type="spellStart"/>
            <w:r>
              <w:rPr>
                <w:rFonts w:ascii="Times New Roman" w:eastAsia="Times New Roman" w:hAnsi="Times New Roman" w:cs="Times New Roman"/>
                <w:sz w:val="20"/>
                <w:szCs w:val="20"/>
                <w:highlight w:val="white"/>
              </w:rPr>
              <w:t>Liumbruno</w:t>
            </w:r>
            <w:proofErr w:type="spellEnd"/>
            <w:r>
              <w:rPr>
                <w:rFonts w:ascii="Times New Roman" w:eastAsia="Times New Roman" w:hAnsi="Times New Roman" w:cs="Times New Roman"/>
                <w:sz w:val="20"/>
                <w:szCs w:val="20"/>
                <w:highlight w:val="white"/>
              </w:rPr>
              <w:t xml:space="preserve">, G. M. (2017). </w:t>
            </w:r>
            <w:proofErr w:type="spellStart"/>
            <w:r>
              <w:rPr>
                <w:rFonts w:ascii="Times New Roman" w:eastAsia="Times New Roman" w:hAnsi="Times New Roman" w:cs="Times New Roman"/>
                <w:sz w:val="20"/>
                <w:szCs w:val="20"/>
                <w:highlight w:val="white"/>
              </w:rPr>
              <w:t>Red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blood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cell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transfusion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policy</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critical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literature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Blood </w:t>
            </w:r>
            <w:proofErr w:type="spellStart"/>
            <w:r>
              <w:rPr>
                <w:rFonts w:ascii="Times New Roman" w:eastAsia="Times New Roman" w:hAnsi="Times New Roman" w:cs="Times New Roman"/>
                <w:i/>
                <w:sz w:val="20"/>
                <w:szCs w:val="20"/>
                <w:highlight w:val="white"/>
              </w:rPr>
              <w:t>Transfusion</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15</w:t>
            </w:r>
            <w:r>
              <w:rPr>
                <w:rFonts w:ascii="Times New Roman" w:eastAsia="Times New Roman" w:hAnsi="Times New Roman" w:cs="Times New Roman"/>
                <w:sz w:val="20"/>
                <w:szCs w:val="20"/>
                <w:highlight w:val="white"/>
              </w:rPr>
              <w:t>(4), 307.</w:t>
            </w:r>
          </w:p>
          <w:p w14:paraId="5B72AC66"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Chatterjee</w:t>
            </w:r>
            <w:proofErr w:type="spellEnd"/>
            <w:r>
              <w:rPr>
                <w:rFonts w:ascii="Times New Roman" w:eastAsia="Times New Roman" w:hAnsi="Times New Roman" w:cs="Times New Roman"/>
                <w:sz w:val="20"/>
                <w:szCs w:val="20"/>
                <w:highlight w:val="white"/>
              </w:rPr>
              <w:t xml:space="preserve">, S., </w:t>
            </w:r>
            <w:proofErr w:type="spellStart"/>
            <w:r>
              <w:rPr>
                <w:rFonts w:ascii="Times New Roman" w:eastAsia="Times New Roman" w:hAnsi="Times New Roman" w:cs="Times New Roman"/>
                <w:sz w:val="20"/>
                <w:szCs w:val="20"/>
                <w:highlight w:val="white"/>
              </w:rPr>
              <w:t>Wetterslev</w:t>
            </w:r>
            <w:proofErr w:type="spellEnd"/>
            <w:r>
              <w:rPr>
                <w:rFonts w:ascii="Times New Roman" w:eastAsia="Times New Roman" w:hAnsi="Times New Roman" w:cs="Times New Roman"/>
                <w:sz w:val="20"/>
                <w:szCs w:val="20"/>
                <w:highlight w:val="white"/>
              </w:rPr>
              <w:t xml:space="preserve">, J., </w:t>
            </w:r>
            <w:proofErr w:type="spellStart"/>
            <w:r>
              <w:rPr>
                <w:rFonts w:ascii="Times New Roman" w:eastAsia="Times New Roman" w:hAnsi="Times New Roman" w:cs="Times New Roman"/>
                <w:sz w:val="20"/>
                <w:szCs w:val="20"/>
                <w:highlight w:val="white"/>
              </w:rPr>
              <w:t>Sharma</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Lichstein</w:t>
            </w:r>
            <w:proofErr w:type="spellEnd"/>
            <w:r>
              <w:rPr>
                <w:rFonts w:ascii="Times New Roman" w:eastAsia="Times New Roman" w:hAnsi="Times New Roman" w:cs="Times New Roman"/>
                <w:sz w:val="20"/>
                <w:szCs w:val="20"/>
                <w:highlight w:val="white"/>
              </w:rPr>
              <w:t xml:space="preserve">, E., &amp; </w:t>
            </w:r>
            <w:proofErr w:type="spellStart"/>
            <w:r>
              <w:rPr>
                <w:rFonts w:ascii="Times New Roman" w:eastAsia="Times New Roman" w:hAnsi="Times New Roman" w:cs="Times New Roman"/>
                <w:sz w:val="20"/>
                <w:szCs w:val="20"/>
                <w:highlight w:val="white"/>
              </w:rPr>
              <w:t>Mukherjee</w:t>
            </w:r>
            <w:proofErr w:type="spellEnd"/>
            <w:r>
              <w:rPr>
                <w:rFonts w:ascii="Times New Roman" w:eastAsia="Times New Roman" w:hAnsi="Times New Roman" w:cs="Times New Roman"/>
                <w:sz w:val="20"/>
                <w:szCs w:val="20"/>
                <w:highlight w:val="white"/>
              </w:rPr>
              <w:t xml:space="preserve">, D. (2013). </w:t>
            </w:r>
            <w:proofErr w:type="spellStart"/>
            <w:r>
              <w:rPr>
                <w:rFonts w:ascii="Times New Roman" w:eastAsia="Times New Roman" w:hAnsi="Times New Roman" w:cs="Times New Roman"/>
                <w:sz w:val="20"/>
                <w:szCs w:val="20"/>
                <w:highlight w:val="white"/>
              </w:rPr>
              <w:t>Association</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blood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transfusion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with</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increased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mortality</w:t>
            </w:r>
            <w:proofErr w:type="spellEnd"/>
            <w:r>
              <w:rPr>
                <w:rFonts w:ascii="Times New Roman" w:eastAsia="Times New Roman" w:hAnsi="Times New Roman" w:cs="Times New Roman"/>
                <w:sz w:val="20"/>
                <w:szCs w:val="20"/>
                <w:highlight w:val="white"/>
              </w:rPr>
              <w:t xml:space="preserve"> in </w:t>
            </w:r>
            <w:proofErr w:type="spellStart"/>
            <w:r>
              <w:rPr>
                <w:rFonts w:ascii="Times New Roman" w:eastAsia="Times New Roman" w:hAnsi="Times New Roman" w:cs="Times New Roman"/>
                <w:sz w:val="20"/>
                <w:szCs w:val="20"/>
                <w:highlight w:val="white"/>
              </w:rPr>
              <w:t>myocardial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infarction</w:t>
            </w:r>
            <w:proofErr w:type="spellEnd"/>
            <w:r>
              <w:rPr>
                <w:rFonts w:ascii="Times New Roman" w:eastAsia="Times New Roman" w:hAnsi="Times New Roman" w:cs="Times New Roman"/>
                <w:sz w:val="20"/>
                <w:szCs w:val="20"/>
                <w:highlight w:val="white"/>
              </w:rPr>
              <w:t>: a meta-</w:t>
            </w:r>
            <w:proofErr w:type="spellStart"/>
            <w:r>
              <w:rPr>
                <w:rFonts w:ascii="Times New Roman" w:eastAsia="Times New Roman" w:hAnsi="Times New Roman" w:cs="Times New Roman"/>
                <w:sz w:val="20"/>
                <w:szCs w:val="20"/>
                <w:highlight w:val="white"/>
              </w:rPr>
              <w:t>analysis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diversity-adjusted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study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sequential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analysis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JAMA </w:t>
            </w:r>
            <w:proofErr w:type="spellStart"/>
            <w:r>
              <w:rPr>
                <w:rFonts w:ascii="Times New Roman" w:eastAsia="Times New Roman" w:hAnsi="Times New Roman" w:cs="Times New Roman"/>
                <w:i/>
                <w:sz w:val="20"/>
                <w:szCs w:val="20"/>
                <w:highlight w:val="white"/>
              </w:rPr>
              <w:t>internal</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medicine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173</w:t>
            </w:r>
            <w:r>
              <w:rPr>
                <w:rFonts w:ascii="Times New Roman" w:eastAsia="Times New Roman" w:hAnsi="Times New Roman" w:cs="Times New Roman"/>
                <w:sz w:val="20"/>
                <w:szCs w:val="20"/>
                <w:highlight w:val="white"/>
              </w:rPr>
              <w:t>(2), 132-139.</w:t>
            </w:r>
          </w:p>
          <w:p w14:paraId="5B72AC67" w14:textId="77777777" w:rsidR="001C71D4" w:rsidRDefault="00415227">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Carson, J. L., </w:t>
            </w:r>
            <w:proofErr w:type="spellStart"/>
            <w:r>
              <w:rPr>
                <w:rFonts w:ascii="Times New Roman" w:eastAsia="Times New Roman" w:hAnsi="Times New Roman" w:cs="Times New Roman"/>
                <w:sz w:val="20"/>
                <w:szCs w:val="20"/>
                <w:highlight w:val="white"/>
              </w:rPr>
              <w:t>Stanworth</w:t>
            </w:r>
            <w:proofErr w:type="spellEnd"/>
            <w:r>
              <w:rPr>
                <w:rFonts w:ascii="Times New Roman" w:eastAsia="Times New Roman" w:hAnsi="Times New Roman" w:cs="Times New Roman"/>
                <w:sz w:val="20"/>
                <w:szCs w:val="20"/>
                <w:highlight w:val="white"/>
              </w:rPr>
              <w:t xml:space="preserve">, S. J., Alexander, J. H., </w:t>
            </w:r>
            <w:proofErr w:type="spellStart"/>
            <w:r>
              <w:rPr>
                <w:rFonts w:ascii="Times New Roman" w:eastAsia="Times New Roman" w:hAnsi="Times New Roman" w:cs="Times New Roman"/>
                <w:sz w:val="20"/>
                <w:szCs w:val="20"/>
                <w:highlight w:val="white"/>
              </w:rPr>
              <w:t>Roubinian</w:t>
            </w:r>
            <w:proofErr w:type="spellEnd"/>
            <w:r>
              <w:rPr>
                <w:rFonts w:ascii="Times New Roman" w:eastAsia="Times New Roman" w:hAnsi="Times New Roman" w:cs="Times New Roman"/>
                <w:sz w:val="20"/>
                <w:szCs w:val="20"/>
                <w:highlight w:val="white"/>
              </w:rPr>
              <w:t xml:space="preserve">, N., </w:t>
            </w:r>
            <w:proofErr w:type="spellStart"/>
            <w:r>
              <w:rPr>
                <w:rFonts w:ascii="Times New Roman" w:eastAsia="Times New Roman" w:hAnsi="Times New Roman" w:cs="Times New Roman"/>
                <w:sz w:val="20"/>
                <w:szCs w:val="20"/>
                <w:highlight w:val="white"/>
              </w:rPr>
              <w:t>Fergusson</w:t>
            </w:r>
            <w:proofErr w:type="spellEnd"/>
            <w:r>
              <w:rPr>
                <w:rFonts w:ascii="Times New Roman" w:eastAsia="Times New Roman" w:hAnsi="Times New Roman" w:cs="Times New Roman"/>
                <w:sz w:val="20"/>
                <w:szCs w:val="20"/>
                <w:highlight w:val="white"/>
              </w:rPr>
              <w:t xml:space="preserve">, D. A., </w:t>
            </w:r>
            <w:proofErr w:type="spellStart"/>
            <w:r>
              <w:rPr>
                <w:rFonts w:ascii="Times New Roman" w:eastAsia="Times New Roman" w:hAnsi="Times New Roman" w:cs="Times New Roman"/>
                <w:sz w:val="20"/>
                <w:szCs w:val="20"/>
                <w:highlight w:val="white"/>
              </w:rPr>
              <w:t>Triulzi</w:t>
            </w:r>
            <w:proofErr w:type="spellEnd"/>
            <w:r>
              <w:rPr>
                <w:rFonts w:ascii="Times New Roman" w:eastAsia="Times New Roman" w:hAnsi="Times New Roman" w:cs="Times New Roman"/>
                <w:sz w:val="20"/>
                <w:szCs w:val="20"/>
                <w:highlight w:val="white"/>
              </w:rPr>
              <w:t xml:space="preserve">, D. J., ... &amp; </w:t>
            </w:r>
            <w:proofErr w:type="spellStart"/>
            <w:r>
              <w:rPr>
                <w:rFonts w:ascii="Times New Roman" w:eastAsia="Times New Roman" w:hAnsi="Times New Roman" w:cs="Times New Roman"/>
                <w:sz w:val="20"/>
                <w:szCs w:val="20"/>
                <w:highlight w:val="white"/>
              </w:rPr>
              <w:t>Hebert</w:t>
            </w:r>
            <w:proofErr w:type="spellEnd"/>
            <w:r>
              <w:rPr>
                <w:rFonts w:ascii="Times New Roman" w:eastAsia="Times New Roman" w:hAnsi="Times New Roman" w:cs="Times New Roman"/>
                <w:sz w:val="20"/>
                <w:szCs w:val="20"/>
                <w:highlight w:val="white"/>
              </w:rPr>
              <w:t xml:space="preserve">, P. C. (2018).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trials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evaluating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blood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cell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transfusion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thresholds</w:t>
            </w:r>
            <w:proofErr w:type="spellEnd"/>
            <w:r>
              <w:rPr>
                <w:rFonts w:ascii="Times New Roman" w:eastAsia="Times New Roman" w:hAnsi="Times New Roman" w:cs="Times New Roman"/>
                <w:sz w:val="20"/>
                <w:szCs w:val="20"/>
                <w:highlight w:val="white"/>
              </w:rPr>
              <w:t xml:space="preserve">: An </w:t>
            </w:r>
            <w:proofErr w:type="spellStart"/>
            <w:r>
              <w:rPr>
                <w:rFonts w:ascii="Times New Roman" w:eastAsia="Times New Roman" w:hAnsi="Times New Roman" w:cs="Times New Roman"/>
                <w:sz w:val="20"/>
                <w:szCs w:val="20"/>
                <w:highlight w:val="white"/>
              </w:rPr>
              <w:t>updated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with</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additional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focus</w:t>
            </w:r>
            <w:proofErr w:type="spellEnd"/>
            <w:r>
              <w:rPr>
                <w:rFonts w:ascii="Times New Roman" w:eastAsia="Times New Roman" w:hAnsi="Times New Roman" w:cs="Times New Roman"/>
                <w:sz w:val="20"/>
                <w:szCs w:val="20"/>
                <w:highlight w:val="white"/>
              </w:rPr>
              <w:t xml:space="preserve"> on </w:t>
            </w:r>
            <w:proofErr w:type="spellStart"/>
            <w:r>
              <w:rPr>
                <w:rFonts w:ascii="Times New Roman" w:eastAsia="Times New Roman" w:hAnsi="Times New Roman" w:cs="Times New Roman"/>
                <w:sz w:val="20"/>
                <w:szCs w:val="20"/>
                <w:highlight w:val="white"/>
              </w:rPr>
              <w:t>patients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with</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cardiovascular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disease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American</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heart</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200</w:t>
            </w:r>
            <w:r>
              <w:rPr>
                <w:rFonts w:ascii="Times New Roman" w:eastAsia="Times New Roman" w:hAnsi="Times New Roman" w:cs="Times New Roman"/>
                <w:sz w:val="20"/>
                <w:szCs w:val="20"/>
                <w:highlight w:val="white"/>
              </w:rPr>
              <w:t>, 96-101.</w:t>
            </w:r>
          </w:p>
          <w:p w14:paraId="5B72AC68"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Pironi</w:t>
            </w:r>
            <w:proofErr w:type="spellEnd"/>
            <w:r>
              <w:rPr>
                <w:rFonts w:ascii="Times New Roman" w:eastAsia="Times New Roman" w:hAnsi="Times New Roman" w:cs="Times New Roman"/>
                <w:sz w:val="20"/>
                <w:szCs w:val="20"/>
                <w:highlight w:val="white"/>
              </w:rPr>
              <w:t xml:space="preserve">, L., </w:t>
            </w:r>
            <w:proofErr w:type="spellStart"/>
            <w:r>
              <w:rPr>
                <w:rFonts w:ascii="Times New Roman" w:eastAsia="Times New Roman" w:hAnsi="Times New Roman" w:cs="Times New Roman"/>
                <w:sz w:val="20"/>
                <w:szCs w:val="20"/>
                <w:highlight w:val="white"/>
              </w:rPr>
              <w:t>Boeykens</w:t>
            </w:r>
            <w:proofErr w:type="spellEnd"/>
            <w:r>
              <w:rPr>
                <w:rFonts w:ascii="Times New Roman" w:eastAsia="Times New Roman" w:hAnsi="Times New Roman" w:cs="Times New Roman"/>
                <w:sz w:val="20"/>
                <w:szCs w:val="20"/>
                <w:highlight w:val="white"/>
              </w:rPr>
              <w:t xml:space="preserve">, K., </w:t>
            </w:r>
            <w:proofErr w:type="spellStart"/>
            <w:r>
              <w:rPr>
                <w:rFonts w:ascii="Times New Roman" w:eastAsia="Times New Roman" w:hAnsi="Times New Roman" w:cs="Times New Roman"/>
                <w:sz w:val="20"/>
                <w:szCs w:val="20"/>
                <w:highlight w:val="white"/>
              </w:rPr>
              <w:t>Bozzetti</w:t>
            </w:r>
            <w:proofErr w:type="spellEnd"/>
            <w:r>
              <w:rPr>
                <w:rFonts w:ascii="Times New Roman" w:eastAsia="Times New Roman" w:hAnsi="Times New Roman" w:cs="Times New Roman"/>
                <w:sz w:val="20"/>
                <w:szCs w:val="20"/>
                <w:highlight w:val="white"/>
              </w:rPr>
              <w:t xml:space="preserve">, F., </w:t>
            </w:r>
            <w:proofErr w:type="spellStart"/>
            <w:r>
              <w:rPr>
                <w:rFonts w:ascii="Times New Roman" w:eastAsia="Times New Roman" w:hAnsi="Times New Roman" w:cs="Times New Roman"/>
                <w:sz w:val="20"/>
                <w:szCs w:val="20"/>
                <w:highlight w:val="white"/>
              </w:rPr>
              <w:t>Joly</w:t>
            </w:r>
            <w:proofErr w:type="spellEnd"/>
            <w:r>
              <w:rPr>
                <w:rFonts w:ascii="Times New Roman" w:eastAsia="Times New Roman" w:hAnsi="Times New Roman" w:cs="Times New Roman"/>
                <w:sz w:val="20"/>
                <w:szCs w:val="20"/>
                <w:highlight w:val="white"/>
              </w:rPr>
              <w:t xml:space="preserve">, F., </w:t>
            </w:r>
            <w:proofErr w:type="spellStart"/>
            <w:r>
              <w:rPr>
                <w:rFonts w:ascii="Times New Roman" w:eastAsia="Times New Roman" w:hAnsi="Times New Roman" w:cs="Times New Roman"/>
                <w:sz w:val="20"/>
                <w:szCs w:val="20"/>
                <w:highlight w:val="white"/>
              </w:rPr>
              <w:t>Klek</w:t>
            </w:r>
            <w:proofErr w:type="spellEnd"/>
            <w:r>
              <w:rPr>
                <w:rFonts w:ascii="Times New Roman" w:eastAsia="Times New Roman" w:hAnsi="Times New Roman" w:cs="Times New Roman"/>
                <w:sz w:val="20"/>
                <w:szCs w:val="20"/>
                <w:highlight w:val="white"/>
              </w:rPr>
              <w:t xml:space="preserve">, S., Lal, S., ... &amp; </w:t>
            </w:r>
            <w:proofErr w:type="spellStart"/>
            <w:r>
              <w:rPr>
                <w:rFonts w:ascii="Times New Roman" w:eastAsia="Times New Roman" w:hAnsi="Times New Roman" w:cs="Times New Roman"/>
                <w:sz w:val="20"/>
                <w:szCs w:val="20"/>
                <w:highlight w:val="white"/>
              </w:rPr>
              <w:t>Bischoff</w:t>
            </w:r>
            <w:proofErr w:type="spellEnd"/>
            <w:r>
              <w:rPr>
                <w:rFonts w:ascii="Times New Roman" w:eastAsia="Times New Roman" w:hAnsi="Times New Roman" w:cs="Times New Roman"/>
                <w:sz w:val="20"/>
                <w:szCs w:val="20"/>
                <w:highlight w:val="white"/>
              </w:rPr>
              <w:t xml:space="preserve">, S. C. (2020). ESPEN </w:t>
            </w:r>
            <w:proofErr w:type="spellStart"/>
            <w:r>
              <w:rPr>
                <w:rFonts w:ascii="Times New Roman" w:eastAsia="Times New Roman" w:hAnsi="Times New Roman" w:cs="Times New Roman"/>
                <w:sz w:val="20"/>
                <w:szCs w:val="20"/>
                <w:highlight w:val="white"/>
              </w:rPr>
              <w:t>guideline</w:t>
            </w:r>
            <w:proofErr w:type="spellEnd"/>
            <w:r>
              <w:rPr>
                <w:rFonts w:ascii="Times New Roman" w:eastAsia="Times New Roman" w:hAnsi="Times New Roman" w:cs="Times New Roman"/>
                <w:sz w:val="20"/>
                <w:szCs w:val="20"/>
                <w:highlight w:val="white"/>
              </w:rPr>
              <w:t xml:space="preserve"> on </w:t>
            </w:r>
            <w:proofErr w:type="spellStart"/>
            <w:r>
              <w:rPr>
                <w:rFonts w:ascii="Times New Roman" w:eastAsia="Times New Roman" w:hAnsi="Times New Roman" w:cs="Times New Roman"/>
                <w:sz w:val="20"/>
                <w:szCs w:val="20"/>
                <w:highlight w:val="white"/>
              </w:rPr>
              <w:t>home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parenteral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nutrition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Clinical</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nutrition</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39</w:t>
            </w:r>
            <w:r>
              <w:rPr>
                <w:rFonts w:ascii="Times New Roman" w:eastAsia="Times New Roman" w:hAnsi="Times New Roman" w:cs="Times New Roman"/>
                <w:sz w:val="20"/>
                <w:szCs w:val="20"/>
                <w:highlight w:val="white"/>
              </w:rPr>
              <w:t>(6), 1645-1666.</w:t>
            </w:r>
          </w:p>
          <w:p w14:paraId="5B72AC69"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lastRenderedPageBreak/>
              <w:t>Bischoff</w:t>
            </w:r>
            <w:proofErr w:type="spellEnd"/>
            <w:r>
              <w:rPr>
                <w:rFonts w:ascii="Times New Roman" w:eastAsia="Times New Roman" w:hAnsi="Times New Roman" w:cs="Times New Roman"/>
                <w:sz w:val="20"/>
                <w:szCs w:val="20"/>
                <w:highlight w:val="white"/>
              </w:rPr>
              <w:t xml:space="preserve">, S. C., Austin, P., </w:t>
            </w:r>
            <w:proofErr w:type="spellStart"/>
            <w:r>
              <w:rPr>
                <w:rFonts w:ascii="Times New Roman" w:eastAsia="Times New Roman" w:hAnsi="Times New Roman" w:cs="Times New Roman"/>
                <w:sz w:val="20"/>
                <w:szCs w:val="20"/>
                <w:highlight w:val="white"/>
              </w:rPr>
              <w:t>Boeykens</w:t>
            </w:r>
            <w:proofErr w:type="spellEnd"/>
            <w:r>
              <w:rPr>
                <w:rFonts w:ascii="Times New Roman" w:eastAsia="Times New Roman" w:hAnsi="Times New Roman" w:cs="Times New Roman"/>
                <w:sz w:val="20"/>
                <w:szCs w:val="20"/>
                <w:highlight w:val="white"/>
              </w:rPr>
              <w:t xml:space="preserve">, K., </w:t>
            </w:r>
            <w:proofErr w:type="spellStart"/>
            <w:r>
              <w:rPr>
                <w:rFonts w:ascii="Times New Roman" w:eastAsia="Times New Roman" w:hAnsi="Times New Roman" w:cs="Times New Roman"/>
                <w:sz w:val="20"/>
                <w:szCs w:val="20"/>
                <w:highlight w:val="white"/>
              </w:rPr>
              <w:t>Chourdakis</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Cuerda</w:t>
            </w:r>
            <w:proofErr w:type="spellEnd"/>
            <w:r>
              <w:rPr>
                <w:rFonts w:ascii="Times New Roman" w:eastAsia="Times New Roman" w:hAnsi="Times New Roman" w:cs="Times New Roman"/>
                <w:sz w:val="20"/>
                <w:szCs w:val="20"/>
                <w:highlight w:val="white"/>
              </w:rPr>
              <w:t xml:space="preserve">, C., </w:t>
            </w:r>
            <w:proofErr w:type="spellStart"/>
            <w:r>
              <w:rPr>
                <w:rFonts w:ascii="Times New Roman" w:eastAsia="Times New Roman" w:hAnsi="Times New Roman" w:cs="Times New Roman"/>
                <w:sz w:val="20"/>
                <w:szCs w:val="20"/>
                <w:highlight w:val="white"/>
              </w:rPr>
              <w:t>Jonkers-Schuitema</w:t>
            </w:r>
            <w:proofErr w:type="spellEnd"/>
            <w:r>
              <w:rPr>
                <w:rFonts w:ascii="Times New Roman" w:eastAsia="Times New Roman" w:hAnsi="Times New Roman" w:cs="Times New Roman"/>
                <w:sz w:val="20"/>
                <w:szCs w:val="20"/>
                <w:highlight w:val="white"/>
              </w:rPr>
              <w:t xml:space="preserve">, C., ... &amp; </w:t>
            </w:r>
            <w:proofErr w:type="spellStart"/>
            <w:r>
              <w:rPr>
                <w:rFonts w:ascii="Times New Roman" w:eastAsia="Times New Roman" w:hAnsi="Times New Roman" w:cs="Times New Roman"/>
                <w:sz w:val="20"/>
                <w:szCs w:val="20"/>
                <w:highlight w:val="white"/>
              </w:rPr>
              <w:t>Pironi</w:t>
            </w:r>
            <w:proofErr w:type="spellEnd"/>
            <w:r>
              <w:rPr>
                <w:rFonts w:ascii="Times New Roman" w:eastAsia="Times New Roman" w:hAnsi="Times New Roman" w:cs="Times New Roman"/>
                <w:sz w:val="20"/>
                <w:szCs w:val="20"/>
                <w:highlight w:val="white"/>
              </w:rPr>
              <w:t xml:space="preserve">, L. (2020). ESPEN </w:t>
            </w:r>
            <w:proofErr w:type="spellStart"/>
            <w:r>
              <w:rPr>
                <w:rFonts w:ascii="Times New Roman" w:eastAsia="Times New Roman" w:hAnsi="Times New Roman" w:cs="Times New Roman"/>
                <w:sz w:val="20"/>
                <w:szCs w:val="20"/>
                <w:highlight w:val="white"/>
              </w:rPr>
              <w:t>guideline</w:t>
            </w:r>
            <w:proofErr w:type="spellEnd"/>
            <w:r>
              <w:rPr>
                <w:rFonts w:ascii="Times New Roman" w:eastAsia="Times New Roman" w:hAnsi="Times New Roman" w:cs="Times New Roman"/>
                <w:sz w:val="20"/>
                <w:szCs w:val="20"/>
                <w:highlight w:val="white"/>
              </w:rPr>
              <w:t xml:space="preserve"> on </w:t>
            </w:r>
            <w:proofErr w:type="spellStart"/>
            <w:r>
              <w:rPr>
                <w:rFonts w:ascii="Times New Roman" w:eastAsia="Times New Roman" w:hAnsi="Times New Roman" w:cs="Times New Roman"/>
                <w:sz w:val="20"/>
                <w:szCs w:val="20"/>
                <w:highlight w:val="white"/>
              </w:rPr>
              <w:t>home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enteral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nutrition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Clinical</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nutrition</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39</w:t>
            </w:r>
            <w:r>
              <w:rPr>
                <w:rFonts w:ascii="Times New Roman" w:eastAsia="Times New Roman" w:hAnsi="Times New Roman" w:cs="Times New Roman"/>
                <w:sz w:val="20"/>
                <w:szCs w:val="20"/>
                <w:highlight w:val="white"/>
              </w:rPr>
              <w:t>(1), 5-22.</w:t>
            </w:r>
          </w:p>
          <w:p w14:paraId="5B72AC6A"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Gavin</w:t>
            </w:r>
            <w:proofErr w:type="spellEnd"/>
            <w:r>
              <w:rPr>
                <w:rFonts w:ascii="Times New Roman" w:eastAsia="Times New Roman" w:hAnsi="Times New Roman" w:cs="Times New Roman"/>
                <w:sz w:val="20"/>
                <w:szCs w:val="20"/>
                <w:highlight w:val="white"/>
              </w:rPr>
              <w:t xml:space="preserve">, N. C., </w:t>
            </w:r>
            <w:proofErr w:type="spellStart"/>
            <w:r>
              <w:rPr>
                <w:rFonts w:ascii="Times New Roman" w:eastAsia="Times New Roman" w:hAnsi="Times New Roman" w:cs="Times New Roman"/>
                <w:sz w:val="20"/>
                <w:szCs w:val="20"/>
                <w:highlight w:val="white"/>
              </w:rPr>
              <w:t>Button</w:t>
            </w:r>
            <w:proofErr w:type="spellEnd"/>
            <w:r>
              <w:rPr>
                <w:rFonts w:ascii="Times New Roman" w:eastAsia="Times New Roman" w:hAnsi="Times New Roman" w:cs="Times New Roman"/>
                <w:sz w:val="20"/>
                <w:szCs w:val="20"/>
                <w:highlight w:val="white"/>
              </w:rPr>
              <w:t xml:space="preserve">, E., </w:t>
            </w:r>
            <w:proofErr w:type="spellStart"/>
            <w:r>
              <w:rPr>
                <w:rFonts w:ascii="Times New Roman" w:eastAsia="Times New Roman" w:hAnsi="Times New Roman" w:cs="Times New Roman"/>
                <w:sz w:val="20"/>
                <w:szCs w:val="20"/>
                <w:highlight w:val="white"/>
              </w:rPr>
              <w:t>Keogh</w:t>
            </w:r>
            <w:proofErr w:type="spellEnd"/>
            <w:r>
              <w:rPr>
                <w:rFonts w:ascii="Times New Roman" w:eastAsia="Times New Roman" w:hAnsi="Times New Roman" w:cs="Times New Roman"/>
                <w:sz w:val="20"/>
                <w:szCs w:val="20"/>
                <w:highlight w:val="white"/>
              </w:rPr>
              <w:t xml:space="preserve">, S., McMillan, D., &amp; </w:t>
            </w:r>
            <w:proofErr w:type="spellStart"/>
            <w:r>
              <w:rPr>
                <w:rFonts w:ascii="Times New Roman" w:eastAsia="Times New Roman" w:hAnsi="Times New Roman" w:cs="Times New Roman"/>
                <w:sz w:val="20"/>
                <w:szCs w:val="20"/>
                <w:highlight w:val="white"/>
              </w:rPr>
              <w:t>Rickard</w:t>
            </w:r>
            <w:proofErr w:type="spellEnd"/>
            <w:r>
              <w:rPr>
                <w:rFonts w:ascii="Times New Roman" w:eastAsia="Times New Roman" w:hAnsi="Times New Roman" w:cs="Times New Roman"/>
                <w:sz w:val="20"/>
                <w:szCs w:val="20"/>
                <w:highlight w:val="white"/>
              </w:rPr>
              <w:t xml:space="preserve">, C. (2017). </w:t>
            </w:r>
            <w:proofErr w:type="spellStart"/>
            <w:r>
              <w:rPr>
                <w:rFonts w:ascii="Times New Roman" w:eastAsia="Times New Roman" w:hAnsi="Times New Roman" w:cs="Times New Roman"/>
                <w:sz w:val="20"/>
                <w:szCs w:val="20"/>
                <w:highlight w:val="white"/>
              </w:rPr>
              <w:t>Does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parenteral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nutrition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increase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risk of </w:t>
            </w:r>
            <w:proofErr w:type="spellStart"/>
            <w:r>
              <w:rPr>
                <w:rFonts w:ascii="Times New Roman" w:eastAsia="Times New Roman" w:hAnsi="Times New Roman" w:cs="Times New Roman"/>
                <w:sz w:val="20"/>
                <w:szCs w:val="20"/>
                <w:highlight w:val="white"/>
              </w:rPr>
              <w:t>catheter‐related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bloodstream</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infection</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literature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Parenteral</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Enteral</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Nutrition</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41</w:t>
            </w:r>
            <w:r>
              <w:rPr>
                <w:rFonts w:ascii="Times New Roman" w:eastAsia="Times New Roman" w:hAnsi="Times New Roman" w:cs="Times New Roman"/>
                <w:sz w:val="20"/>
                <w:szCs w:val="20"/>
                <w:highlight w:val="white"/>
              </w:rPr>
              <w:t>(6), 918-928.</w:t>
            </w:r>
          </w:p>
          <w:p w14:paraId="5B72AC6B"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Koontalay</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Suksatan</w:t>
            </w:r>
            <w:proofErr w:type="spellEnd"/>
            <w:r>
              <w:rPr>
                <w:rFonts w:ascii="Times New Roman" w:eastAsia="Times New Roman" w:hAnsi="Times New Roman" w:cs="Times New Roman"/>
                <w:sz w:val="20"/>
                <w:szCs w:val="20"/>
                <w:highlight w:val="white"/>
              </w:rPr>
              <w:t xml:space="preserve">, W., &amp; </w:t>
            </w:r>
            <w:proofErr w:type="spellStart"/>
            <w:r>
              <w:rPr>
                <w:rFonts w:ascii="Times New Roman" w:eastAsia="Times New Roman" w:hAnsi="Times New Roman" w:cs="Times New Roman"/>
                <w:sz w:val="20"/>
                <w:szCs w:val="20"/>
                <w:highlight w:val="white"/>
              </w:rPr>
              <w:t>Teranuch</w:t>
            </w:r>
            <w:proofErr w:type="spellEnd"/>
            <w:r>
              <w:rPr>
                <w:rFonts w:ascii="Times New Roman" w:eastAsia="Times New Roman" w:hAnsi="Times New Roman" w:cs="Times New Roman"/>
                <w:sz w:val="20"/>
                <w:szCs w:val="20"/>
                <w:highlight w:val="white"/>
              </w:rPr>
              <w:t xml:space="preserve">, A. (2021). </w:t>
            </w:r>
            <w:proofErr w:type="spellStart"/>
            <w:r>
              <w:rPr>
                <w:rFonts w:ascii="Times New Roman" w:eastAsia="Times New Roman" w:hAnsi="Times New Roman" w:cs="Times New Roman"/>
                <w:sz w:val="20"/>
                <w:szCs w:val="20"/>
                <w:highlight w:val="white"/>
              </w:rPr>
              <w:t>Early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enteral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nutrition</w:t>
            </w:r>
            <w:proofErr w:type="spellEnd"/>
            <w:r>
              <w:rPr>
                <w:rFonts w:ascii="Times New Roman" w:eastAsia="Times New Roman" w:hAnsi="Times New Roman" w:cs="Times New Roman"/>
                <w:sz w:val="20"/>
                <w:szCs w:val="20"/>
                <w:highlight w:val="white"/>
              </w:rPr>
              <w:t xml:space="preserve"> met </w:t>
            </w:r>
            <w:proofErr w:type="spellStart"/>
            <w:r>
              <w:rPr>
                <w:rFonts w:ascii="Times New Roman" w:eastAsia="Times New Roman" w:hAnsi="Times New Roman" w:cs="Times New Roman"/>
                <w:sz w:val="20"/>
                <w:szCs w:val="20"/>
                <w:highlight w:val="white"/>
              </w:rPr>
              <w:t>calories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goals</w:t>
            </w:r>
            <w:proofErr w:type="spellEnd"/>
            <w:r>
              <w:rPr>
                <w:rFonts w:ascii="Times New Roman" w:eastAsia="Times New Roman" w:hAnsi="Times New Roman" w:cs="Times New Roman"/>
                <w:sz w:val="20"/>
                <w:szCs w:val="20"/>
                <w:highlight w:val="white"/>
              </w:rPr>
              <w:t xml:space="preserve"> led </w:t>
            </w:r>
            <w:proofErr w:type="spellStart"/>
            <w:r>
              <w:rPr>
                <w:rFonts w:ascii="Times New Roman" w:eastAsia="Times New Roman" w:hAnsi="Times New Roman" w:cs="Times New Roman"/>
                <w:sz w:val="20"/>
                <w:szCs w:val="20"/>
                <w:highlight w:val="white"/>
              </w:rPr>
              <w:t>by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nurse</w:t>
            </w:r>
            <w:proofErr w:type="spellEnd"/>
            <w:r>
              <w:rPr>
                <w:rFonts w:ascii="Times New Roman" w:eastAsia="Times New Roman" w:hAnsi="Times New Roman" w:cs="Times New Roman"/>
                <w:sz w:val="20"/>
                <w:szCs w:val="20"/>
                <w:highlight w:val="white"/>
              </w:rPr>
              <w:t xml:space="preserve"> on </w:t>
            </w:r>
            <w:proofErr w:type="spellStart"/>
            <w:r>
              <w:rPr>
                <w:rFonts w:ascii="Times New Roman" w:eastAsia="Times New Roman" w:hAnsi="Times New Roman" w:cs="Times New Roman"/>
                <w:sz w:val="20"/>
                <w:szCs w:val="20"/>
                <w:highlight w:val="white"/>
              </w:rPr>
              <w:t>improve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outcome</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scoping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Iranian</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Midwifery</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Research</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26</w:t>
            </w:r>
            <w:r>
              <w:rPr>
                <w:rFonts w:ascii="Times New Roman" w:eastAsia="Times New Roman" w:hAnsi="Times New Roman" w:cs="Times New Roman"/>
                <w:sz w:val="20"/>
                <w:szCs w:val="20"/>
                <w:highlight w:val="white"/>
              </w:rPr>
              <w:t>(5), 392.</w:t>
            </w:r>
          </w:p>
          <w:p w14:paraId="5B72AC6C" w14:textId="77777777" w:rsidR="001C71D4" w:rsidRDefault="00415227">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Seferoğlu, N., Özyürek, P., &amp; Kısacık, Ö. G. (2021). </w:t>
            </w:r>
            <w:proofErr w:type="spellStart"/>
            <w:r>
              <w:rPr>
                <w:rFonts w:ascii="Times New Roman" w:eastAsia="Times New Roman" w:hAnsi="Times New Roman" w:cs="Times New Roman"/>
                <w:sz w:val="20"/>
                <w:szCs w:val="20"/>
                <w:highlight w:val="white"/>
              </w:rPr>
              <w:t>Enteral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Nutrition</w:t>
            </w:r>
            <w:proofErr w:type="spellEnd"/>
            <w:r>
              <w:rPr>
                <w:rFonts w:ascii="Times New Roman" w:eastAsia="Times New Roman" w:hAnsi="Times New Roman" w:cs="Times New Roman"/>
                <w:sz w:val="20"/>
                <w:szCs w:val="20"/>
                <w:highlight w:val="white"/>
              </w:rPr>
              <w:t xml:space="preserve"> Management in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Critical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Patient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Intensive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Nurses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Practices</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Tube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Feeding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practice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5</w:t>
            </w:r>
            <w:r>
              <w:rPr>
                <w:rFonts w:ascii="Times New Roman" w:eastAsia="Times New Roman" w:hAnsi="Times New Roman" w:cs="Times New Roman"/>
                <w:sz w:val="20"/>
                <w:szCs w:val="20"/>
                <w:highlight w:val="white"/>
              </w:rPr>
              <w:t>, 17-19.</w:t>
            </w:r>
          </w:p>
          <w:p w14:paraId="5B72AC6D"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Ojo</w:t>
            </w:r>
            <w:proofErr w:type="spellEnd"/>
            <w:r>
              <w:rPr>
                <w:rFonts w:ascii="Times New Roman" w:eastAsia="Times New Roman" w:hAnsi="Times New Roman" w:cs="Times New Roman"/>
                <w:sz w:val="20"/>
                <w:szCs w:val="20"/>
                <w:highlight w:val="white"/>
              </w:rPr>
              <w:t xml:space="preserve">, O., </w:t>
            </w:r>
            <w:proofErr w:type="spellStart"/>
            <w:r>
              <w:rPr>
                <w:rFonts w:ascii="Times New Roman" w:eastAsia="Times New Roman" w:hAnsi="Times New Roman" w:cs="Times New Roman"/>
                <w:sz w:val="20"/>
                <w:szCs w:val="20"/>
                <w:highlight w:val="white"/>
              </w:rPr>
              <w:t>Ojo</w:t>
            </w:r>
            <w:proofErr w:type="spellEnd"/>
            <w:r>
              <w:rPr>
                <w:rFonts w:ascii="Times New Roman" w:eastAsia="Times New Roman" w:hAnsi="Times New Roman" w:cs="Times New Roman"/>
                <w:sz w:val="20"/>
                <w:szCs w:val="20"/>
                <w:highlight w:val="white"/>
              </w:rPr>
              <w:t xml:space="preserve">, O. O., Feng, Q., </w:t>
            </w:r>
            <w:proofErr w:type="spellStart"/>
            <w:r>
              <w:rPr>
                <w:rFonts w:ascii="Times New Roman" w:eastAsia="Times New Roman" w:hAnsi="Times New Roman" w:cs="Times New Roman"/>
                <w:sz w:val="20"/>
                <w:szCs w:val="20"/>
                <w:highlight w:val="white"/>
              </w:rPr>
              <w:t>Boateng</w:t>
            </w:r>
            <w:proofErr w:type="spellEnd"/>
            <w:r>
              <w:rPr>
                <w:rFonts w:ascii="Times New Roman" w:eastAsia="Times New Roman" w:hAnsi="Times New Roman" w:cs="Times New Roman"/>
                <w:sz w:val="20"/>
                <w:szCs w:val="20"/>
                <w:highlight w:val="white"/>
              </w:rPr>
              <w:t xml:space="preserve">, J., Wang, X., </w:t>
            </w:r>
            <w:proofErr w:type="spellStart"/>
            <w:r>
              <w:rPr>
                <w:rFonts w:ascii="Times New Roman" w:eastAsia="Times New Roman" w:hAnsi="Times New Roman" w:cs="Times New Roman"/>
                <w:sz w:val="20"/>
                <w:szCs w:val="20"/>
                <w:highlight w:val="white"/>
              </w:rPr>
              <w:t>Brooke</w:t>
            </w:r>
            <w:proofErr w:type="spellEnd"/>
            <w:r>
              <w:rPr>
                <w:rFonts w:ascii="Times New Roman" w:eastAsia="Times New Roman" w:hAnsi="Times New Roman" w:cs="Times New Roman"/>
                <w:sz w:val="20"/>
                <w:szCs w:val="20"/>
                <w:highlight w:val="white"/>
              </w:rPr>
              <w:t xml:space="preserve">, J., &amp; </w:t>
            </w:r>
            <w:proofErr w:type="spellStart"/>
            <w:r>
              <w:rPr>
                <w:rFonts w:ascii="Times New Roman" w:eastAsia="Times New Roman" w:hAnsi="Times New Roman" w:cs="Times New Roman"/>
                <w:sz w:val="20"/>
                <w:szCs w:val="20"/>
                <w:highlight w:val="white"/>
              </w:rPr>
              <w:t>Adegboye</w:t>
            </w:r>
            <w:proofErr w:type="spellEnd"/>
            <w:r>
              <w:rPr>
                <w:rFonts w:ascii="Times New Roman" w:eastAsia="Times New Roman" w:hAnsi="Times New Roman" w:cs="Times New Roman"/>
                <w:sz w:val="20"/>
                <w:szCs w:val="20"/>
                <w:highlight w:val="white"/>
              </w:rPr>
              <w:t xml:space="preserve">, A. R. A. (2022).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effects</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enteral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nutrition</w:t>
            </w:r>
            <w:proofErr w:type="spellEnd"/>
            <w:r>
              <w:rPr>
                <w:rFonts w:ascii="Times New Roman" w:eastAsia="Times New Roman" w:hAnsi="Times New Roman" w:cs="Times New Roman"/>
                <w:sz w:val="20"/>
                <w:szCs w:val="20"/>
                <w:highlight w:val="white"/>
              </w:rPr>
              <w:t xml:space="preserve"> in </w:t>
            </w:r>
            <w:proofErr w:type="spellStart"/>
            <w:r>
              <w:rPr>
                <w:rFonts w:ascii="Times New Roman" w:eastAsia="Times New Roman" w:hAnsi="Times New Roman" w:cs="Times New Roman"/>
                <w:sz w:val="20"/>
                <w:szCs w:val="20"/>
                <w:highlight w:val="white"/>
              </w:rPr>
              <w:t>critically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Ill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patients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with</w:t>
            </w:r>
            <w:proofErr w:type="spellEnd"/>
            <w:r>
              <w:rPr>
                <w:rFonts w:ascii="Times New Roman" w:eastAsia="Times New Roman" w:hAnsi="Times New Roman" w:cs="Times New Roman"/>
                <w:sz w:val="20"/>
                <w:szCs w:val="20"/>
                <w:highlight w:val="white"/>
              </w:rPr>
              <w:t xml:space="preserve"> COVID-19: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meta-</w:t>
            </w:r>
            <w:proofErr w:type="spellStart"/>
            <w:r>
              <w:rPr>
                <w:rFonts w:ascii="Times New Roman" w:eastAsia="Times New Roman" w:hAnsi="Times New Roman" w:cs="Times New Roman"/>
                <w:sz w:val="20"/>
                <w:szCs w:val="20"/>
                <w:highlight w:val="white"/>
              </w:rPr>
              <w:t>analysis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Nutrients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14</w:t>
            </w:r>
            <w:r>
              <w:rPr>
                <w:rFonts w:ascii="Times New Roman" w:eastAsia="Times New Roman" w:hAnsi="Times New Roman" w:cs="Times New Roman"/>
                <w:sz w:val="20"/>
                <w:szCs w:val="20"/>
                <w:highlight w:val="white"/>
              </w:rPr>
              <w:t>(5), 1120.</w:t>
            </w:r>
          </w:p>
          <w:p w14:paraId="5B72AC6E"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Cousins</w:t>
            </w:r>
            <w:proofErr w:type="spellEnd"/>
            <w:r>
              <w:rPr>
                <w:rFonts w:ascii="Times New Roman" w:eastAsia="Times New Roman" w:hAnsi="Times New Roman" w:cs="Times New Roman"/>
                <w:sz w:val="20"/>
                <w:szCs w:val="20"/>
                <w:highlight w:val="white"/>
              </w:rPr>
              <w:t xml:space="preserve">, J. L., </w:t>
            </w:r>
            <w:proofErr w:type="spellStart"/>
            <w:r>
              <w:rPr>
                <w:rFonts w:ascii="Times New Roman" w:eastAsia="Times New Roman" w:hAnsi="Times New Roman" w:cs="Times New Roman"/>
                <w:sz w:val="20"/>
                <w:szCs w:val="20"/>
                <w:highlight w:val="white"/>
              </w:rPr>
              <w:t>Wark</w:t>
            </w:r>
            <w:proofErr w:type="spellEnd"/>
            <w:r>
              <w:rPr>
                <w:rFonts w:ascii="Times New Roman" w:eastAsia="Times New Roman" w:hAnsi="Times New Roman" w:cs="Times New Roman"/>
                <w:sz w:val="20"/>
                <w:szCs w:val="20"/>
                <w:highlight w:val="white"/>
              </w:rPr>
              <w:t xml:space="preserve">, P. A., &amp; McDonald, V. M. (2016). </w:t>
            </w:r>
            <w:proofErr w:type="spellStart"/>
            <w:r>
              <w:rPr>
                <w:rFonts w:ascii="Times New Roman" w:eastAsia="Times New Roman" w:hAnsi="Times New Roman" w:cs="Times New Roman"/>
                <w:sz w:val="20"/>
                <w:szCs w:val="20"/>
                <w:highlight w:val="white"/>
              </w:rPr>
              <w:t>Acute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oxygen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therapy</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prescribing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delivery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International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Chronic</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Obstructive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Pulmonary</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Disease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11</w:t>
            </w:r>
            <w:r>
              <w:rPr>
                <w:rFonts w:ascii="Times New Roman" w:eastAsia="Times New Roman" w:hAnsi="Times New Roman" w:cs="Times New Roman"/>
                <w:sz w:val="20"/>
                <w:szCs w:val="20"/>
                <w:highlight w:val="white"/>
              </w:rPr>
              <w:t>, 1067.</w:t>
            </w:r>
          </w:p>
          <w:p w14:paraId="5B72AC6F"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Girardis</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Busani</w:t>
            </w:r>
            <w:proofErr w:type="spellEnd"/>
            <w:r>
              <w:rPr>
                <w:rFonts w:ascii="Times New Roman" w:eastAsia="Times New Roman" w:hAnsi="Times New Roman" w:cs="Times New Roman"/>
                <w:sz w:val="20"/>
                <w:szCs w:val="20"/>
                <w:highlight w:val="white"/>
              </w:rPr>
              <w:t xml:space="preserve">, S., </w:t>
            </w:r>
            <w:proofErr w:type="spellStart"/>
            <w:r>
              <w:rPr>
                <w:rFonts w:ascii="Times New Roman" w:eastAsia="Times New Roman" w:hAnsi="Times New Roman" w:cs="Times New Roman"/>
                <w:sz w:val="20"/>
                <w:szCs w:val="20"/>
                <w:highlight w:val="white"/>
              </w:rPr>
              <w:t>Damiani</w:t>
            </w:r>
            <w:proofErr w:type="spellEnd"/>
            <w:r>
              <w:rPr>
                <w:rFonts w:ascii="Times New Roman" w:eastAsia="Times New Roman" w:hAnsi="Times New Roman" w:cs="Times New Roman"/>
                <w:sz w:val="20"/>
                <w:szCs w:val="20"/>
                <w:highlight w:val="white"/>
              </w:rPr>
              <w:t xml:space="preserve">, E., </w:t>
            </w:r>
            <w:proofErr w:type="spellStart"/>
            <w:r>
              <w:rPr>
                <w:rFonts w:ascii="Times New Roman" w:eastAsia="Times New Roman" w:hAnsi="Times New Roman" w:cs="Times New Roman"/>
                <w:sz w:val="20"/>
                <w:szCs w:val="20"/>
                <w:highlight w:val="white"/>
              </w:rPr>
              <w:t>Donati</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Rinaldi</w:t>
            </w:r>
            <w:proofErr w:type="spellEnd"/>
            <w:r>
              <w:rPr>
                <w:rFonts w:ascii="Times New Roman" w:eastAsia="Times New Roman" w:hAnsi="Times New Roman" w:cs="Times New Roman"/>
                <w:sz w:val="20"/>
                <w:szCs w:val="20"/>
                <w:highlight w:val="white"/>
              </w:rPr>
              <w:t xml:space="preserve">, L., </w:t>
            </w:r>
            <w:proofErr w:type="spellStart"/>
            <w:r>
              <w:rPr>
                <w:rFonts w:ascii="Times New Roman" w:eastAsia="Times New Roman" w:hAnsi="Times New Roman" w:cs="Times New Roman"/>
                <w:sz w:val="20"/>
                <w:szCs w:val="20"/>
                <w:highlight w:val="white"/>
              </w:rPr>
              <w:t>Marudi</w:t>
            </w:r>
            <w:proofErr w:type="spellEnd"/>
            <w:r>
              <w:rPr>
                <w:rFonts w:ascii="Times New Roman" w:eastAsia="Times New Roman" w:hAnsi="Times New Roman" w:cs="Times New Roman"/>
                <w:sz w:val="20"/>
                <w:szCs w:val="20"/>
                <w:highlight w:val="white"/>
              </w:rPr>
              <w:t xml:space="preserve">, A., ... &amp; </w:t>
            </w:r>
            <w:proofErr w:type="spellStart"/>
            <w:r>
              <w:rPr>
                <w:rFonts w:ascii="Times New Roman" w:eastAsia="Times New Roman" w:hAnsi="Times New Roman" w:cs="Times New Roman"/>
                <w:sz w:val="20"/>
                <w:szCs w:val="20"/>
                <w:highlight w:val="white"/>
              </w:rPr>
              <w:t>Singer</w:t>
            </w:r>
            <w:proofErr w:type="spellEnd"/>
            <w:r>
              <w:rPr>
                <w:rFonts w:ascii="Times New Roman" w:eastAsia="Times New Roman" w:hAnsi="Times New Roman" w:cs="Times New Roman"/>
                <w:sz w:val="20"/>
                <w:szCs w:val="20"/>
                <w:highlight w:val="white"/>
              </w:rPr>
              <w:t xml:space="preserve">, M. (2016). </w:t>
            </w:r>
            <w:proofErr w:type="spellStart"/>
            <w:r>
              <w:rPr>
                <w:rFonts w:ascii="Times New Roman" w:eastAsia="Times New Roman" w:hAnsi="Times New Roman" w:cs="Times New Roman"/>
                <w:sz w:val="20"/>
                <w:szCs w:val="20"/>
                <w:highlight w:val="white"/>
              </w:rPr>
              <w:t>Effect</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conservative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conventional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oxygen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therapy</w:t>
            </w:r>
            <w:proofErr w:type="spellEnd"/>
            <w:r>
              <w:rPr>
                <w:rFonts w:ascii="Times New Roman" w:eastAsia="Times New Roman" w:hAnsi="Times New Roman" w:cs="Times New Roman"/>
                <w:sz w:val="20"/>
                <w:szCs w:val="20"/>
                <w:highlight w:val="white"/>
              </w:rPr>
              <w:t xml:space="preserve"> on </w:t>
            </w:r>
            <w:proofErr w:type="spellStart"/>
            <w:r>
              <w:rPr>
                <w:rFonts w:ascii="Times New Roman" w:eastAsia="Times New Roman" w:hAnsi="Times New Roman" w:cs="Times New Roman"/>
                <w:sz w:val="20"/>
                <w:szCs w:val="20"/>
                <w:highlight w:val="white"/>
              </w:rPr>
              <w:t>mortality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among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patients</w:t>
            </w:r>
            <w:proofErr w:type="spellEnd"/>
            <w:r>
              <w:rPr>
                <w:rFonts w:ascii="Times New Roman" w:eastAsia="Times New Roman" w:hAnsi="Times New Roman" w:cs="Times New Roman"/>
                <w:sz w:val="20"/>
                <w:szCs w:val="20"/>
                <w:highlight w:val="white"/>
              </w:rPr>
              <w:t xml:space="preserve"> in an </w:t>
            </w:r>
            <w:proofErr w:type="spellStart"/>
            <w:r>
              <w:rPr>
                <w:rFonts w:ascii="Times New Roman" w:eastAsia="Times New Roman" w:hAnsi="Times New Roman" w:cs="Times New Roman"/>
                <w:sz w:val="20"/>
                <w:szCs w:val="20"/>
                <w:highlight w:val="white"/>
              </w:rPr>
              <w:t>intensive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unit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oxygen</w:t>
            </w:r>
            <w:proofErr w:type="spellEnd"/>
            <w:r>
              <w:rPr>
                <w:rFonts w:ascii="Times New Roman" w:eastAsia="Times New Roman" w:hAnsi="Times New Roman" w:cs="Times New Roman"/>
                <w:sz w:val="20"/>
                <w:szCs w:val="20"/>
                <w:highlight w:val="white"/>
              </w:rPr>
              <w:t xml:space="preserve">-ICU </w:t>
            </w:r>
            <w:proofErr w:type="spellStart"/>
            <w:r>
              <w:rPr>
                <w:rFonts w:ascii="Times New Roman" w:eastAsia="Times New Roman" w:hAnsi="Times New Roman" w:cs="Times New Roman"/>
                <w:sz w:val="20"/>
                <w:szCs w:val="20"/>
                <w:highlight w:val="white"/>
              </w:rPr>
              <w:t>randomized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trial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Jama</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316</w:t>
            </w:r>
            <w:r>
              <w:rPr>
                <w:rFonts w:ascii="Times New Roman" w:eastAsia="Times New Roman" w:hAnsi="Times New Roman" w:cs="Times New Roman"/>
                <w:sz w:val="20"/>
                <w:szCs w:val="20"/>
                <w:highlight w:val="white"/>
              </w:rPr>
              <w:t>(15), 1583-1589.</w:t>
            </w:r>
          </w:p>
          <w:p w14:paraId="5B72AC70"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Siemieniuk</w:t>
            </w:r>
            <w:proofErr w:type="spellEnd"/>
            <w:r>
              <w:rPr>
                <w:rFonts w:ascii="Times New Roman" w:eastAsia="Times New Roman" w:hAnsi="Times New Roman" w:cs="Times New Roman"/>
                <w:sz w:val="20"/>
                <w:szCs w:val="20"/>
                <w:highlight w:val="white"/>
              </w:rPr>
              <w:t xml:space="preserve">, R. A., </w:t>
            </w:r>
            <w:proofErr w:type="spellStart"/>
            <w:r>
              <w:rPr>
                <w:rFonts w:ascii="Times New Roman" w:eastAsia="Times New Roman" w:hAnsi="Times New Roman" w:cs="Times New Roman"/>
                <w:sz w:val="20"/>
                <w:szCs w:val="20"/>
                <w:highlight w:val="white"/>
              </w:rPr>
              <w:t>Chu</w:t>
            </w:r>
            <w:proofErr w:type="spellEnd"/>
            <w:r>
              <w:rPr>
                <w:rFonts w:ascii="Times New Roman" w:eastAsia="Times New Roman" w:hAnsi="Times New Roman" w:cs="Times New Roman"/>
                <w:sz w:val="20"/>
                <w:szCs w:val="20"/>
                <w:highlight w:val="white"/>
              </w:rPr>
              <w:t xml:space="preserve">, D. K., Kim, L. H. Y., </w:t>
            </w:r>
            <w:proofErr w:type="spellStart"/>
            <w:r>
              <w:rPr>
                <w:rFonts w:ascii="Times New Roman" w:eastAsia="Times New Roman" w:hAnsi="Times New Roman" w:cs="Times New Roman"/>
                <w:sz w:val="20"/>
                <w:szCs w:val="20"/>
                <w:highlight w:val="white"/>
              </w:rPr>
              <w:t>Güell-Rous</w:t>
            </w:r>
            <w:proofErr w:type="spellEnd"/>
            <w:r>
              <w:rPr>
                <w:rFonts w:ascii="Times New Roman" w:eastAsia="Times New Roman" w:hAnsi="Times New Roman" w:cs="Times New Roman"/>
                <w:sz w:val="20"/>
                <w:szCs w:val="20"/>
                <w:highlight w:val="white"/>
              </w:rPr>
              <w:t xml:space="preserve">, M. R., </w:t>
            </w:r>
            <w:proofErr w:type="spellStart"/>
            <w:r>
              <w:rPr>
                <w:rFonts w:ascii="Times New Roman" w:eastAsia="Times New Roman" w:hAnsi="Times New Roman" w:cs="Times New Roman"/>
                <w:sz w:val="20"/>
                <w:szCs w:val="20"/>
                <w:highlight w:val="white"/>
              </w:rPr>
              <w:t>Alhazzani</w:t>
            </w:r>
            <w:proofErr w:type="spellEnd"/>
            <w:r>
              <w:rPr>
                <w:rFonts w:ascii="Times New Roman" w:eastAsia="Times New Roman" w:hAnsi="Times New Roman" w:cs="Times New Roman"/>
                <w:sz w:val="20"/>
                <w:szCs w:val="20"/>
                <w:highlight w:val="white"/>
              </w:rPr>
              <w:t xml:space="preserve">, W., </w:t>
            </w:r>
            <w:proofErr w:type="spellStart"/>
            <w:r>
              <w:rPr>
                <w:rFonts w:ascii="Times New Roman" w:eastAsia="Times New Roman" w:hAnsi="Times New Roman" w:cs="Times New Roman"/>
                <w:sz w:val="20"/>
                <w:szCs w:val="20"/>
                <w:highlight w:val="white"/>
              </w:rPr>
              <w:t>Soccal</w:t>
            </w:r>
            <w:proofErr w:type="spellEnd"/>
            <w:r>
              <w:rPr>
                <w:rFonts w:ascii="Times New Roman" w:eastAsia="Times New Roman" w:hAnsi="Times New Roman" w:cs="Times New Roman"/>
                <w:sz w:val="20"/>
                <w:szCs w:val="20"/>
                <w:highlight w:val="white"/>
              </w:rPr>
              <w:t xml:space="preserve">, P. M., ... &amp; </w:t>
            </w:r>
            <w:proofErr w:type="spellStart"/>
            <w:r>
              <w:rPr>
                <w:rFonts w:ascii="Times New Roman" w:eastAsia="Times New Roman" w:hAnsi="Times New Roman" w:cs="Times New Roman"/>
                <w:sz w:val="20"/>
                <w:szCs w:val="20"/>
                <w:highlight w:val="white"/>
              </w:rPr>
              <w:t>Guyatt</w:t>
            </w:r>
            <w:proofErr w:type="spellEnd"/>
            <w:r>
              <w:rPr>
                <w:rFonts w:ascii="Times New Roman" w:eastAsia="Times New Roman" w:hAnsi="Times New Roman" w:cs="Times New Roman"/>
                <w:sz w:val="20"/>
                <w:szCs w:val="20"/>
                <w:highlight w:val="white"/>
              </w:rPr>
              <w:t xml:space="preserve">, G. H. (2018). </w:t>
            </w:r>
            <w:proofErr w:type="spellStart"/>
            <w:r>
              <w:rPr>
                <w:rFonts w:ascii="Times New Roman" w:eastAsia="Times New Roman" w:hAnsi="Times New Roman" w:cs="Times New Roman"/>
                <w:sz w:val="20"/>
                <w:szCs w:val="20"/>
                <w:highlight w:val="white"/>
              </w:rPr>
              <w:t>Oxygen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therapy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acutely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ill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medical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patients</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guideline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Bmj</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363</w:t>
            </w:r>
            <w:r>
              <w:rPr>
                <w:rFonts w:ascii="Times New Roman" w:eastAsia="Times New Roman" w:hAnsi="Times New Roman" w:cs="Times New Roman"/>
                <w:sz w:val="20"/>
                <w:szCs w:val="20"/>
                <w:highlight w:val="white"/>
              </w:rPr>
              <w:t>.</w:t>
            </w:r>
          </w:p>
          <w:p w14:paraId="5B72AC71"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Rovira</w:t>
            </w:r>
            <w:proofErr w:type="spellEnd"/>
            <w:r>
              <w:rPr>
                <w:rFonts w:ascii="Times New Roman" w:eastAsia="Times New Roman" w:hAnsi="Times New Roman" w:cs="Times New Roman"/>
                <w:sz w:val="20"/>
                <w:szCs w:val="20"/>
                <w:highlight w:val="white"/>
              </w:rPr>
              <w:t xml:space="preserve">, A., Dawson, D., </w:t>
            </w:r>
            <w:proofErr w:type="spellStart"/>
            <w:r>
              <w:rPr>
                <w:rFonts w:ascii="Times New Roman" w:eastAsia="Times New Roman" w:hAnsi="Times New Roman" w:cs="Times New Roman"/>
                <w:sz w:val="20"/>
                <w:szCs w:val="20"/>
                <w:highlight w:val="white"/>
              </w:rPr>
              <w:t>Walker</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Tornari</w:t>
            </w:r>
            <w:proofErr w:type="spellEnd"/>
            <w:r>
              <w:rPr>
                <w:rFonts w:ascii="Times New Roman" w:eastAsia="Times New Roman" w:hAnsi="Times New Roman" w:cs="Times New Roman"/>
                <w:sz w:val="20"/>
                <w:szCs w:val="20"/>
                <w:highlight w:val="white"/>
              </w:rPr>
              <w:t xml:space="preserve">, C., </w:t>
            </w:r>
            <w:proofErr w:type="spellStart"/>
            <w:r>
              <w:rPr>
                <w:rFonts w:ascii="Times New Roman" w:eastAsia="Times New Roman" w:hAnsi="Times New Roman" w:cs="Times New Roman"/>
                <w:sz w:val="20"/>
                <w:szCs w:val="20"/>
                <w:highlight w:val="white"/>
              </w:rPr>
              <w:t>Dinham</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Foden</w:t>
            </w:r>
            <w:proofErr w:type="spellEnd"/>
            <w:r>
              <w:rPr>
                <w:rFonts w:ascii="Times New Roman" w:eastAsia="Times New Roman" w:hAnsi="Times New Roman" w:cs="Times New Roman"/>
                <w:sz w:val="20"/>
                <w:szCs w:val="20"/>
                <w:highlight w:val="white"/>
              </w:rPr>
              <w:t xml:space="preserve">, N., ... &amp; </w:t>
            </w:r>
            <w:proofErr w:type="spellStart"/>
            <w:r>
              <w:rPr>
                <w:rFonts w:ascii="Times New Roman" w:eastAsia="Times New Roman" w:hAnsi="Times New Roman" w:cs="Times New Roman"/>
                <w:sz w:val="20"/>
                <w:szCs w:val="20"/>
                <w:highlight w:val="white"/>
              </w:rPr>
              <w:t>Arora</w:t>
            </w:r>
            <w:proofErr w:type="spellEnd"/>
            <w:r>
              <w:rPr>
                <w:rFonts w:ascii="Times New Roman" w:eastAsia="Times New Roman" w:hAnsi="Times New Roman" w:cs="Times New Roman"/>
                <w:sz w:val="20"/>
                <w:szCs w:val="20"/>
                <w:highlight w:val="white"/>
              </w:rPr>
              <w:t xml:space="preserve">, A. (2021). </w:t>
            </w:r>
            <w:proofErr w:type="spellStart"/>
            <w:r>
              <w:rPr>
                <w:rFonts w:ascii="Times New Roman" w:eastAsia="Times New Roman" w:hAnsi="Times New Roman" w:cs="Times New Roman"/>
                <w:sz w:val="20"/>
                <w:szCs w:val="20"/>
                <w:highlight w:val="white"/>
              </w:rPr>
              <w:t>Tracheostomy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decannulation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during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COVID-19 </w:t>
            </w:r>
            <w:proofErr w:type="spellStart"/>
            <w:r>
              <w:rPr>
                <w:rFonts w:ascii="Times New Roman" w:eastAsia="Times New Roman" w:hAnsi="Times New Roman" w:cs="Times New Roman"/>
                <w:sz w:val="20"/>
                <w:szCs w:val="20"/>
                <w:highlight w:val="white"/>
              </w:rPr>
              <w:t>pandemic</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multidisciplinary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guideline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European</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Archives</w:t>
            </w:r>
            <w:proofErr w:type="spellEnd"/>
            <w:r>
              <w:rPr>
                <w:rFonts w:ascii="Times New Roman" w:eastAsia="Times New Roman" w:hAnsi="Times New Roman" w:cs="Times New Roman"/>
                <w:i/>
                <w:sz w:val="20"/>
                <w:szCs w:val="20"/>
                <w:highlight w:val="white"/>
              </w:rPr>
              <w:t xml:space="preserve"> of Oto-</w:t>
            </w:r>
            <w:proofErr w:type="spellStart"/>
            <w:r>
              <w:rPr>
                <w:rFonts w:ascii="Times New Roman" w:eastAsia="Times New Roman" w:hAnsi="Times New Roman" w:cs="Times New Roman"/>
                <w:i/>
                <w:sz w:val="20"/>
                <w:szCs w:val="20"/>
                <w:highlight w:val="white"/>
              </w:rPr>
              <w:t>Rhino</w:t>
            </w:r>
            <w:proofErr w:type="spellEnd"/>
            <w:r>
              <w:rPr>
                <w:rFonts w:ascii="Times New Roman" w:eastAsia="Times New Roman" w:hAnsi="Times New Roman" w:cs="Times New Roman"/>
                <w:i/>
                <w:sz w:val="20"/>
                <w:szCs w:val="20"/>
                <w:highlight w:val="white"/>
              </w:rPr>
              <w:t>-</w:t>
            </w:r>
            <w:proofErr w:type="spellStart"/>
            <w:r>
              <w:rPr>
                <w:rFonts w:ascii="Times New Roman" w:eastAsia="Times New Roman" w:hAnsi="Times New Roman" w:cs="Times New Roman"/>
                <w:i/>
                <w:sz w:val="20"/>
                <w:szCs w:val="20"/>
                <w:highlight w:val="white"/>
              </w:rPr>
              <w:t>Laryngology</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278</w:t>
            </w:r>
            <w:r>
              <w:rPr>
                <w:rFonts w:ascii="Times New Roman" w:eastAsia="Times New Roman" w:hAnsi="Times New Roman" w:cs="Times New Roman"/>
                <w:sz w:val="20"/>
                <w:szCs w:val="20"/>
                <w:highlight w:val="white"/>
              </w:rPr>
              <w:t>(2), 313-321.</w:t>
            </w:r>
          </w:p>
          <w:p w14:paraId="5B72AC72"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Freeman</w:t>
            </w:r>
            <w:proofErr w:type="spellEnd"/>
            <w:r>
              <w:rPr>
                <w:rFonts w:ascii="Times New Roman" w:eastAsia="Times New Roman" w:hAnsi="Times New Roman" w:cs="Times New Roman"/>
                <w:sz w:val="20"/>
                <w:szCs w:val="20"/>
                <w:highlight w:val="white"/>
              </w:rPr>
              <w:t xml:space="preserve">, B. D. (2017). </w:t>
            </w:r>
            <w:proofErr w:type="spellStart"/>
            <w:r>
              <w:rPr>
                <w:rFonts w:ascii="Times New Roman" w:eastAsia="Times New Roman" w:hAnsi="Times New Roman" w:cs="Times New Roman"/>
                <w:sz w:val="20"/>
                <w:szCs w:val="20"/>
                <w:highlight w:val="white"/>
              </w:rPr>
              <w:t>Tracheostomy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update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when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how. </w:t>
            </w:r>
            <w:r>
              <w:rPr>
                <w:rFonts w:ascii="Times New Roman" w:eastAsia="Times New Roman" w:hAnsi="Times New Roman" w:cs="Times New Roman"/>
                <w:i/>
                <w:sz w:val="20"/>
                <w:szCs w:val="20"/>
                <w:highlight w:val="white"/>
              </w:rPr>
              <w:t xml:space="preserve">Critical </w:t>
            </w:r>
            <w:proofErr w:type="spellStart"/>
            <w:r>
              <w:rPr>
                <w:rFonts w:ascii="Times New Roman" w:eastAsia="Times New Roman" w:hAnsi="Times New Roman" w:cs="Times New Roman"/>
                <w:i/>
                <w:sz w:val="20"/>
                <w:szCs w:val="20"/>
                <w:highlight w:val="white"/>
              </w:rPr>
              <w:t>care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clinics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33</w:t>
            </w:r>
            <w:r>
              <w:rPr>
                <w:rFonts w:ascii="Times New Roman" w:eastAsia="Times New Roman" w:hAnsi="Times New Roman" w:cs="Times New Roman"/>
                <w:sz w:val="20"/>
                <w:szCs w:val="20"/>
                <w:highlight w:val="white"/>
              </w:rPr>
              <w:t>(2), 311-322.</w:t>
            </w:r>
          </w:p>
          <w:p w14:paraId="5B72AC73"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Pandian</w:t>
            </w:r>
            <w:proofErr w:type="spellEnd"/>
            <w:r>
              <w:rPr>
                <w:rFonts w:ascii="Times New Roman" w:eastAsia="Times New Roman" w:hAnsi="Times New Roman" w:cs="Times New Roman"/>
                <w:sz w:val="20"/>
                <w:szCs w:val="20"/>
                <w:highlight w:val="white"/>
              </w:rPr>
              <w:t xml:space="preserve">, V., </w:t>
            </w:r>
            <w:proofErr w:type="spellStart"/>
            <w:r>
              <w:rPr>
                <w:rFonts w:ascii="Times New Roman" w:eastAsia="Times New Roman" w:hAnsi="Times New Roman" w:cs="Times New Roman"/>
                <w:sz w:val="20"/>
                <w:szCs w:val="20"/>
                <w:highlight w:val="white"/>
              </w:rPr>
              <w:t>Boisen</w:t>
            </w:r>
            <w:proofErr w:type="spellEnd"/>
            <w:r>
              <w:rPr>
                <w:rFonts w:ascii="Times New Roman" w:eastAsia="Times New Roman" w:hAnsi="Times New Roman" w:cs="Times New Roman"/>
                <w:sz w:val="20"/>
                <w:szCs w:val="20"/>
                <w:highlight w:val="white"/>
              </w:rPr>
              <w:t xml:space="preserve">, S., </w:t>
            </w:r>
            <w:proofErr w:type="spellStart"/>
            <w:r>
              <w:rPr>
                <w:rFonts w:ascii="Times New Roman" w:eastAsia="Times New Roman" w:hAnsi="Times New Roman" w:cs="Times New Roman"/>
                <w:sz w:val="20"/>
                <w:szCs w:val="20"/>
                <w:highlight w:val="white"/>
              </w:rPr>
              <w:t>Mathews</w:t>
            </w:r>
            <w:proofErr w:type="spellEnd"/>
            <w:r>
              <w:rPr>
                <w:rFonts w:ascii="Times New Roman" w:eastAsia="Times New Roman" w:hAnsi="Times New Roman" w:cs="Times New Roman"/>
                <w:sz w:val="20"/>
                <w:szCs w:val="20"/>
                <w:highlight w:val="white"/>
              </w:rPr>
              <w:t xml:space="preserve">, S., &amp; </w:t>
            </w:r>
            <w:proofErr w:type="spellStart"/>
            <w:r>
              <w:rPr>
                <w:rFonts w:ascii="Times New Roman" w:eastAsia="Times New Roman" w:hAnsi="Times New Roman" w:cs="Times New Roman"/>
                <w:sz w:val="20"/>
                <w:szCs w:val="20"/>
                <w:highlight w:val="white"/>
              </w:rPr>
              <w:t>Brenner</w:t>
            </w:r>
            <w:proofErr w:type="spellEnd"/>
            <w:r>
              <w:rPr>
                <w:rFonts w:ascii="Times New Roman" w:eastAsia="Times New Roman" w:hAnsi="Times New Roman" w:cs="Times New Roman"/>
                <w:sz w:val="20"/>
                <w:szCs w:val="20"/>
                <w:highlight w:val="white"/>
              </w:rPr>
              <w:t xml:space="preserve">, M. J. (2019). Speech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safety</w:t>
            </w:r>
            <w:proofErr w:type="spellEnd"/>
            <w:r>
              <w:rPr>
                <w:rFonts w:ascii="Times New Roman" w:eastAsia="Times New Roman" w:hAnsi="Times New Roman" w:cs="Times New Roman"/>
                <w:sz w:val="20"/>
                <w:szCs w:val="20"/>
                <w:highlight w:val="white"/>
              </w:rPr>
              <w:t xml:space="preserve"> in </w:t>
            </w:r>
            <w:proofErr w:type="spellStart"/>
            <w:r>
              <w:rPr>
                <w:rFonts w:ascii="Times New Roman" w:eastAsia="Times New Roman" w:hAnsi="Times New Roman" w:cs="Times New Roman"/>
                <w:sz w:val="20"/>
                <w:szCs w:val="20"/>
                <w:highlight w:val="white"/>
              </w:rPr>
              <w:t>tracheostomy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patients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receiving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mechanical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ventilation</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American</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Critical </w:t>
            </w:r>
            <w:proofErr w:type="spellStart"/>
            <w:r>
              <w:rPr>
                <w:rFonts w:ascii="Times New Roman" w:eastAsia="Times New Roman" w:hAnsi="Times New Roman" w:cs="Times New Roman"/>
                <w:i/>
                <w:sz w:val="20"/>
                <w:szCs w:val="20"/>
                <w:highlight w:val="white"/>
              </w:rPr>
              <w:t>Care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28</w:t>
            </w:r>
            <w:r>
              <w:rPr>
                <w:rFonts w:ascii="Times New Roman" w:eastAsia="Times New Roman" w:hAnsi="Times New Roman" w:cs="Times New Roman"/>
                <w:sz w:val="20"/>
                <w:szCs w:val="20"/>
                <w:highlight w:val="white"/>
              </w:rPr>
              <w:t>(6), 441-450.</w:t>
            </w:r>
          </w:p>
          <w:p w14:paraId="5B72AC74"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Sanivarapu</w:t>
            </w:r>
            <w:proofErr w:type="spellEnd"/>
            <w:r>
              <w:rPr>
                <w:rFonts w:ascii="Times New Roman" w:eastAsia="Times New Roman" w:hAnsi="Times New Roman" w:cs="Times New Roman"/>
                <w:sz w:val="20"/>
                <w:szCs w:val="20"/>
                <w:highlight w:val="white"/>
              </w:rPr>
              <w:t xml:space="preserve">, R. R., Gibson, J., &amp; </w:t>
            </w:r>
            <w:proofErr w:type="spellStart"/>
            <w:r>
              <w:rPr>
                <w:rFonts w:ascii="Times New Roman" w:eastAsia="Times New Roman" w:hAnsi="Times New Roman" w:cs="Times New Roman"/>
                <w:sz w:val="20"/>
                <w:szCs w:val="20"/>
                <w:highlight w:val="white"/>
              </w:rPr>
              <w:t>Overmeyer</w:t>
            </w:r>
            <w:proofErr w:type="spellEnd"/>
            <w:r>
              <w:rPr>
                <w:rFonts w:ascii="Times New Roman" w:eastAsia="Times New Roman" w:hAnsi="Times New Roman" w:cs="Times New Roman"/>
                <w:sz w:val="20"/>
                <w:szCs w:val="20"/>
                <w:highlight w:val="white"/>
              </w:rPr>
              <w:t xml:space="preserve">, K. A. (2021). </w:t>
            </w:r>
            <w:proofErr w:type="spellStart"/>
            <w:r>
              <w:rPr>
                <w:rFonts w:ascii="Times New Roman" w:eastAsia="Times New Roman" w:hAnsi="Times New Roman" w:cs="Times New Roman"/>
                <w:sz w:val="20"/>
                <w:szCs w:val="20"/>
                <w:highlight w:val="white"/>
              </w:rPr>
              <w:t>Aspiration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Pneumonia</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Nursing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StatPearls</w:t>
            </w:r>
            <w:proofErr w:type="spellEnd"/>
            <w:r>
              <w:rPr>
                <w:rFonts w:ascii="Times New Roman" w:eastAsia="Times New Roman" w:hAnsi="Times New Roman" w:cs="Times New Roman"/>
                <w:i/>
                <w:sz w:val="20"/>
                <w:szCs w:val="20"/>
                <w:highlight w:val="white"/>
              </w:rPr>
              <w:t xml:space="preserve"> [Internet]</w:t>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StatPearls</w:t>
            </w:r>
            <w:proofErr w:type="spellEnd"/>
            <w:r>
              <w:rPr>
                <w:rFonts w:ascii="Times New Roman" w:eastAsia="Times New Roman" w:hAnsi="Times New Roman" w:cs="Times New Roman"/>
                <w:sz w:val="20"/>
                <w:szCs w:val="20"/>
                <w:highlight w:val="white"/>
              </w:rPr>
              <w:t xml:space="preserve"> Publishing.</w:t>
            </w:r>
          </w:p>
          <w:p w14:paraId="5B72AC75"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Liu</w:t>
            </w:r>
            <w:proofErr w:type="spellEnd"/>
            <w:r>
              <w:rPr>
                <w:rFonts w:ascii="Times New Roman" w:eastAsia="Times New Roman" w:hAnsi="Times New Roman" w:cs="Times New Roman"/>
                <w:sz w:val="20"/>
                <w:szCs w:val="20"/>
                <w:highlight w:val="white"/>
              </w:rPr>
              <w:t xml:space="preserve">, C., </w:t>
            </w:r>
            <w:proofErr w:type="spellStart"/>
            <w:r>
              <w:rPr>
                <w:rFonts w:ascii="Times New Roman" w:eastAsia="Times New Roman" w:hAnsi="Times New Roman" w:cs="Times New Roman"/>
                <w:sz w:val="20"/>
                <w:szCs w:val="20"/>
                <w:highlight w:val="white"/>
              </w:rPr>
              <w:t>Cao</w:t>
            </w:r>
            <w:proofErr w:type="spellEnd"/>
            <w:r>
              <w:rPr>
                <w:rFonts w:ascii="Times New Roman" w:eastAsia="Times New Roman" w:hAnsi="Times New Roman" w:cs="Times New Roman"/>
                <w:sz w:val="20"/>
                <w:szCs w:val="20"/>
                <w:highlight w:val="white"/>
              </w:rPr>
              <w:t xml:space="preserve">, Y., Lin, J., Ng, L., </w:t>
            </w:r>
            <w:proofErr w:type="spellStart"/>
            <w:r>
              <w:rPr>
                <w:rFonts w:ascii="Times New Roman" w:eastAsia="Times New Roman" w:hAnsi="Times New Roman" w:cs="Times New Roman"/>
                <w:sz w:val="20"/>
                <w:szCs w:val="20"/>
                <w:highlight w:val="white"/>
              </w:rPr>
              <w:t>Needleman</w:t>
            </w:r>
            <w:proofErr w:type="spellEnd"/>
            <w:r>
              <w:rPr>
                <w:rFonts w:ascii="Times New Roman" w:eastAsia="Times New Roman" w:hAnsi="Times New Roman" w:cs="Times New Roman"/>
                <w:sz w:val="20"/>
                <w:szCs w:val="20"/>
                <w:highlight w:val="white"/>
              </w:rPr>
              <w:t xml:space="preserve">, I., </w:t>
            </w:r>
            <w:proofErr w:type="spellStart"/>
            <w:r>
              <w:rPr>
                <w:rFonts w:ascii="Times New Roman" w:eastAsia="Times New Roman" w:hAnsi="Times New Roman" w:cs="Times New Roman"/>
                <w:sz w:val="20"/>
                <w:szCs w:val="20"/>
                <w:highlight w:val="white"/>
              </w:rPr>
              <w:t>Walsh</w:t>
            </w:r>
            <w:proofErr w:type="spellEnd"/>
            <w:r>
              <w:rPr>
                <w:rFonts w:ascii="Times New Roman" w:eastAsia="Times New Roman" w:hAnsi="Times New Roman" w:cs="Times New Roman"/>
                <w:sz w:val="20"/>
                <w:szCs w:val="20"/>
                <w:highlight w:val="white"/>
              </w:rPr>
              <w:t xml:space="preserve">, T., &amp; </w:t>
            </w:r>
            <w:proofErr w:type="spellStart"/>
            <w:r>
              <w:rPr>
                <w:rFonts w:ascii="Times New Roman" w:eastAsia="Times New Roman" w:hAnsi="Times New Roman" w:cs="Times New Roman"/>
                <w:sz w:val="20"/>
                <w:szCs w:val="20"/>
                <w:highlight w:val="white"/>
              </w:rPr>
              <w:t>Li</w:t>
            </w:r>
            <w:proofErr w:type="spellEnd"/>
            <w:r>
              <w:rPr>
                <w:rFonts w:ascii="Times New Roman" w:eastAsia="Times New Roman" w:hAnsi="Times New Roman" w:cs="Times New Roman"/>
                <w:sz w:val="20"/>
                <w:szCs w:val="20"/>
                <w:highlight w:val="white"/>
              </w:rPr>
              <w:t xml:space="preserve">, C. (2018). Oral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measures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preventing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nursing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home‐acquired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pneumonia</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Cochrane</w:t>
            </w:r>
            <w:proofErr w:type="spellEnd"/>
            <w:r>
              <w:rPr>
                <w:rFonts w:ascii="Times New Roman" w:eastAsia="Times New Roman" w:hAnsi="Times New Roman" w:cs="Times New Roman"/>
                <w:i/>
                <w:sz w:val="20"/>
                <w:szCs w:val="20"/>
                <w:highlight w:val="white"/>
              </w:rPr>
              <w:t xml:space="preserve"> Database of </w:t>
            </w:r>
            <w:proofErr w:type="spellStart"/>
            <w:r>
              <w:rPr>
                <w:rFonts w:ascii="Times New Roman" w:eastAsia="Times New Roman" w:hAnsi="Times New Roman" w:cs="Times New Roman"/>
                <w:i/>
                <w:sz w:val="20"/>
                <w:szCs w:val="20"/>
                <w:highlight w:val="white"/>
              </w:rPr>
              <w:t>Systematic</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Reviews</w:t>
            </w:r>
            <w:proofErr w:type="spellEnd"/>
            <w:r>
              <w:rPr>
                <w:rFonts w:ascii="Times New Roman" w:eastAsia="Times New Roman" w:hAnsi="Times New Roman" w:cs="Times New Roman"/>
                <w:sz w:val="20"/>
                <w:szCs w:val="20"/>
                <w:highlight w:val="white"/>
              </w:rPr>
              <w:t>, (9).</w:t>
            </w:r>
          </w:p>
          <w:p w14:paraId="5B72AC76"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Basnayake</w:t>
            </w:r>
            <w:proofErr w:type="spellEnd"/>
            <w:r>
              <w:rPr>
                <w:rFonts w:ascii="Times New Roman" w:eastAsia="Times New Roman" w:hAnsi="Times New Roman" w:cs="Times New Roman"/>
                <w:sz w:val="20"/>
                <w:szCs w:val="20"/>
                <w:highlight w:val="white"/>
              </w:rPr>
              <w:t xml:space="preserve">, C., </w:t>
            </w:r>
            <w:proofErr w:type="spellStart"/>
            <w:r>
              <w:rPr>
                <w:rFonts w:ascii="Times New Roman" w:eastAsia="Times New Roman" w:hAnsi="Times New Roman" w:cs="Times New Roman"/>
                <w:sz w:val="20"/>
                <w:szCs w:val="20"/>
                <w:highlight w:val="white"/>
              </w:rPr>
              <w:t>Kamm</w:t>
            </w:r>
            <w:proofErr w:type="spellEnd"/>
            <w:r>
              <w:rPr>
                <w:rFonts w:ascii="Times New Roman" w:eastAsia="Times New Roman" w:hAnsi="Times New Roman" w:cs="Times New Roman"/>
                <w:sz w:val="20"/>
                <w:szCs w:val="20"/>
                <w:highlight w:val="white"/>
              </w:rPr>
              <w:t xml:space="preserve">, M. A., </w:t>
            </w:r>
            <w:proofErr w:type="spellStart"/>
            <w:r>
              <w:rPr>
                <w:rFonts w:ascii="Times New Roman" w:eastAsia="Times New Roman" w:hAnsi="Times New Roman" w:cs="Times New Roman"/>
                <w:sz w:val="20"/>
                <w:szCs w:val="20"/>
                <w:highlight w:val="white"/>
              </w:rPr>
              <w:t>Salzberg</w:t>
            </w:r>
            <w:proofErr w:type="spellEnd"/>
            <w:r>
              <w:rPr>
                <w:rFonts w:ascii="Times New Roman" w:eastAsia="Times New Roman" w:hAnsi="Times New Roman" w:cs="Times New Roman"/>
                <w:sz w:val="20"/>
                <w:szCs w:val="20"/>
                <w:highlight w:val="white"/>
              </w:rPr>
              <w:t>, M. R., Wilson‐</w:t>
            </w:r>
            <w:proofErr w:type="spellStart"/>
            <w:r>
              <w:rPr>
                <w:rFonts w:ascii="Times New Roman" w:eastAsia="Times New Roman" w:hAnsi="Times New Roman" w:cs="Times New Roman"/>
                <w:sz w:val="20"/>
                <w:szCs w:val="20"/>
                <w:highlight w:val="white"/>
              </w:rPr>
              <w:t>O'Brien</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Stanley</w:t>
            </w:r>
            <w:proofErr w:type="spellEnd"/>
            <w:r>
              <w:rPr>
                <w:rFonts w:ascii="Times New Roman" w:eastAsia="Times New Roman" w:hAnsi="Times New Roman" w:cs="Times New Roman"/>
                <w:sz w:val="20"/>
                <w:szCs w:val="20"/>
                <w:highlight w:val="white"/>
              </w:rPr>
              <w:t xml:space="preserve">, A., &amp; Thompson, A. J. (2020). Delivery of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functional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gastrointestinal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disorders</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Gastroenterology</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Hepatology</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35</w:t>
            </w:r>
            <w:r>
              <w:rPr>
                <w:rFonts w:ascii="Times New Roman" w:eastAsia="Times New Roman" w:hAnsi="Times New Roman" w:cs="Times New Roman"/>
                <w:sz w:val="20"/>
                <w:szCs w:val="20"/>
                <w:highlight w:val="white"/>
              </w:rPr>
              <w:t>(2), 204-210.</w:t>
            </w:r>
          </w:p>
          <w:p w14:paraId="5B72AC77"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lastRenderedPageBreak/>
              <w:t>Lichterfeld-Kottner</w:t>
            </w:r>
            <w:proofErr w:type="spellEnd"/>
            <w:r>
              <w:rPr>
                <w:rFonts w:ascii="Times New Roman" w:eastAsia="Times New Roman" w:hAnsi="Times New Roman" w:cs="Times New Roman"/>
                <w:sz w:val="20"/>
                <w:szCs w:val="20"/>
                <w:highlight w:val="white"/>
              </w:rPr>
              <w:t xml:space="preserve">, A., El </w:t>
            </w:r>
            <w:proofErr w:type="spellStart"/>
            <w:r>
              <w:rPr>
                <w:rFonts w:ascii="Times New Roman" w:eastAsia="Times New Roman" w:hAnsi="Times New Roman" w:cs="Times New Roman"/>
                <w:sz w:val="20"/>
                <w:szCs w:val="20"/>
                <w:highlight w:val="white"/>
              </w:rPr>
              <w:t>Genedy</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Lahmann</w:t>
            </w:r>
            <w:proofErr w:type="spellEnd"/>
            <w:r>
              <w:rPr>
                <w:rFonts w:ascii="Times New Roman" w:eastAsia="Times New Roman" w:hAnsi="Times New Roman" w:cs="Times New Roman"/>
                <w:sz w:val="20"/>
                <w:szCs w:val="20"/>
                <w:highlight w:val="white"/>
              </w:rPr>
              <w:t xml:space="preserve">, N., </w:t>
            </w:r>
            <w:proofErr w:type="spellStart"/>
            <w:r>
              <w:rPr>
                <w:rFonts w:ascii="Times New Roman" w:eastAsia="Times New Roman" w:hAnsi="Times New Roman" w:cs="Times New Roman"/>
                <w:sz w:val="20"/>
                <w:szCs w:val="20"/>
                <w:highlight w:val="white"/>
              </w:rPr>
              <w:t>Blume-Peytavi</w:t>
            </w:r>
            <w:proofErr w:type="spellEnd"/>
            <w:r>
              <w:rPr>
                <w:rFonts w:ascii="Times New Roman" w:eastAsia="Times New Roman" w:hAnsi="Times New Roman" w:cs="Times New Roman"/>
                <w:sz w:val="20"/>
                <w:szCs w:val="20"/>
                <w:highlight w:val="white"/>
              </w:rPr>
              <w:t xml:space="preserve">, U., </w:t>
            </w:r>
            <w:proofErr w:type="spellStart"/>
            <w:r>
              <w:rPr>
                <w:rFonts w:ascii="Times New Roman" w:eastAsia="Times New Roman" w:hAnsi="Times New Roman" w:cs="Times New Roman"/>
                <w:sz w:val="20"/>
                <w:szCs w:val="20"/>
                <w:highlight w:val="white"/>
              </w:rPr>
              <w:t>Büscher</w:t>
            </w:r>
            <w:proofErr w:type="spellEnd"/>
            <w:r>
              <w:rPr>
                <w:rFonts w:ascii="Times New Roman" w:eastAsia="Times New Roman" w:hAnsi="Times New Roman" w:cs="Times New Roman"/>
                <w:sz w:val="20"/>
                <w:szCs w:val="20"/>
                <w:highlight w:val="white"/>
              </w:rPr>
              <w:t xml:space="preserve">, A., &amp; </w:t>
            </w:r>
            <w:proofErr w:type="spellStart"/>
            <w:r>
              <w:rPr>
                <w:rFonts w:ascii="Times New Roman" w:eastAsia="Times New Roman" w:hAnsi="Times New Roman" w:cs="Times New Roman"/>
                <w:sz w:val="20"/>
                <w:szCs w:val="20"/>
                <w:highlight w:val="white"/>
              </w:rPr>
              <w:t>Kottner</w:t>
            </w:r>
            <w:proofErr w:type="spellEnd"/>
            <w:r>
              <w:rPr>
                <w:rFonts w:ascii="Times New Roman" w:eastAsia="Times New Roman" w:hAnsi="Times New Roman" w:cs="Times New Roman"/>
                <w:sz w:val="20"/>
                <w:szCs w:val="20"/>
                <w:highlight w:val="white"/>
              </w:rPr>
              <w:t xml:space="preserve">, J. (2020). </w:t>
            </w:r>
            <w:proofErr w:type="spellStart"/>
            <w:r>
              <w:rPr>
                <w:rFonts w:ascii="Times New Roman" w:eastAsia="Times New Roman" w:hAnsi="Times New Roman" w:cs="Times New Roman"/>
                <w:sz w:val="20"/>
                <w:szCs w:val="20"/>
                <w:highlight w:val="white"/>
              </w:rPr>
              <w:t>Maintaining</w:t>
            </w:r>
            <w:proofErr w:type="spellEnd"/>
            <w:r>
              <w:rPr>
                <w:rFonts w:ascii="Times New Roman" w:eastAsia="Times New Roman" w:hAnsi="Times New Roman" w:cs="Times New Roman"/>
                <w:sz w:val="20"/>
                <w:szCs w:val="20"/>
                <w:highlight w:val="white"/>
              </w:rPr>
              <w:t xml:space="preserve"> skin </w:t>
            </w:r>
            <w:proofErr w:type="spellStart"/>
            <w:r>
              <w:rPr>
                <w:rFonts w:ascii="Times New Roman" w:eastAsia="Times New Roman" w:hAnsi="Times New Roman" w:cs="Times New Roman"/>
                <w:sz w:val="20"/>
                <w:szCs w:val="20"/>
                <w:highlight w:val="white"/>
              </w:rPr>
              <w:t>integrity</w:t>
            </w:r>
            <w:proofErr w:type="spellEnd"/>
            <w:r>
              <w:rPr>
                <w:rFonts w:ascii="Times New Roman" w:eastAsia="Times New Roman" w:hAnsi="Times New Roman" w:cs="Times New Roman"/>
                <w:sz w:val="20"/>
                <w:szCs w:val="20"/>
                <w:highlight w:val="white"/>
              </w:rPr>
              <w:t xml:space="preserve"> in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aged</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International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studies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103</w:t>
            </w:r>
            <w:r>
              <w:rPr>
                <w:rFonts w:ascii="Times New Roman" w:eastAsia="Times New Roman" w:hAnsi="Times New Roman" w:cs="Times New Roman"/>
                <w:sz w:val="20"/>
                <w:szCs w:val="20"/>
                <w:highlight w:val="white"/>
              </w:rPr>
              <w:t>, 103509.</w:t>
            </w:r>
          </w:p>
          <w:p w14:paraId="5B72AC78"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Wiltink</w:t>
            </w:r>
            <w:proofErr w:type="spellEnd"/>
            <w:r>
              <w:rPr>
                <w:rFonts w:ascii="Times New Roman" w:eastAsia="Times New Roman" w:hAnsi="Times New Roman" w:cs="Times New Roman"/>
                <w:sz w:val="20"/>
                <w:szCs w:val="20"/>
                <w:highlight w:val="white"/>
              </w:rPr>
              <w:t xml:space="preserve">, L. M., White, K., King, M. T., &amp; Rutherford, C. (2020).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guidelines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colorectal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anal </w:t>
            </w:r>
            <w:proofErr w:type="spellStart"/>
            <w:r>
              <w:rPr>
                <w:rFonts w:ascii="Times New Roman" w:eastAsia="Times New Roman" w:hAnsi="Times New Roman" w:cs="Times New Roman"/>
                <w:sz w:val="20"/>
                <w:szCs w:val="20"/>
                <w:highlight w:val="white"/>
              </w:rPr>
              <w:t>cancer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extent</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recommendations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managing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long-term</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symptoms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functional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impairments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Supportive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Care</w:t>
            </w:r>
            <w:proofErr w:type="spellEnd"/>
            <w:r>
              <w:rPr>
                <w:rFonts w:ascii="Times New Roman" w:eastAsia="Times New Roman" w:hAnsi="Times New Roman" w:cs="Times New Roman"/>
                <w:i/>
                <w:sz w:val="20"/>
                <w:szCs w:val="20"/>
                <w:highlight w:val="white"/>
              </w:rPr>
              <w:t xml:space="preserve"> in </w:t>
            </w:r>
            <w:proofErr w:type="spellStart"/>
            <w:r>
              <w:rPr>
                <w:rFonts w:ascii="Times New Roman" w:eastAsia="Times New Roman" w:hAnsi="Times New Roman" w:cs="Times New Roman"/>
                <w:i/>
                <w:sz w:val="20"/>
                <w:szCs w:val="20"/>
                <w:highlight w:val="white"/>
              </w:rPr>
              <w:t>Cancer</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28</w:t>
            </w:r>
            <w:r>
              <w:rPr>
                <w:rFonts w:ascii="Times New Roman" w:eastAsia="Times New Roman" w:hAnsi="Times New Roman" w:cs="Times New Roman"/>
                <w:sz w:val="20"/>
                <w:szCs w:val="20"/>
                <w:highlight w:val="white"/>
              </w:rPr>
              <w:t>(6), 2523-2532.</w:t>
            </w:r>
          </w:p>
          <w:p w14:paraId="5B72AC79"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Mileski</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Pannu</w:t>
            </w:r>
            <w:proofErr w:type="spellEnd"/>
            <w:r>
              <w:rPr>
                <w:rFonts w:ascii="Times New Roman" w:eastAsia="Times New Roman" w:hAnsi="Times New Roman" w:cs="Times New Roman"/>
                <w:sz w:val="20"/>
                <w:szCs w:val="20"/>
                <w:highlight w:val="white"/>
              </w:rPr>
              <w:t xml:space="preserve">, U., </w:t>
            </w:r>
            <w:proofErr w:type="spellStart"/>
            <w:r>
              <w:rPr>
                <w:rFonts w:ascii="Times New Roman" w:eastAsia="Times New Roman" w:hAnsi="Times New Roman" w:cs="Times New Roman"/>
                <w:sz w:val="20"/>
                <w:szCs w:val="20"/>
                <w:highlight w:val="white"/>
              </w:rPr>
              <w:t>Payne</w:t>
            </w:r>
            <w:proofErr w:type="spellEnd"/>
            <w:r>
              <w:rPr>
                <w:rFonts w:ascii="Times New Roman" w:eastAsia="Times New Roman" w:hAnsi="Times New Roman" w:cs="Times New Roman"/>
                <w:sz w:val="20"/>
                <w:szCs w:val="20"/>
                <w:highlight w:val="white"/>
              </w:rPr>
              <w:t xml:space="preserve">, B., </w:t>
            </w:r>
            <w:proofErr w:type="spellStart"/>
            <w:r>
              <w:rPr>
                <w:rFonts w:ascii="Times New Roman" w:eastAsia="Times New Roman" w:hAnsi="Times New Roman" w:cs="Times New Roman"/>
                <w:sz w:val="20"/>
                <w:szCs w:val="20"/>
                <w:highlight w:val="white"/>
              </w:rPr>
              <w:t>Sterling</w:t>
            </w:r>
            <w:proofErr w:type="spellEnd"/>
            <w:r>
              <w:rPr>
                <w:rFonts w:ascii="Times New Roman" w:eastAsia="Times New Roman" w:hAnsi="Times New Roman" w:cs="Times New Roman"/>
                <w:sz w:val="20"/>
                <w:szCs w:val="20"/>
                <w:highlight w:val="white"/>
              </w:rPr>
              <w:t xml:space="preserve">, E., &amp; </w:t>
            </w:r>
            <w:proofErr w:type="spellStart"/>
            <w:r>
              <w:rPr>
                <w:rFonts w:ascii="Times New Roman" w:eastAsia="Times New Roman" w:hAnsi="Times New Roman" w:cs="Times New Roman"/>
                <w:sz w:val="20"/>
                <w:szCs w:val="20"/>
                <w:highlight w:val="white"/>
              </w:rPr>
              <w:t>McClay</w:t>
            </w:r>
            <w:proofErr w:type="spellEnd"/>
            <w:r>
              <w:rPr>
                <w:rFonts w:ascii="Times New Roman" w:eastAsia="Times New Roman" w:hAnsi="Times New Roman" w:cs="Times New Roman"/>
                <w:sz w:val="20"/>
                <w:szCs w:val="20"/>
                <w:highlight w:val="white"/>
              </w:rPr>
              <w:t xml:space="preserve">, R. (2020, </w:t>
            </w:r>
            <w:proofErr w:type="spellStart"/>
            <w:r>
              <w:rPr>
                <w:rFonts w:ascii="Times New Roman" w:eastAsia="Times New Roman" w:hAnsi="Times New Roman" w:cs="Times New Roman"/>
                <w:sz w:val="20"/>
                <w:szCs w:val="20"/>
                <w:highlight w:val="white"/>
              </w:rPr>
              <w:t>June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impact</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nurse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practitioners</w:t>
            </w:r>
            <w:proofErr w:type="spellEnd"/>
            <w:r>
              <w:rPr>
                <w:rFonts w:ascii="Times New Roman" w:eastAsia="Times New Roman" w:hAnsi="Times New Roman" w:cs="Times New Roman"/>
                <w:sz w:val="20"/>
                <w:szCs w:val="20"/>
                <w:highlight w:val="white"/>
              </w:rPr>
              <w:t xml:space="preserve"> on </w:t>
            </w:r>
            <w:proofErr w:type="spellStart"/>
            <w:r>
              <w:rPr>
                <w:rFonts w:ascii="Times New Roman" w:eastAsia="Times New Roman" w:hAnsi="Times New Roman" w:cs="Times New Roman"/>
                <w:sz w:val="20"/>
                <w:szCs w:val="20"/>
                <w:highlight w:val="white"/>
              </w:rPr>
              <w:t>hospitalizations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discharges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from</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long-term</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nursing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facilities</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Healthcare</w:t>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Vol</w:t>
            </w:r>
            <w:proofErr w:type="spellEnd"/>
            <w:r>
              <w:rPr>
                <w:rFonts w:ascii="Times New Roman" w:eastAsia="Times New Roman" w:hAnsi="Times New Roman" w:cs="Times New Roman"/>
                <w:sz w:val="20"/>
                <w:szCs w:val="20"/>
                <w:highlight w:val="white"/>
              </w:rPr>
              <w:t xml:space="preserve">. 8, No. 2, p. 114). </w:t>
            </w:r>
            <w:proofErr w:type="spellStart"/>
            <w:r>
              <w:rPr>
                <w:rFonts w:ascii="Times New Roman" w:eastAsia="Times New Roman" w:hAnsi="Times New Roman" w:cs="Times New Roman"/>
                <w:sz w:val="20"/>
                <w:szCs w:val="20"/>
                <w:highlight w:val="white"/>
              </w:rPr>
              <w:t>Multidisciplinary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Digital</w:t>
            </w:r>
            <w:proofErr w:type="spellEnd"/>
            <w:r>
              <w:rPr>
                <w:rFonts w:ascii="Times New Roman" w:eastAsia="Times New Roman" w:hAnsi="Times New Roman" w:cs="Times New Roman"/>
                <w:sz w:val="20"/>
                <w:szCs w:val="20"/>
                <w:highlight w:val="white"/>
              </w:rPr>
              <w:t xml:space="preserve"> Publishing </w:t>
            </w:r>
            <w:proofErr w:type="spellStart"/>
            <w:r>
              <w:rPr>
                <w:rFonts w:ascii="Times New Roman" w:eastAsia="Times New Roman" w:hAnsi="Times New Roman" w:cs="Times New Roman"/>
                <w:sz w:val="20"/>
                <w:szCs w:val="20"/>
                <w:highlight w:val="white"/>
              </w:rPr>
              <w:t>Institute</w:t>
            </w:r>
            <w:proofErr w:type="spellEnd"/>
            <w:r>
              <w:rPr>
                <w:rFonts w:ascii="Times New Roman" w:eastAsia="Times New Roman" w:hAnsi="Times New Roman" w:cs="Times New Roman"/>
                <w:sz w:val="20"/>
                <w:szCs w:val="20"/>
                <w:highlight w:val="white"/>
              </w:rPr>
              <w:t>.</w:t>
            </w:r>
          </w:p>
          <w:p w14:paraId="5B72AC7A"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Gyesi-Appiah</w:t>
            </w:r>
            <w:proofErr w:type="spellEnd"/>
            <w:r>
              <w:rPr>
                <w:rFonts w:ascii="Times New Roman" w:eastAsia="Times New Roman" w:hAnsi="Times New Roman" w:cs="Times New Roman"/>
                <w:sz w:val="20"/>
                <w:szCs w:val="20"/>
                <w:highlight w:val="white"/>
              </w:rPr>
              <w:t xml:space="preserve">, E., Brown, J., &amp; </w:t>
            </w:r>
            <w:proofErr w:type="spellStart"/>
            <w:r>
              <w:rPr>
                <w:rFonts w:ascii="Times New Roman" w:eastAsia="Times New Roman" w:hAnsi="Times New Roman" w:cs="Times New Roman"/>
                <w:sz w:val="20"/>
                <w:szCs w:val="20"/>
                <w:highlight w:val="white"/>
              </w:rPr>
              <w:t>Clifton</w:t>
            </w:r>
            <w:proofErr w:type="spellEnd"/>
            <w:r>
              <w:rPr>
                <w:rFonts w:ascii="Times New Roman" w:eastAsia="Times New Roman" w:hAnsi="Times New Roman" w:cs="Times New Roman"/>
                <w:sz w:val="20"/>
                <w:szCs w:val="20"/>
                <w:highlight w:val="white"/>
              </w:rPr>
              <w:t xml:space="preserve">, A. (2020). </w:t>
            </w:r>
            <w:proofErr w:type="spellStart"/>
            <w:r>
              <w:rPr>
                <w:rFonts w:ascii="Times New Roman" w:eastAsia="Times New Roman" w:hAnsi="Times New Roman" w:cs="Times New Roman"/>
                <w:sz w:val="20"/>
                <w:szCs w:val="20"/>
                <w:highlight w:val="white"/>
              </w:rPr>
              <w:t>Short-term</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urinary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catheters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their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risks</w:t>
            </w:r>
            <w:proofErr w:type="spellEnd"/>
            <w:r>
              <w:rPr>
                <w:rFonts w:ascii="Times New Roman" w:eastAsia="Times New Roman" w:hAnsi="Times New Roman" w:cs="Times New Roman"/>
                <w:sz w:val="20"/>
                <w:szCs w:val="20"/>
                <w:highlight w:val="white"/>
              </w:rPr>
              <w:t xml:space="preserve">: an </w:t>
            </w:r>
            <w:proofErr w:type="spellStart"/>
            <w:r>
              <w:rPr>
                <w:rFonts w:ascii="Times New Roman" w:eastAsia="Times New Roman" w:hAnsi="Times New Roman" w:cs="Times New Roman"/>
                <w:sz w:val="20"/>
                <w:szCs w:val="20"/>
                <w:highlight w:val="white"/>
              </w:rPr>
              <w:t>integrated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British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Community</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25</w:t>
            </w:r>
            <w:r>
              <w:rPr>
                <w:rFonts w:ascii="Times New Roman" w:eastAsia="Times New Roman" w:hAnsi="Times New Roman" w:cs="Times New Roman"/>
                <w:sz w:val="20"/>
                <w:szCs w:val="20"/>
                <w:highlight w:val="white"/>
              </w:rPr>
              <w:t>(11), 538-544.</w:t>
            </w:r>
          </w:p>
          <w:p w14:paraId="5B72AC7B"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Hsu</w:t>
            </w:r>
            <w:proofErr w:type="spellEnd"/>
            <w:r>
              <w:rPr>
                <w:rFonts w:ascii="Times New Roman" w:eastAsia="Times New Roman" w:hAnsi="Times New Roman" w:cs="Times New Roman"/>
                <w:sz w:val="20"/>
                <w:szCs w:val="20"/>
                <w:highlight w:val="white"/>
              </w:rPr>
              <w:t xml:space="preserve">, M. Y., Lin, J. P., </w:t>
            </w:r>
            <w:proofErr w:type="spellStart"/>
            <w:r>
              <w:rPr>
                <w:rFonts w:ascii="Times New Roman" w:eastAsia="Times New Roman" w:hAnsi="Times New Roman" w:cs="Times New Roman"/>
                <w:sz w:val="20"/>
                <w:szCs w:val="20"/>
                <w:highlight w:val="white"/>
              </w:rPr>
              <w:t>Hsu</w:t>
            </w:r>
            <w:proofErr w:type="spellEnd"/>
            <w:r>
              <w:rPr>
                <w:rFonts w:ascii="Times New Roman" w:eastAsia="Times New Roman" w:hAnsi="Times New Roman" w:cs="Times New Roman"/>
                <w:sz w:val="20"/>
                <w:szCs w:val="20"/>
                <w:highlight w:val="white"/>
              </w:rPr>
              <w:t xml:space="preserve">, H. H., </w:t>
            </w:r>
            <w:proofErr w:type="spellStart"/>
            <w:r>
              <w:rPr>
                <w:rFonts w:ascii="Times New Roman" w:eastAsia="Times New Roman" w:hAnsi="Times New Roman" w:cs="Times New Roman"/>
                <w:sz w:val="20"/>
                <w:szCs w:val="20"/>
                <w:highlight w:val="white"/>
              </w:rPr>
              <w:t>Lai</w:t>
            </w:r>
            <w:proofErr w:type="spellEnd"/>
            <w:r>
              <w:rPr>
                <w:rFonts w:ascii="Times New Roman" w:eastAsia="Times New Roman" w:hAnsi="Times New Roman" w:cs="Times New Roman"/>
                <w:sz w:val="20"/>
                <w:szCs w:val="20"/>
                <w:highlight w:val="white"/>
              </w:rPr>
              <w:t xml:space="preserve">, H. L., &amp; </w:t>
            </w:r>
            <w:proofErr w:type="spellStart"/>
            <w:r>
              <w:rPr>
                <w:rFonts w:ascii="Times New Roman" w:eastAsia="Times New Roman" w:hAnsi="Times New Roman" w:cs="Times New Roman"/>
                <w:sz w:val="20"/>
                <w:szCs w:val="20"/>
                <w:highlight w:val="white"/>
              </w:rPr>
              <w:t>Wu</w:t>
            </w:r>
            <w:proofErr w:type="spellEnd"/>
            <w:r>
              <w:rPr>
                <w:rFonts w:ascii="Times New Roman" w:eastAsia="Times New Roman" w:hAnsi="Times New Roman" w:cs="Times New Roman"/>
                <w:sz w:val="20"/>
                <w:szCs w:val="20"/>
                <w:highlight w:val="white"/>
              </w:rPr>
              <w:t xml:space="preserve">, Y. L. (2020). </w:t>
            </w:r>
            <w:proofErr w:type="spellStart"/>
            <w:r>
              <w:rPr>
                <w:rFonts w:ascii="Times New Roman" w:eastAsia="Times New Roman" w:hAnsi="Times New Roman" w:cs="Times New Roman"/>
                <w:sz w:val="20"/>
                <w:szCs w:val="20"/>
                <w:highlight w:val="white"/>
              </w:rPr>
              <w:t>Preoperative</w:t>
            </w:r>
            <w:proofErr w:type="spellEnd"/>
            <w:r>
              <w:rPr>
                <w:rFonts w:ascii="Times New Roman" w:eastAsia="Times New Roman" w:hAnsi="Times New Roman" w:cs="Times New Roman"/>
                <w:sz w:val="20"/>
                <w:szCs w:val="20"/>
                <w:highlight w:val="white"/>
              </w:rPr>
              <w:t xml:space="preserve"> stoma site </w:t>
            </w:r>
            <w:proofErr w:type="spellStart"/>
            <w:r>
              <w:rPr>
                <w:rFonts w:ascii="Times New Roman" w:eastAsia="Times New Roman" w:hAnsi="Times New Roman" w:cs="Times New Roman"/>
                <w:sz w:val="20"/>
                <w:szCs w:val="20"/>
                <w:highlight w:val="white"/>
              </w:rPr>
              <w:t>marking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decreases</w:t>
            </w:r>
            <w:proofErr w:type="spellEnd"/>
            <w:r>
              <w:rPr>
                <w:rFonts w:ascii="Times New Roman" w:eastAsia="Times New Roman" w:hAnsi="Times New Roman" w:cs="Times New Roman"/>
                <w:sz w:val="20"/>
                <w:szCs w:val="20"/>
                <w:highlight w:val="white"/>
              </w:rPr>
              <w:t xml:space="preserve"> stoma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peristomal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complications</w:t>
            </w:r>
            <w:proofErr w:type="spellEnd"/>
            <w:r>
              <w:rPr>
                <w:rFonts w:ascii="Times New Roman" w:eastAsia="Times New Roman" w:hAnsi="Times New Roman" w:cs="Times New Roman"/>
                <w:sz w:val="20"/>
                <w:szCs w:val="20"/>
                <w:highlight w:val="white"/>
              </w:rPr>
              <w:t>: a meta-</w:t>
            </w:r>
            <w:proofErr w:type="spellStart"/>
            <w:r>
              <w:rPr>
                <w:rFonts w:ascii="Times New Roman" w:eastAsia="Times New Roman" w:hAnsi="Times New Roman" w:cs="Times New Roman"/>
                <w:sz w:val="20"/>
                <w:szCs w:val="20"/>
                <w:highlight w:val="white"/>
              </w:rPr>
              <w:t>analysis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Wound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Ostomy</w:t>
            </w:r>
            <w:proofErr w:type="spellEnd"/>
            <w:r>
              <w:rPr>
                <w:rFonts w:ascii="Times New Roman" w:eastAsia="Times New Roman" w:hAnsi="Times New Roman" w:cs="Times New Roman"/>
                <w:i/>
                <w:sz w:val="20"/>
                <w:szCs w:val="20"/>
                <w:highlight w:val="white"/>
              </w:rPr>
              <w:t xml:space="preserve"> &amp; </w:t>
            </w:r>
            <w:proofErr w:type="spellStart"/>
            <w:r>
              <w:rPr>
                <w:rFonts w:ascii="Times New Roman" w:eastAsia="Times New Roman" w:hAnsi="Times New Roman" w:cs="Times New Roman"/>
                <w:i/>
                <w:sz w:val="20"/>
                <w:szCs w:val="20"/>
                <w:highlight w:val="white"/>
              </w:rPr>
              <w:t>Continence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47</w:t>
            </w:r>
            <w:r>
              <w:rPr>
                <w:rFonts w:ascii="Times New Roman" w:eastAsia="Times New Roman" w:hAnsi="Times New Roman" w:cs="Times New Roman"/>
                <w:sz w:val="20"/>
                <w:szCs w:val="20"/>
                <w:highlight w:val="white"/>
              </w:rPr>
              <w:t>(3), 249-256.</w:t>
            </w:r>
          </w:p>
          <w:p w14:paraId="5B72AC7C"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Tsujinaka</w:t>
            </w:r>
            <w:proofErr w:type="spellEnd"/>
            <w:r>
              <w:rPr>
                <w:rFonts w:ascii="Times New Roman" w:eastAsia="Times New Roman" w:hAnsi="Times New Roman" w:cs="Times New Roman"/>
                <w:sz w:val="20"/>
                <w:szCs w:val="20"/>
                <w:highlight w:val="white"/>
              </w:rPr>
              <w:t xml:space="preserve">, S., Tan, K. Y., </w:t>
            </w:r>
            <w:proofErr w:type="spellStart"/>
            <w:r>
              <w:rPr>
                <w:rFonts w:ascii="Times New Roman" w:eastAsia="Times New Roman" w:hAnsi="Times New Roman" w:cs="Times New Roman"/>
                <w:sz w:val="20"/>
                <w:szCs w:val="20"/>
                <w:highlight w:val="white"/>
              </w:rPr>
              <w:t>Miyakura</w:t>
            </w:r>
            <w:proofErr w:type="spellEnd"/>
            <w:r>
              <w:rPr>
                <w:rFonts w:ascii="Times New Roman" w:eastAsia="Times New Roman" w:hAnsi="Times New Roman" w:cs="Times New Roman"/>
                <w:sz w:val="20"/>
                <w:szCs w:val="20"/>
                <w:highlight w:val="white"/>
              </w:rPr>
              <w:t xml:space="preserve">, Y., </w:t>
            </w:r>
            <w:proofErr w:type="spellStart"/>
            <w:r>
              <w:rPr>
                <w:rFonts w:ascii="Times New Roman" w:eastAsia="Times New Roman" w:hAnsi="Times New Roman" w:cs="Times New Roman"/>
                <w:sz w:val="20"/>
                <w:szCs w:val="20"/>
                <w:highlight w:val="white"/>
              </w:rPr>
              <w:t>Fukano</w:t>
            </w:r>
            <w:proofErr w:type="spellEnd"/>
            <w:r>
              <w:rPr>
                <w:rFonts w:ascii="Times New Roman" w:eastAsia="Times New Roman" w:hAnsi="Times New Roman" w:cs="Times New Roman"/>
                <w:sz w:val="20"/>
                <w:szCs w:val="20"/>
                <w:highlight w:val="white"/>
              </w:rPr>
              <w:t xml:space="preserve">, R., </w:t>
            </w:r>
            <w:proofErr w:type="spellStart"/>
            <w:r>
              <w:rPr>
                <w:rFonts w:ascii="Times New Roman" w:eastAsia="Times New Roman" w:hAnsi="Times New Roman" w:cs="Times New Roman"/>
                <w:sz w:val="20"/>
                <w:szCs w:val="20"/>
                <w:highlight w:val="white"/>
              </w:rPr>
              <w:t>Oshima</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Konishi</w:t>
            </w:r>
            <w:proofErr w:type="spellEnd"/>
            <w:r>
              <w:rPr>
                <w:rFonts w:ascii="Times New Roman" w:eastAsia="Times New Roman" w:hAnsi="Times New Roman" w:cs="Times New Roman"/>
                <w:sz w:val="20"/>
                <w:szCs w:val="20"/>
                <w:highlight w:val="white"/>
              </w:rPr>
              <w:t xml:space="preserve">, F., &amp; </w:t>
            </w:r>
            <w:proofErr w:type="spellStart"/>
            <w:r>
              <w:rPr>
                <w:rFonts w:ascii="Times New Roman" w:eastAsia="Times New Roman" w:hAnsi="Times New Roman" w:cs="Times New Roman"/>
                <w:sz w:val="20"/>
                <w:szCs w:val="20"/>
                <w:highlight w:val="white"/>
              </w:rPr>
              <w:t>Rikiyama</w:t>
            </w:r>
            <w:proofErr w:type="spellEnd"/>
            <w:r>
              <w:rPr>
                <w:rFonts w:ascii="Times New Roman" w:eastAsia="Times New Roman" w:hAnsi="Times New Roman" w:cs="Times New Roman"/>
                <w:sz w:val="20"/>
                <w:szCs w:val="20"/>
                <w:highlight w:val="white"/>
              </w:rPr>
              <w:t xml:space="preserve">, T. (2020). </w:t>
            </w:r>
            <w:proofErr w:type="spellStart"/>
            <w:r>
              <w:rPr>
                <w:rFonts w:ascii="Times New Roman" w:eastAsia="Times New Roman" w:hAnsi="Times New Roman" w:cs="Times New Roman"/>
                <w:sz w:val="20"/>
                <w:szCs w:val="20"/>
                <w:highlight w:val="white"/>
              </w:rPr>
              <w:t>Current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management</w:t>
            </w:r>
            <w:proofErr w:type="spellEnd"/>
            <w:r>
              <w:rPr>
                <w:rFonts w:ascii="Times New Roman" w:eastAsia="Times New Roman" w:hAnsi="Times New Roman" w:cs="Times New Roman"/>
                <w:sz w:val="20"/>
                <w:szCs w:val="20"/>
                <w:highlight w:val="white"/>
              </w:rPr>
              <w:t xml:space="preserve"> of intestinal </w:t>
            </w:r>
            <w:proofErr w:type="spellStart"/>
            <w:r>
              <w:rPr>
                <w:rFonts w:ascii="Times New Roman" w:eastAsia="Times New Roman" w:hAnsi="Times New Roman" w:cs="Times New Roman"/>
                <w:sz w:val="20"/>
                <w:szCs w:val="20"/>
                <w:highlight w:val="white"/>
              </w:rPr>
              <w:t>stomas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their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complications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the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Anus</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Rectum</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Colon</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w:t>
            </w:r>
            <w:r>
              <w:rPr>
                <w:rFonts w:ascii="Times New Roman" w:eastAsia="Times New Roman" w:hAnsi="Times New Roman" w:cs="Times New Roman"/>
                <w:sz w:val="20"/>
                <w:szCs w:val="20"/>
                <w:highlight w:val="white"/>
              </w:rPr>
              <w:t>(1), 25-33.</w:t>
            </w:r>
          </w:p>
          <w:p w14:paraId="5B72AC7D"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Wiltink</w:t>
            </w:r>
            <w:proofErr w:type="spellEnd"/>
            <w:r>
              <w:rPr>
                <w:rFonts w:ascii="Times New Roman" w:eastAsia="Times New Roman" w:hAnsi="Times New Roman" w:cs="Times New Roman"/>
                <w:sz w:val="20"/>
                <w:szCs w:val="20"/>
                <w:highlight w:val="white"/>
              </w:rPr>
              <w:t xml:space="preserve">, L. M., White, K., King, M. T., &amp; Rutherford, C. (2020). </w:t>
            </w:r>
            <w:proofErr w:type="spellStart"/>
            <w:r>
              <w:rPr>
                <w:rFonts w:ascii="Times New Roman" w:eastAsia="Times New Roman" w:hAnsi="Times New Roman" w:cs="Times New Roman"/>
                <w:sz w:val="20"/>
                <w:szCs w:val="20"/>
                <w:highlight w:val="white"/>
              </w:rPr>
              <w:t>Systematic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guidelines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colorectal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anal </w:t>
            </w:r>
            <w:proofErr w:type="spellStart"/>
            <w:r>
              <w:rPr>
                <w:rFonts w:ascii="Times New Roman" w:eastAsia="Times New Roman" w:hAnsi="Times New Roman" w:cs="Times New Roman"/>
                <w:sz w:val="20"/>
                <w:szCs w:val="20"/>
                <w:highlight w:val="white"/>
              </w:rPr>
              <w:t>cancer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extent</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recommendations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managing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long-term</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symptoms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functional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impairments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Supportive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Care</w:t>
            </w:r>
            <w:proofErr w:type="spellEnd"/>
            <w:r>
              <w:rPr>
                <w:rFonts w:ascii="Times New Roman" w:eastAsia="Times New Roman" w:hAnsi="Times New Roman" w:cs="Times New Roman"/>
                <w:i/>
                <w:sz w:val="20"/>
                <w:szCs w:val="20"/>
                <w:highlight w:val="white"/>
              </w:rPr>
              <w:t xml:space="preserve"> in </w:t>
            </w:r>
            <w:proofErr w:type="spellStart"/>
            <w:r>
              <w:rPr>
                <w:rFonts w:ascii="Times New Roman" w:eastAsia="Times New Roman" w:hAnsi="Times New Roman" w:cs="Times New Roman"/>
                <w:i/>
                <w:sz w:val="20"/>
                <w:szCs w:val="20"/>
                <w:highlight w:val="white"/>
              </w:rPr>
              <w:t>Cancer</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28</w:t>
            </w:r>
            <w:r>
              <w:rPr>
                <w:rFonts w:ascii="Times New Roman" w:eastAsia="Times New Roman" w:hAnsi="Times New Roman" w:cs="Times New Roman"/>
                <w:sz w:val="20"/>
                <w:szCs w:val="20"/>
                <w:highlight w:val="white"/>
              </w:rPr>
              <w:t>(6), 2523-2532.</w:t>
            </w:r>
          </w:p>
          <w:p w14:paraId="5B72AC7E"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Roveron</w:t>
            </w:r>
            <w:proofErr w:type="spellEnd"/>
            <w:r>
              <w:rPr>
                <w:rFonts w:ascii="Times New Roman" w:eastAsia="Times New Roman" w:hAnsi="Times New Roman" w:cs="Times New Roman"/>
                <w:sz w:val="20"/>
                <w:szCs w:val="20"/>
                <w:highlight w:val="white"/>
              </w:rPr>
              <w:t xml:space="preserve">, G., </w:t>
            </w:r>
            <w:proofErr w:type="spellStart"/>
            <w:r>
              <w:rPr>
                <w:rFonts w:ascii="Times New Roman" w:eastAsia="Times New Roman" w:hAnsi="Times New Roman" w:cs="Times New Roman"/>
                <w:sz w:val="20"/>
                <w:szCs w:val="20"/>
                <w:highlight w:val="white"/>
              </w:rPr>
              <w:t>Antonini</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Barbierato</w:t>
            </w:r>
            <w:proofErr w:type="spellEnd"/>
            <w:r>
              <w:rPr>
                <w:rFonts w:ascii="Times New Roman" w:eastAsia="Times New Roman" w:hAnsi="Times New Roman" w:cs="Times New Roman"/>
                <w:sz w:val="20"/>
                <w:szCs w:val="20"/>
                <w:highlight w:val="white"/>
              </w:rPr>
              <w:t xml:space="preserve">, M., </w:t>
            </w:r>
            <w:proofErr w:type="spellStart"/>
            <w:r>
              <w:rPr>
                <w:rFonts w:ascii="Times New Roman" w:eastAsia="Times New Roman" w:hAnsi="Times New Roman" w:cs="Times New Roman"/>
                <w:sz w:val="20"/>
                <w:szCs w:val="20"/>
                <w:highlight w:val="white"/>
              </w:rPr>
              <w:t>Calandrino</w:t>
            </w:r>
            <w:proofErr w:type="spellEnd"/>
            <w:r>
              <w:rPr>
                <w:rFonts w:ascii="Times New Roman" w:eastAsia="Times New Roman" w:hAnsi="Times New Roman" w:cs="Times New Roman"/>
                <w:sz w:val="20"/>
                <w:szCs w:val="20"/>
                <w:highlight w:val="white"/>
              </w:rPr>
              <w:t xml:space="preserve">, V., </w:t>
            </w:r>
            <w:proofErr w:type="spellStart"/>
            <w:r>
              <w:rPr>
                <w:rFonts w:ascii="Times New Roman" w:eastAsia="Times New Roman" w:hAnsi="Times New Roman" w:cs="Times New Roman"/>
                <w:sz w:val="20"/>
                <w:szCs w:val="20"/>
                <w:highlight w:val="white"/>
              </w:rPr>
              <w:t>Canese</w:t>
            </w:r>
            <w:proofErr w:type="spellEnd"/>
            <w:r>
              <w:rPr>
                <w:rFonts w:ascii="Times New Roman" w:eastAsia="Times New Roman" w:hAnsi="Times New Roman" w:cs="Times New Roman"/>
                <w:sz w:val="20"/>
                <w:szCs w:val="20"/>
                <w:highlight w:val="white"/>
              </w:rPr>
              <w:t xml:space="preserve">, G., </w:t>
            </w:r>
            <w:proofErr w:type="spellStart"/>
            <w:r>
              <w:rPr>
                <w:rFonts w:ascii="Times New Roman" w:eastAsia="Times New Roman" w:hAnsi="Times New Roman" w:cs="Times New Roman"/>
                <w:sz w:val="20"/>
                <w:szCs w:val="20"/>
                <w:highlight w:val="white"/>
              </w:rPr>
              <w:t>Chiurazzi</w:t>
            </w:r>
            <w:proofErr w:type="spellEnd"/>
            <w:r>
              <w:rPr>
                <w:rFonts w:ascii="Times New Roman" w:eastAsia="Times New Roman" w:hAnsi="Times New Roman" w:cs="Times New Roman"/>
                <w:sz w:val="20"/>
                <w:szCs w:val="20"/>
                <w:highlight w:val="white"/>
              </w:rPr>
              <w:t xml:space="preserve">, L. F., ... &amp; Ferrara, F. (2018).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practice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guidelines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the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nursing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management</w:t>
            </w:r>
            <w:proofErr w:type="spellEnd"/>
            <w:r>
              <w:rPr>
                <w:rFonts w:ascii="Times New Roman" w:eastAsia="Times New Roman" w:hAnsi="Times New Roman" w:cs="Times New Roman"/>
                <w:sz w:val="20"/>
                <w:szCs w:val="20"/>
                <w:highlight w:val="white"/>
              </w:rPr>
              <w:t xml:space="preserve"> of </w:t>
            </w:r>
            <w:proofErr w:type="spellStart"/>
            <w:r>
              <w:rPr>
                <w:rFonts w:ascii="Times New Roman" w:eastAsia="Times New Roman" w:hAnsi="Times New Roman" w:cs="Times New Roman"/>
                <w:sz w:val="20"/>
                <w:szCs w:val="20"/>
                <w:highlight w:val="white"/>
              </w:rPr>
              <w:t>percutaneous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endoscopic</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gastrostomy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jejunostomy</w:t>
            </w:r>
            <w:proofErr w:type="spellEnd"/>
            <w:r>
              <w:rPr>
                <w:rFonts w:ascii="Times New Roman" w:eastAsia="Times New Roman" w:hAnsi="Times New Roman" w:cs="Times New Roman"/>
                <w:sz w:val="20"/>
                <w:szCs w:val="20"/>
                <w:highlight w:val="white"/>
              </w:rPr>
              <w:t xml:space="preserve"> (PEG/PEJ) in </w:t>
            </w:r>
            <w:proofErr w:type="spellStart"/>
            <w:r>
              <w:rPr>
                <w:rFonts w:ascii="Times New Roman" w:eastAsia="Times New Roman" w:hAnsi="Times New Roman" w:cs="Times New Roman"/>
                <w:sz w:val="20"/>
                <w:szCs w:val="20"/>
                <w:highlight w:val="white"/>
              </w:rPr>
              <w:t>adult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patients</w:t>
            </w:r>
            <w:proofErr w:type="spellEnd"/>
            <w:r>
              <w:rPr>
                <w:rFonts w:ascii="Times New Roman" w:eastAsia="Times New Roman" w:hAnsi="Times New Roman" w:cs="Times New Roman"/>
                <w:sz w:val="20"/>
                <w:szCs w:val="20"/>
                <w:highlight w:val="white"/>
              </w:rPr>
              <w:t xml:space="preserve">: an </w:t>
            </w:r>
            <w:proofErr w:type="spellStart"/>
            <w:r>
              <w:rPr>
                <w:rFonts w:ascii="Times New Roman" w:eastAsia="Times New Roman" w:hAnsi="Times New Roman" w:cs="Times New Roman"/>
                <w:sz w:val="20"/>
                <w:szCs w:val="20"/>
                <w:highlight w:val="white"/>
              </w:rPr>
              <w:t>executive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summary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Wound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Ostomy</w:t>
            </w:r>
            <w:proofErr w:type="spellEnd"/>
            <w:r>
              <w:rPr>
                <w:rFonts w:ascii="Times New Roman" w:eastAsia="Times New Roman" w:hAnsi="Times New Roman" w:cs="Times New Roman"/>
                <w:i/>
                <w:sz w:val="20"/>
                <w:szCs w:val="20"/>
                <w:highlight w:val="white"/>
              </w:rPr>
              <w:t xml:space="preserve"> &amp; </w:t>
            </w:r>
            <w:proofErr w:type="spellStart"/>
            <w:r>
              <w:rPr>
                <w:rFonts w:ascii="Times New Roman" w:eastAsia="Times New Roman" w:hAnsi="Times New Roman" w:cs="Times New Roman"/>
                <w:i/>
                <w:sz w:val="20"/>
                <w:szCs w:val="20"/>
                <w:highlight w:val="white"/>
              </w:rPr>
              <w:t>Continence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45</w:t>
            </w:r>
            <w:r>
              <w:rPr>
                <w:rFonts w:ascii="Times New Roman" w:eastAsia="Times New Roman" w:hAnsi="Times New Roman" w:cs="Times New Roman"/>
                <w:sz w:val="20"/>
                <w:szCs w:val="20"/>
                <w:highlight w:val="white"/>
              </w:rPr>
              <w:t>(4), 326-334.</w:t>
            </w:r>
          </w:p>
          <w:p w14:paraId="5B72AC7F"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Kang</w:t>
            </w:r>
            <w:proofErr w:type="spellEnd"/>
            <w:r>
              <w:rPr>
                <w:rFonts w:ascii="Times New Roman" w:eastAsia="Times New Roman" w:hAnsi="Times New Roman" w:cs="Times New Roman"/>
                <w:sz w:val="20"/>
                <w:szCs w:val="20"/>
                <w:highlight w:val="white"/>
              </w:rPr>
              <w:t xml:space="preserve">, H. K., &amp; </w:t>
            </w:r>
            <w:proofErr w:type="spellStart"/>
            <w:r>
              <w:rPr>
                <w:rFonts w:ascii="Times New Roman" w:eastAsia="Times New Roman" w:hAnsi="Times New Roman" w:cs="Times New Roman"/>
                <w:sz w:val="20"/>
                <w:szCs w:val="20"/>
                <w:highlight w:val="white"/>
              </w:rPr>
              <w:t>Choudhary</w:t>
            </w:r>
            <w:proofErr w:type="spellEnd"/>
            <w:r>
              <w:rPr>
                <w:rFonts w:ascii="Times New Roman" w:eastAsia="Times New Roman" w:hAnsi="Times New Roman" w:cs="Times New Roman"/>
                <w:sz w:val="20"/>
                <w:szCs w:val="20"/>
                <w:highlight w:val="white"/>
              </w:rPr>
              <w:t xml:space="preserve">, M. (2022). Home </w:t>
            </w:r>
            <w:proofErr w:type="spellStart"/>
            <w:r>
              <w:rPr>
                <w:rFonts w:ascii="Times New Roman" w:eastAsia="Times New Roman" w:hAnsi="Times New Roman" w:cs="Times New Roman"/>
                <w:sz w:val="20"/>
                <w:szCs w:val="20"/>
                <w:highlight w:val="white"/>
              </w:rPr>
              <w:t>management</w:t>
            </w:r>
            <w:proofErr w:type="spellEnd"/>
            <w:r>
              <w:rPr>
                <w:rFonts w:ascii="Times New Roman" w:eastAsia="Times New Roman" w:hAnsi="Times New Roman" w:cs="Times New Roman"/>
                <w:sz w:val="20"/>
                <w:szCs w:val="20"/>
                <w:highlight w:val="white"/>
              </w:rPr>
              <w:t xml:space="preserve"> of intestinal stoma: An </w:t>
            </w:r>
            <w:proofErr w:type="spellStart"/>
            <w:r>
              <w:rPr>
                <w:rFonts w:ascii="Times New Roman" w:eastAsia="Times New Roman" w:hAnsi="Times New Roman" w:cs="Times New Roman"/>
                <w:sz w:val="20"/>
                <w:szCs w:val="20"/>
                <w:highlight w:val="white"/>
              </w:rPr>
              <w:t>evidence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based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review</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Applied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Sciences</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Clinical</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Practice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w:t>
            </w:r>
            <w:r>
              <w:rPr>
                <w:rFonts w:ascii="Times New Roman" w:eastAsia="Times New Roman" w:hAnsi="Times New Roman" w:cs="Times New Roman"/>
                <w:sz w:val="20"/>
                <w:szCs w:val="20"/>
                <w:highlight w:val="white"/>
              </w:rPr>
              <w:t>(1), 3.</w:t>
            </w:r>
          </w:p>
          <w:p w14:paraId="5B72AC80" w14:textId="77777777" w:rsidR="001C71D4" w:rsidRDefault="00415227">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GÜLNAR, E., &amp; ÇALIŞKAN, N. Stres İnkontinansta Hemşirelik Yaklaşımı: Stres İnkontinans Bakım Protokolü. </w:t>
            </w:r>
            <w:r>
              <w:rPr>
                <w:rFonts w:ascii="Times New Roman" w:eastAsia="Times New Roman" w:hAnsi="Times New Roman" w:cs="Times New Roman"/>
                <w:i/>
                <w:sz w:val="20"/>
                <w:szCs w:val="20"/>
                <w:highlight w:val="white"/>
              </w:rPr>
              <w:t>Gümüşhane Üniversitesi Sağlık Bilimleri Dergisi</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11</w:t>
            </w:r>
            <w:r>
              <w:rPr>
                <w:rFonts w:ascii="Times New Roman" w:eastAsia="Times New Roman" w:hAnsi="Times New Roman" w:cs="Times New Roman"/>
                <w:sz w:val="20"/>
                <w:szCs w:val="20"/>
                <w:highlight w:val="white"/>
              </w:rPr>
              <w:t>(1), 308-318.</w:t>
            </w:r>
          </w:p>
          <w:p w14:paraId="5B72AC81"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Wound</w:t>
            </w:r>
            <w:proofErr w:type="spellEnd"/>
            <w:r>
              <w:rPr>
                <w:rFonts w:ascii="Times New Roman" w:eastAsia="Times New Roman" w:hAnsi="Times New Roman" w:cs="Times New Roman"/>
                <w:sz w:val="20"/>
                <w:szCs w:val="20"/>
                <w:highlight w:val="white"/>
              </w:rPr>
              <w:t xml:space="preserve">, O. (2018). WOCN </w:t>
            </w:r>
            <w:proofErr w:type="spellStart"/>
            <w:r>
              <w:rPr>
                <w:rFonts w:ascii="Times New Roman" w:eastAsia="Times New Roman" w:hAnsi="Times New Roman" w:cs="Times New Roman"/>
                <w:sz w:val="20"/>
                <w:szCs w:val="20"/>
                <w:highlight w:val="white"/>
              </w:rPr>
              <w:t>Society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Clinical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Guideline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i/>
                <w:sz w:val="20"/>
                <w:szCs w:val="20"/>
                <w:highlight w:val="white"/>
              </w:rPr>
              <w:t>Journal</w:t>
            </w:r>
            <w:proofErr w:type="spellEnd"/>
            <w:r>
              <w:rPr>
                <w:rFonts w:ascii="Times New Roman" w:eastAsia="Times New Roman" w:hAnsi="Times New Roman" w:cs="Times New Roman"/>
                <w:i/>
                <w:sz w:val="20"/>
                <w:szCs w:val="20"/>
                <w:highlight w:val="white"/>
              </w:rPr>
              <w:t xml:space="preserve"> of </w:t>
            </w:r>
            <w:proofErr w:type="spellStart"/>
            <w:r>
              <w:rPr>
                <w:rFonts w:ascii="Times New Roman" w:eastAsia="Times New Roman" w:hAnsi="Times New Roman" w:cs="Times New Roman"/>
                <w:i/>
                <w:sz w:val="20"/>
                <w:szCs w:val="20"/>
                <w:highlight w:val="white"/>
              </w:rPr>
              <w:t>Wound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Ostomy</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and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Continence</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Nursing</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45</w:t>
            </w:r>
            <w:r>
              <w:rPr>
                <w:rFonts w:ascii="Times New Roman" w:eastAsia="Times New Roman" w:hAnsi="Times New Roman" w:cs="Times New Roman"/>
                <w:sz w:val="20"/>
                <w:szCs w:val="20"/>
                <w:highlight w:val="white"/>
              </w:rPr>
              <w:t>(1), 50-58.</w:t>
            </w:r>
          </w:p>
          <w:p w14:paraId="5B72AC82" w14:textId="77777777" w:rsidR="001C71D4" w:rsidRDefault="00415227">
            <w:pPr>
              <w:spacing w:before="240" w:after="24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Berti-Hearn</w:t>
            </w:r>
            <w:proofErr w:type="spellEnd"/>
            <w:r>
              <w:rPr>
                <w:rFonts w:ascii="Times New Roman" w:eastAsia="Times New Roman" w:hAnsi="Times New Roman" w:cs="Times New Roman"/>
                <w:sz w:val="20"/>
                <w:szCs w:val="20"/>
                <w:highlight w:val="white"/>
              </w:rPr>
              <w:t xml:space="preserve">, L., &amp; Elliott, B. (2019). </w:t>
            </w:r>
            <w:proofErr w:type="spellStart"/>
            <w:r>
              <w:rPr>
                <w:rFonts w:ascii="Times New Roman" w:eastAsia="Times New Roman" w:hAnsi="Times New Roman" w:cs="Times New Roman"/>
                <w:sz w:val="20"/>
                <w:szCs w:val="20"/>
                <w:highlight w:val="white"/>
              </w:rPr>
              <w:t>Ileostomy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a </w:t>
            </w:r>
            <w:proofErr w:type="spellStart"/>
            <w:r>
              <w:rPr>
                <w:rFonts w:ascii="Times New Roman" w:eastAsia="Times New Roman" w:hAnsi="Times New Roman" w:cs="Times New Roman"/>
                <w:sz w:val="20"/>
                <w:szCs w:val="20"/>
                <w:highlight w:val="white"/>
              </w:rPr>
              <w:t>guide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home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care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clinicians</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Home Healthcare </w:t>
            </w:r>
            <w:proofErr w:type="spellStart"/>
            <w:r>
              <w:rPr>
                <w:rFonts w:ascii="Times New Roman" w:eastAsia="Times New Roman" w:hAnsi="Times New Roman" w:cs="Times New Roman"/>
                <w:i/>
                <w:sz w:val="20"/>
                <w:szCs w:val="20"/>
                <w:highlight w:val="white"/>
              </w:rPr>
              <w:t>Now</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37</w:t>
            </w:r>
            <w:r>
              <w:rPr>
                <w:rFonts w:ascii="Times New Roman" w:eastAsia="Times New Roman" w:hAnsi="Times New Roman" w:cs="Times New Roman"/>
                <w:sz w:val="20"/>
                <w:szCs w:val="20"/>
                <w:highlight w:val="white"/>
              </w:rPr>
              <w:t>(3), 136-144.</w:t>
            </w:r>
          </w:p>
        </w:tc>
      </w:tr>
      <w:tr w:rsidR="001C71D4" w14:paraId="5B72AC8D" w14:textId="77777777">
        <w:trPr>
          <w:trHeight w:val="869"/>
        </w:trPr>
        <w:tc>
          <w:tcPr>
            <w:tcW w:w="2972" w:type="dxa"/>
          </w:tcPr>
          <w:p w14:paraId="5B72AC84"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NHS208 Hemşirelikte Eğitim </w:t>
            </w:r>
          </w:p>
        </w:tc>
        <w:tc>
          <w:tcPr>
            <w:tcW w:w="6662" w:type="dxa"/>
          </w:tcPr>
          <w:p w14:paraId="5B72AC85"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Bastable</w:t>
            </w:r>
            <w:proofErr w:type="spellEnd"/>
            <w:r>
              <w:rPr>
                <w:rFonts w:ascii="Times New Roman" w:eastAsia="Times New Roman" w:hAnsi="Times New Roman" w:cs="Times New Roman"/>
                <w:sz w:val="20"/>
                <w:szCs w:val="20"/>
              </w:rPr>
              <w:t xml:space="preserve">, B.S, (2019). </w:t>
            </w:r>
            <w:proofErr w:type="spellStart"/>
            <w:r>
              <w:rPr>
                <w:rFonts w:ascii="Times New Roman" w:eastAsia="Times New Roman" w:hAnsi="Times New Roman" w:cs="Times New Roman"/>
                <w:sz w:val="20"/>
                <w:szCs w:val="20"/>
              </w:rPr>
              <w:t>Nurse</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Educator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Jones&amp;Barlet</w:t>
            </w:r>
            <w:proofErr w:type="spellEnd"/>
            <w:r>
              <w:rPr>
                <w:rFonts w:ascii="Times New Roman" w:eastAsia="Times New Roman" w:hAnsi="Times New Roman" w:cs="Times New Roman"/>
                <w:sz w:val="20"/>
                <w:szCs w:val="20"/>
              </w:rPr>
              <w:t xml:space="preserve"> Learning (</w:t>
            </w:r>
            <w:proofErr w:type="spellStart"/>
            <w:r>
              <w:rPr>
                <w:rFonts w:ascii="Times New Roman" w:eastAsia="Times New Roman" w:hAnsi="Times New Roman" w:cs="Times New Roman"/>
                <w:sz w:val="20"/>
                <w:szCs w:val="20"/>
              </w:rPr>
              <w:t>Fifth</w:t>
            </w:r>
            <w:proofErr w:type="spellEnd"/>
            <w:r>
              <w:rPr>
                <w:rFonts w:ascii="Times New Roman" w:eastAsia="Times New Roman" w:hAnsi="Times New Roman" w:cs="Times New Roman"/>
                <w:sz w:val="20"/>
                <w:szCs w:val="20"/>
              </w:rPr>
              <w:t xml:space="preserve"> Edition).</w:t>
            </w:r>
          </w:p>
          <w:p w14:paraId="5B72AC86"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Demirel, Ö, Kaya, Z. (2018). Eğitime Giriş. </w:t>
            </w:r>
            <w:proofErr w:type="spellStart"/>
            <w:r>
              <w:rPr>
                <w:rFonts w:ascii="Times New Roman" w:eastAsia="Times New Roman" w:hAnsi="Times New Roman" w:cs="Times New Roman"/>
                <w:sz w:val="20"/>
                <w:szCs w:val="20"/>
              </w:rPr>
              <w:t>Pegem</w:t>
            </w:r>
            <w:proofErr w:type="spellEnd"/>
            <w:r>
              <w:rPr>
                <w:rFonts w:ascii="Times New Roman" w:eastAsia="Times New Roman" w:hAnsi="Times New Roman" w:cs="Times New Roman"/>
                <w:sz w:val="20"/>
                <w:szCs w:val="20"/>
              </w:rPr>
              <w:t xml:space="preserve"> Akademi (18. Baskı).</w:t>
            </w:r>
          </w:p>
          <w:p w14:paraId="5B72AC87"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Demirel, Ö. (2020). Eğitimde Program Geliştirme. </w:t>
            </w:r>
            <w:proofErr w:type="spellStart"/>
            <w:r>
              <w:rPr>
                <w:rFonts w:ascii="Times New Roman" w:eastAsia="Times New Roman" w:hAnsi="Times New Roman" w:cs="Times New Roman"/>
                <w:sz w:val="20"/>
                <w:szCs w:val="20"/>
              </w:rPr>
              <w:t>Pegem</w:t>
            </w:r>
            <w:proofErr w:type="spellEnd"/>
            <w:r>
              <w:rPr>
                <w:rFonts w:ascii="Times New Roman" w:eastAsia="Times New Roman" w:hAnsi="Times New Roman" w:cs="Times New Roman"/>
                <w:sz w:val="20"/>
                <w:szCs w:val="20"/>
              </w:rPr>
              <w:t xml:space="preserve"> Akademi (29. Baskı).</w:t>
            </w:r>
          </w:p>
          <w:p w14:paraId="5B72AC88" w14:textId="77777777" w:rsidR="001C71D4" w:rsidRDefault="00415227">
            <w:pPr>
              <w:spacing w:before="240" w:after="240"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Hacıalioğlu</w:t>
            </w:r>
            <w:proofErr w:type="spellEnd"/>
            <w:r>
              <w:rPr>
                <w:rFonts w:ascii="Times New Roman" w:eastAsia="Times New Roman" w:hAnsi="Times New Roman" w:cs="Times New Roman"/>
                <w:sz w:val="20"/>
                <w:szCs w:val="20"/>
              </w:rPr>
              <w:t xml:space="preserve">, N. (2013). </w:t>
            </w:r>
            <w:r>
              <w:rPr>
                <w:rFonts w:ascii="Times New Roman" w:eastAsia="Times New Roman" w:hAnsi="Times New Roman" w:cs="Times New Roman"/>
                <w:i/>
                <w:sz w:val="20"/>
                <w:szCs w:val="20"/>
              </w:rPr>
              <w:t>Hemşirelikte Öğretim Öğrenme ve Eğitim</w:t>
            </w:r>
            <w:r>
              <w:rPr>
                <w:rFonts w:ascii="Times New Roman" w:eastAsia="Times New Roman" w:hAnsi="Times New Roman" w:cs="Times New Roman"/>
                <w:sz w:val="20"/>
                <w:szCs w:val="20"/>
              </w:rPr>
              <w:t xml:space="preserve"> (2. Baskı). Nobel Tıp Kitapevleri </w:t>
            </w:r>
            <w:proofErr w:type="spellStart"/>
            <w:r>
              <w:rPr>
                <w:rFonts w:ascii="Times New Roman" w:eastAsia="Times New Roman" w:hAnsi="Times New Roman" w:cs="Times New Roman"/>
                <w:sz w:val="20"/>
                <w:szCs w:val="20"/>
              </w:rPr>
              <w:t>Ltd.Şti</w:t>
            </w:r>
            <w:proofErr w:type="spellEnd"/>
            <w:r>
              <w:rPr>
                <w:rFonts w:ascii="Times New Roman" w:eastAsia="Times New Roman" w:hAnsi="Times New Roman" w:cs="Times New Roman"/>
                <w:sz w:val="20"/>
                <w:szCs w:val="20"/>
              </w:rPr>
              <w:t>.</w:t>
            </w:r>
          </w:p>
          <w:p w14:paraId="5B72AC89" w14:textId="77777777" w:rsidR="001C71D4" w:rsidRDefault="00415227">
            <w:pPr>
              <w:spacing w:before="240" w:after="240"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Kocabatmaz</w:t>
            </w:r>
            <w:proofErr w:type="spellEnd"/>
            <w:r>
              <w:rPr>
                <w:rFonts w:ascii="Times New Roman" w:eastAsia="Times New Roman" w:hAnsi="Times New Roman" w:cs="Times New Roman"/>
                <w:sz w:val="20"/>
                <w:szCs w:val="20"/>
              </w:rPr>
              <w:t xml:space="preserve">, H. (2019). Yetişkin Eğitiminin Tanımı ve Kapsamı.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F. </w:t>
            </w:r>
            <w:proofErr w:type="spellStart"/>
            <w:r>
              <w:rPr>
                <w:rFonts w:ascii="Times New Roman" w:eastAsia="Times New Roman" w:hAnsi="Times New Roman" w:cs="Times New Roman"/>
                <w:sz w:val="20"/>
                <w:szCs w:val="20"/>
              </w:rPr>
              <w:t>Ereş</w:t>
            </w:r>
            <w:proofErr w:type="spellEnd"/>
            <w:r>
              <w:rPr>
                <w:rFonts w:ascii="Times New Roman" w:eastAsia="Times New Roman" w:hAnsi="Times New Roman" w:cs="Times New Roman"/>
                <w:sz w:val="20"/>
                <w:szCs w:val="20"/>
              </w:rPr>
              <w:t xml:space="preserve"> (Ed.), </w:t>
            </w:r>
            <w:r>
              <w:rPr>
                <w:rFonts w:ascii="Times New Roman" w:eastAsia="Times New Roman" w:hAnsi="Times New Roman" w:cs="Times New Roman"/>
                <w:i/>
                <w:sz w:val="20"/>
                <w:szCs w:val="20"/>
              </w:rPr>
              <w:t>Yetişkin Eğitimi ve Hayat Boyu Öğrenme</w:t>
            </w:r>
            <w:r>
              <w:rPr>
                <w:rFonts w:ascii="Times New Roman" w:eastAsia="Times New Roman" w:hAnsi="Times New Roman" w:cs="Times New Roman"/>
                <w:sz w:val="20"/>
                <w:szCs w:val="20"/>
              </w:rPr>
              <w:t xml:space="preserve"> (1. Baskı,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xml:space="preserve">. 1–15). </w:t>
            </w:r>
            <w:proofErr w:type="spellStart"/>
            <w:r>
              <w:rPr>
                <w:rFonts w:ascii="Times New Roman" w:eastAsia="Times New Roman" w:hAnsi="Times New Roman" w:cs="Times New Roman"/>
                <w:sz w:val="20"/>
                <w:szCs w:val="20"/>
              </w:rPr>
              <w:t>Pegem</w:t>
            </w:r>
            <w:proofErr w:type="spellEnd"/>
            <w:r>
              <w:rPr>
                <w:rFonts w:ascii="Times New Roman" w:eastAsia="Times New Roman" w:hAnsi="Times New Roman" w:cs="Times New Roman"/>
                <w:sz w:val="20"/>
                <w:szCs w:val="20"/>
              </w:rPr>
              <w:t xml:space="preserve"> Akademi.</w:t>
            </w:r>
          </w:p>
          <w:p w14:paraId="5B72AC8A" w14:textId="77777777" w:rsidR="001C71D4" w:rsidRDefault="00415227">
            <w:pPr>
              <w:spacing w:before="240" w:after="240"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Pektekin</w:t>
            </w:r>
            <w:proofErr w:type="spellEnd"/>
            <w:r>
              <w:rPr>
                <w:rFonts w:ascii="Times New Roman" w:eastAsia="Times New Roman" w:hAnsi="Times New Roman" w:cs="Times New Roman"/>
                <w:sz w:val="20"/>
                <w:szCs w:val="20"/>
              </w:rPr>
              <w:t>, Ç. (2019). Sağlık Bilimlerinde Eğitim. İstanbul Tıp Kitabevi</w:t>
            </w:r>
          </w:p>
          <w:p w14:paraId="5B72AC8B" w14:textId="77777777" w:rsidR="001C71D4" w:rsidRDefault="00415227">
            <w:pPr>
              <w:spacing w:before="240" w:after="240"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Ormrod</w:t>
            </w:r>
            <w:proofErr w:type="spellEnd"/>
            <w:r>
              <w:rPr>
                <w:rFonts w:ascii="Times New Roman" w:eastAsia="Times New Roman" w:hAnsi="Times New Roman" w:cs="Times New Roman"/>
                <w:sz w:val="20"/>
                <w:szCs w:val="20"/>
              </w:rPr>
              <w:t>, E. J. (2019). Öğrenme Psikolojisi. Nobel Akademik Yayıncılık.</w:t>
            </w:r>
          </w:p>
          <w:p w14:paraId="5B72AC8C"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Ulusoy, A. (2013). Gelişim ve Öğrenme Psikolojisi. Anı Yayıncılık (8. Baskı).</w:t>
            </w:r>
          </w:p>
        </w:tc>
      </w:tr>
      <w:tr w:rsidR="001C71D4" w14:paraId="5B72ACB2" w14:textId="77777777">
        <w:trPr>
          <w:trHeight w:val="869"/>
        </w:trPr>
        <w:tc>
          <w:tcPr>
            <w:tcW w:w="2972" w:type="dxa"/>
          </w:tcPr>
          <w:p w14:paraId="5B72AC8E" w14:textId="77777777" w:rsidR="001C71D4" w:rsidRDefault="00415227">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NHS202 İç Hastalıkları Hemşireliği </w:t>
            </w:r>
          </w:p>
        </w:tc>
        <w:tc>
          <w:tcPr>
            <w:tcW w:w="6662" w:type="dxa"/>
          </w:tcPr>
          <w:p w14:paraId="5B72AC8F"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Enç</w:t>
            </w:r>
            <w:proofErr w:type="spellEnd"/>
            <w:r>
              <w:rPr>
                <w:rFonts w:ascii="Times New Roman" w:eastAsia="Times New Roman" w:hAnsi="Times New Roman" w:cs="Times New Roman"/>
                <w:sz w:val="20"/>
                <w:szCs w:val="20"/>
              </w:rPr>
              <w:t xml:space="preserve"> N (2017). İç Hastalıkları Hemşireliği. Nobel Tıp Kitabevi</w:t>
            </w:r>
          </w:p>
          <w:p w14:paraId="5B72AC90" w14:textId="77777777" w:rsidR="001C71D4" w:rsidRDefault="001C71D4">
            <w:pPr>
              <w:spacing w:line="276" w:lineRule="auto"/>
              <w:jc w:val="both"/>
              <w:rPr>
                <w:rFonts w:ascii="Times New Roman" w:eastAsia="Times New Roman" w:hAnsi="Times New Roman" w:cs="Times New Roman"/>
                <w:sz w:val="20"/>
                <w:szCs w:val="20"/>
              </w:rPr>
            </w:pPr>
          </w:p>
          <w:p w14:paraId="5B72AC91"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Akbayrak</w:t>
            </w:r>
            <w:proofErr w:type="spellEnd"/>
            <w:r>
              <w:rPr>
                <w:rFonts w:ascii="Times New Roman" w:eastAsia="Times New Roman" w:hAnsi="Times New Roman" w:cs="Times New Roman"/>
                <w:sz w:val="20"/>
                <w:szCs w:val="20"/>
              </w:rPr>
              <w:t xml:space="preserve"> N, Erkal-</w:t>
            </w:r>
            <w:proofErr w:type="spellStart"/>
            <w:r>
              <w:rPr>
                <w:rFonts w:ascii="Times New Roman" w:eastAsia="Times New Roman" w:hAnsi="Times New Roman" w:cs="Times New Roman"/>
                <w:sz w:val="20"/>
                <w:szCs w:val="20"/>
              </w:rPr>
              <w:t>Ilhan</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Ançel</w:t>
            </w:r>
            <w:proofErr w:type="spellEnd"/>
            <w:r>
              <w:rPr>
                <w:rFonts w:ascii="Times New Roman" w:eastAsia="Times New Roman" w:hAnsi="Times New Roman" w:cs="Times New Roman"/>
                <w:sz w:val="20"/>
                <w:szCs w:val="20"/>
              </w:rPr>
              <w:t xml:space="preserve"> G, Albayrak A. (2007). Hemşirelik Bakım Planları. Alter Yayıncılık</w:t>
            </w:r>
          </w:p>
          <w:p w14:paraId="5B72AC92" w14:textId="77777777" w:rsidR="001C71D4" w:rsidRDefault="00415227">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Tüm Yönleriyle İç Hastalıkları Hemşireliği, Ed. Nermin Olgun, Selda Çelik, 2021</w:t>
            </w:r>
          </w:p>
          <w:p w14:paraId="5B72AC93" w14:textId="77777777" w:rsidR="001C71D4" w:rsidRDefault="00415227">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Olgu Senaryolarıyla İç Hastalıkları Hemşireliği, Ed. Serap Özer, 2019</w:t>
            </w:r>
          </w:p>
          <w:p w14:paraId="5B72AC94" w14:textId="77777777" w:rsidR="001C71D4" w:rsidRDefault="001C71D4">
            <w:pPr>
              <w:spacing w:line="276" w:lineRule="auto"/>
              <w:jc w:val="both"/>
              <w:rPr>
                <w:rFonts w:ascii="Times New Roman" w:eastAsia="Times New Roman" w:hAnsi="Times New Roman" w:cs="Times New Roman"/>
                <w:sz w:val="20"/>
                <w:szCs w:val="20"/>
              </w:rPr>
            </w:pPr>
          </w:p>
          <w:p w14:paraId="5B72AC95"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Akdemir N, Birol L (2010). İç Hastalıkları ve Hemşirelik Bakımı. Sistem Ofset.</w:t>
            </w:r>
          </w:p>
          <w:p w14:paraId="5B72AC96" w14:textId="77777777" w:rsidR="001C71D4" w:rsidRDefault="001C71D4">
            <w:pPr>
              <w:spacing w:line="276" w:lineRule="auto"/>
              <w:jc w:val="both"/>
              <w:rPr>
                <w:rFonts w:ascii="Times New Roman" w:eastAsia="Times New Roman" w:hAnsi="Times New Roman" w:cs="Times New Roman"/>
                <w:sz w:val="20"/>
                <w:szCs w:val="20"/>
              </w:rPr>
            </w:pPr>
          </w:p>
          <w:p w14:paraId="5B72AC97"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Brooker</w:t>
            </w:r>
            <w:proofErr w:type="spellEnd"/>
            <w:r>
              <w:rPr>
                <w:rFonts w:ascii="Times New Roman" w:eastAsia="Times New Roman" w:hAnsi="Times New Roman" w:cs="Times New Roman"/>
                <w:sz w:val="20"/>
                <w:szCs w:val="20"/>
              </w:rPr>
              <w:t xml:space="preserve"> C, </w:t>
            </w:r>
            <w:proofErr w:type="spellStart"/>
            <w:r>
              <w:rPr>
                <w:rFonts w:ascii="Times New Roman" w:eastAsia="Times New Roman" w:hAnsi="Times New Roman" w:cs="Times New Roman"/>
                <w:sz w:val="20"/>
                <w:szCs w:val="20"/>
              </w:rPr>
              <w:t>Nicol</w:t>
            </w:r>
            <w:proofErr w:type="spellEnd"/>
            <w:r>
              <w:rPr>
                <w:rFonts w:ascii="Times New Roman" w:eastAsia="Times New Roman" w:hAnsi="Times New Roman" w:cs="Times New Roman"/>
                <w:sz w:val="20"/>
                <w:szCs w:val="20"/>
              </w:rPr>
              <w:t xml:space="preserve"> M. (2007).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Adults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Mosby</w:t>
            </w:r>
            <w:proofErr w:type="spellEnd"/>
            <w:r>
              <w:rPr>
                <w:rFonts w:ascii="Times New Roman" w:eastAsia="Times New Roman" w:hAnsi="Times New Roman" w:cs="Times New Roman"/>
                <w:sz w:val="20"/>
                <w:szCs w:val="20"/>
              </w:rPr>
              <w:t>.</w:t>
            </w:r>
          </w:p>
          <w:p w14:paraId="5B72AC98" w14:textId="77777777" w:rsidR="001C71D4" w:rsidRDefault="001C71D4">
            <w:pPr>
              <w:spacing w:line="276" w:lineRule="auto"/>
              <w:jc w:val="both"/>
              <w:rPr>
                <w:rFonts w:ascii="Times New Roman" w:eastAsia="Times New Roman" w:hAnsi="Times New Roman" w:cs="Times New Roman"/>
                <w:sz w:val="20"/>
                <w:szCs w:val="20"/>
              </w:rPr>
            </w:pPr>
          </w:p>
          <w:p w14:paraId="5B72AC99"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Castledine</w:t>
            </w:r>
            <w:proofErr w:type="spellEnd"/>
            <w:r>
              <w:rPr>
                <w:rFonts w:ascii="Times New Roman" w:eastAsia="Times New Roman" w:hAnsi="Times New Roman" w:cs="Times New Roman"/>
                <w:sz w:val="20"/>
                <w:szCs w:val="20"/>
              </w:rPr>
              <w:t xml:space="preserve"> G, Close A  (2009). Oxford </w:t>
            </w:r>
            <w:proofErr w:type="spellStart"/>
            <w:r>
              <w:rPr>
                <w:rFonts w:ascii="Times New Roman" w:eastAsia="Times New Roman" w:hAnsi="Times New Roman" w:cs="Times New Roman"/>
                <w:sz w:val="20"/>
                <w:szCs w:val="20"/>
              </w:rPr>
              <w:t>Handbook</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Adult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Oxford </w:t>
            </w:r>
            <w:proofErr w:type="spellStart"/>
            <w:r>
              <w:rPr>
                <w:rFonts w:ascii="Times New Roman" w:eastAsia="Times New Roman" w:hAnsi="Times New Roman" w:cs="Times New Roman"/>
                <w:sz w:val="20"/>
                <w:szCs w:val="20"/>
              </w:rPr>
              <w:t>University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Press</w:t>
            </w:r>
            <w:proofErr w:type="spellEnd"/>
            <w:r>
              <w:rPr>
                <w:rFonts w:ascii="Times New Roman" w:eastAsia="Times New Roman" w:hAnsi="Times New Roman" w:cs="Times New Roman"/>
                <w:sz w:val="20"/>
                <w:szCs w:val="20"/>
              </w:rPr>
              <w:t>.</w:t>
            </w:r>
          </w:p>
          <w:p w14:paraId="5B72AC9A" w14:textId="77777777" w:rsidR="001C71D4" w:rsidRDefault="001C71D4">
            <w:pPr>
              <w:spacing w:line="276" w:lineRule="auto"/>
              <w:jc w:val="both"/>
              <w:rPr>
                <w:rFonts w:ascii="Times New Roman" w:eastAsia="Times New Roman" w:hAnsi="Times New Roman" w:cs="Times New Roman"/>
                <w:sz w:val="20"/>
                <w:szCs w:val="20"/>
              </w:rPr>
            </w:pPr>
          </w:p>
          <w:p w14:paraId="5B72AC9B"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Dicenso</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Guyatt</w:t>
            </w:r>
            <w:proofErr w:type="spellEnd"/>
            <w:r>
              <w:rPr>
                <w:rFonts w:ascii="Times New Roman" w:eastAsia="Times New Roman" w:hAnsi="Times New Roman" w:cs="Times New Roman"/>
                <w:sz w:val="20"/>
                <w:szCs w:val="20"/>
              </w:rPr>
              <w:t xml:space="preserve">, G, </w:t>
            </w:r>
            <w:proofErr w:type="spellStart"/>
            <w:r>
              <w:rPr>
                <w:rFonts w:ascii="Times New Roman" w:eastAsia="Times New Roman" w:hAnsi="Times New Roman" w:cs="Times New Roman"/>
                <w:sz w:val="20"/>
                <w:szCs w:val="20"/>
              </w:rPr>
              <w:t>Ciliska</w:t>
            </w:r>
            <w:proofErr w:type="spellEnd"/>
            <w:r>
              <w:rPr>
                <w:rFonts w:ascii="Times New Roman" w:eastAsia="Times New Roman" w:hAnsi="Times New Roman" w:cs="Times New Roman"/>
                <w:sz w:val="20"/>
                <w:szCs w:val="20"/>
              </w:rPr>
              <w:t xml:space="preserve"> D. (2005). </w:t>
            </w:r>
            <w:proofErr w:type="spellStart"/>
            <w:r>
              <w:rPr>
                <w:rFonts w:ascii="Times New Roman" w:eastAsia="Times New Roman" w:hAnsi="Times New Roman" w:cs="Times New Roman"/>
                <w:sz w:val="20"/>
                <w:szCs w:val="20"/>
              </w:rPr>
              <w:t>Evidence-based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guide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clinical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Elsevier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Mosby</w:t>
            </w:r>
            <w:proofErr w:type="spellEnd"/>
          </w:p>
          <w:p w14:paraId="5B72AC9C" w14:textId="77777777" w:rsidR="001C71D4" w:rsidRDefault="001C71D4">
            <w:pPr>
              <w:spacing w:line="276" w:lineRule="auto"/>
              <w:jc w:val="both"/>
              <w:rPr>
                <w:rFonts w:ascii="Times New Roman" w:eastAsia="Times New Roman" w:hAnsi="Times New Roman" w:cs="Times New Roman"/>
                <w:sz w:val="20"/>
                <w:szCs w:val="20"/>
              </w:rPr>
            </w:pPr>
          </w:p>
          <w:p w14:paraId="5B72AC9D"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DiGiulio</w:t>
            </w:r>
            <w:proofErr w:type="spellEnd"/>
            <w:r>
              <w:rPr>
                <w:rFonts w:ascii="Times New Roman" w:eastAsia="Times New Roman" w:hAnsi="Times New Roman" w:cs="Times New Roman"/>
                <w:sz w:val="20"/>
                <w:szCs w:val="20"/>
              </w:rPr>
              <w:t xml:space="preserve"> M, Jackson D. (2007). </w:t>
            </w:r>
            <w:proofErr w:type="spellStart"/>
            <w:r>
              <w:rPr>
                <w:rFonts w:ascii="Times New Roman" w:eastAsia="Times New Roman" w:hAnsi="Times New Roman" w:cs="Times New Roman"/>
                <w:sz w:val="20"/>
                <w:szCs w:val="20"/>
              </w:rPr>
              <w:t>Medical-Surgical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McGraw </w:t>
            </w:r>
            <w:proofErr w:type="spellStart"/>
            <w:r>
              <w:rPr>
                <w:rFonts w:ascii="Times New Roman" w:eastAsia="Times New Roman" w:hAnsi="Times New Roman" w:cs="Times New Roman"/>
                <w:sz w:val="20"/>
                <w:szCs w:val="20"/>
              </w:rPr>
              <w:t>Hill</w:t>
            </w:r>
            <w:proofErr w:type="spellEnd"/>
            <w:r>
              <w:rPr>
                <w:rFonts w:ascii="Times New Roman" w:eastAsia="Times New Roman" w:hAnsi="Times New Roman" w:cs="Times New Roman"/>
                <w:sz w:val="20"/>
                <w:szCs w:val="20"/>
              </w:rPr>
              <w:t>.</w:t>
            </w:r>
          </w:p>
          <w:p w14:paraId="5B72AC9E" w14:textId="77777777" w:rsidR="001C71D4" w:rsidRDefault="001C71D4">
            <w:pPr>
              <w:spacing w:line="276" w:lineRule="auto"/>
              <w:jc w:val="both"/>
              <w:rPr>
                <w:rFonts w:ascii="Times New Roman" w:eastAsia="Times New Roman" w:hAnsi="Times New Roman" w:cs="Times New Roman"/>
                <w:sz w:val="20"/>
                <w:szCs w:val="20"/>
              </w:rPr>
            </w:pPr>
          </w:p>
          <w:p w14:paraId="5B72AC9F"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GLOBAL STATUS REPORT on </w:t>
            </w:r>
            <w:proofErr w:type="spellStart"/>
            <w:r>
              <w:rPr>
                <w:rFonts w:ascii="Times New Roman" w:eastAsia="Times New Roman" w:hAnsi="Times New Roman" w:cs="Times New Roman"/>
                <w:sz w:val="20"/>
                <w:szCs w:val="20"/>
              </w:rPr>
              <w:t>noncommunicable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diseases</w:t>
            </w:r>
            <w:proofErr w:type="spellEnd"/>
            <w:r>
              <w:rPr>
                <w:rFonts w:ascii="Times New Roman" w:eastAsia="Times New Roman" w:hAnsi="Times New Roman" w:cs="Times New Roman"/>
                <w:sz w:val="20"/>
                <w:szCs w:val="20"/>
              </w:rPr>
              <w:t xml:space="preserve"> 2014</w:t>
            </w:r>
          </w:p>
          <w:p w14:paraId="5B72ACA0"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https://apps.who.int/iris/bitstream/handle/10665/148114/9789241564854_eng.pdf</w:t>
            </w:r>
          </w:p>
          <w:p w14:paraId="5B72ACA1"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Türkiye’de bulaşıcı olmayan (kronik) hastalıkların önlenmesi ve kontrolü için</w:t>
            </w:r>
          </w:p>
          <w:p w14:paraId="5B72ACA2" w14:textId="77777777" w:rsidR="001C71D4" w:rsidRDefault="00890228">
            <w:pPr>
              <w:jc w:val="both"/>
              <w:rPr>
                <w:rFonts w:ascii="Times New Roman" w:eastAsia="Times New Roman" w:hAnsi="Times New Roman" w:cs="Times New Roman"/>
                <w:sz w:val="20"/>
                <w:szCs w:val="20"/>
              </w:rPr>
            </w:pPr>
            <w:hyperlink r:id="rId36">
              <w:r w:rsidR="00415227">
                <w:rPr>
                  <w:rFonts w:ascii="Times New Roman" w:eastAsia="Times New Roman" w:hAnsi="Times New Roman" w:cs="Times New Roman"/>
                  <w:color w:val="0563C1"/>
                  <w:sz w:val="20"/>
                  <w:szCs w:val="20"/>
                  <w:u w:val="single"/>
                </w:rPr>
                <w:t>https://hsgm.saglik.gov.tr/depo/birimler/kronik-hastaliklar-engelli-db/hastaliklar/kalpvedamar/raporlar/BizzCaseTrSS.pdf</w:t>
              </w:r>
            </w:hyperlink>
          </w:p>
          <w:p w14:paraId="5B72ACA3" w14:textId="77777777" w:rsidR="001C71D4" w:rsidRDefault="001C71D4">
            <w:pPr>
              <w:jc w:val="both"/>
              <w:rPr>
                <w:rFonts w:ascii="Times New Roman" w:eastAsia="Times New Roman" w:hAnsi="Times New Roman" w:cs="Times New Roman"/>
                <w:sz w:val="20"/>
                <w:szCs w:val="20"/>
              </w:rPr>
            </w:pPr>
          </w:p>
          <w:p w14:paraId="5B72ACA4" w14:textId="77777777" w:rsidR="001C71D4" w:rsidRDefault="00890228">
            <w:pPr>
              <w:jc w:val="both"/>
              <w:rPr>
                <w:rFonts w:ascii="Times New Roman" w:eastAsia="Times New Roman" w:hAnsi="Times New Roman" w:cs="Times New Roman"/>
                <w:sz w:val="20"/>
                <w:szCs w:val="20"/>
              </w:rPr>
            </w:pPr>
            <w:hyperlink r:id="rId37">
              <w:r w:rsidR="00415227">
                <w:rPr>
                  <w:rFonts w:ascii="Times New Roman" w:eastAsia="Times New Roman" w:hAnsi="Times New Roman" w:cs="Times New Roman"/>
                  <w:color w:val="0563C1"/>
                  <w:sz w:val="20"/>
                  <w:szCs w:val="20"/>
                  <w:u w:val="single"/>
                </w:rPr>
                <w:t>https://tkd.org.tr/menu/44/ulusal-kilavuzlar</w:t>
              </w:r>
            </w:hyperlink>
            <w:r w:rsidR="00415227">
              <w:rPr>
                <w:rFonts w:ascii="Times New Roman" w:eastAsia="Times New Roman" w:hAnsi="Times New Roman" w:cs="Times New Roman"/>
                <w:sz w:val="20"/>
                <w:szCs w:val="20"/>
              </w:rPr>
              <w:t xml:space="preserve"> (Türk Hipertansiyon Uzlaşı Raporu)</w:t>
            </w:r>
          </w:p>
          <w:p w14:paraId="5B72ACA5" w14:textId="77777777" w:rsidR="001C71D4" w:rsidRDefault="00890228">
            <w:pPr>
              <w:spacing w:before="240" w:after="240"/>
              <w:jc w:val="both"/>
              <w:rPr>
                <w:rFonts w:ascii="Times New Roman" w:eastAsia="Times New Roman" w:hAnsi="Times New Roman" w:cs="Times New Roman"/>
                <w:sz w:val="20"/>
                <w:szCs w:val="20"/>
              </w:rPr>
            </w:pPr>
            <w:hyperlink r:id="rId38">
              <w:r w:rsidR="00415227">
                <w:rPr>
                  <w:rFonts w:ascii="Times New Roman" w:eastAsia="Times New Roman" w:hAnsi="Times New Roman" w:cs="Times New Roman"/>
                  <w:color w:val="0563C1"/>
                  <w:sz w:val="20"/>
                  <w:szCs w:val="20"/>
                  <w:u w:val="single"/>
                </w:rPr>
                <w:t>https://tkd.org.tr/menu/43/esc-kilavuzlari</w:t>
              </w:r>
            </w:hyperlink>
            <w:r w:rsidR="00415227">
              <w:rPr>
                <w:rFonts w:ascii="Times New Roman" w:eastAsia="Times New Roman" w:hAnsi="Times New Roman" w:cs="Times New Roman"/>
                <w:sz w:val="20"/>
                <w:szCs w:val="20"/>
              </w:rPr>
              <w:t xml:space="preserve"> (Kronik Kalp Yetersizliği Tanı ve Tedavi Kılavuzu) </w:t>
            </w:r>
          </w:p>
          <w:p w14:paraId="5B72ACA6"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Türkiye’de Kronik Obstrüktif Akciğer Hastalığının Yönetimi: Korunma, Tanı ve Tedavi Standartları Kılavuzu, 2020</w:t>
            </w:r>
          </w:p>
          <w:p w14:paraId="5B72ACA7" w14:textId="77777777" w:rsidR="001C71D4" w:rsidRDefault="00890228">
            <w:pPr>
              <w:jc w:val="both"/>
              <w:rPr>
                <w:rFonts w:ascii="Times New Roman" w:eastAsia="Times New Roman" w:hAnsi="Times New Roman" w:cs="Times New Roman"/>
                <w:sz w:val="20"/>
                <w:szCs w:val="20"/>
              </w:rPr>
            </w:pPr>
            <w:hyperlink r:id="rId39">
              <w:r w:rsidR="00415227">
                <w:rPr>
                  <w:rFonts w:ascii="Times New Roman" w:eastAsia="Times New Roman" w:hAnsi="Times New Roman" w:cs="Times New Roman"/>
                  <w:color w:val="0563C1"/>
                  <w:sz w:val="20"/>
                  <w:szCs w:val="20"/>
                  <w:u w:val="single"/>
                </w:rPr>
                <w:t>https://toraks.org.tr/site/community/library/3</w:t>
              </w:r>
            </w:hyperlink>
            <w:r w:rsidR="00415227">
              <w:rPr>
                <w:rFonts w:ascii="Times New Roman" w:eastAsia="Times New Roman" w:hAnsi="Times New Roman" w:cs="Times New Roman"/>
                <w:sz w:val="20"/>
                <w:szCs w:val="20"/>
              </w:rPr>
              <w:t xml:space="preserve"> (Türk Toraks Derneği Astım Tanı ve Tedavi Rehberi, 2016)</w:t>
            </w:r>
          </w:p>
          <w:p w14:paraId="5B72ACA8" w14:textId="77777777" w:rsidR="001C71D4" w:rsidRDefault="00890228">
            <w:pPr>
              <w:spacing w:before="240" w:after="240"/>
              <w:jc w:val="both"/>
              <w:rPr>
                <w:rFonts w:ascii="Times New Roman" w:eastAsia="Times New Roman" w:hAnsi="Times New Roman" w:cs="Times New Roman"/>
                <w:sz w:val="20"/>
                <w:szCs w:val="20"/>
              </w:rPr>
            </w:pPr>
            <w:hyperlink r:id="rId40">
              <w:r w:rsidR="00415227">
                <w:rPr>
                  <w:rFonts w:ascii="Times New Roman" w:eastAsia="Times New Roman" w:hAnsi="Times New Roman" w:cs="Times New Roman"/>
                  <w:color w:val="0563C1"/>
                  <w:sz w:val="20"/>
                  <w:szCs w:val="20"/>
                  <w:u w:val="single"/>
                </w:rPr>
                <w:t>https://temd.org.tr/kilavuzlar</w:t>
              </w:r>
            </w:hyperlink>
            <w:r w:rsidR="00415227">
              <w:rPr>
                <w:rFonts w:ascii="Times New Roman" w:eastAsia="Times New Roman" w:hAnsi="Times New Roman" w:cs="Times New Roman"/>
                <w:sz w:val="20"/>
                <w:szCs w:val="20"/>
              </w:rPr>
              <w:t xml:space="preserve"> (Hipofiz Hastalıkları Tanı, Tedavi ve İzlem Kılavuzu, 2020)</w:t>
            </w:r>
          </w:p>
          <w:p w14:paraId="5B72ACA9"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Tiroid</w:t>
            </w:r>
            <w:proofErr w:type="spellEnd"/>
            <w:r>
              <w:rPr>
                <w:rFonts w:ascii="Times New Roman" w:eastAsia="Times New Roman" w:hAnsi="Times New Roman" w:cs="Times New Roman"/>
                <w:sz w:val="20"/>
                <w:szCs w:val="20"/>
              </w:rPr>
              <w:t xml:space="preserve"> Hastalıkları Tanı, Tedavi ve İzlem Kılavuzu,2020) </w:t>
            </w:r>
            <w:hyperlink r:id="rId41">
              <w:r>
                <w:rPr>
                  <w:rFonts w:ascii="Times New Roman" w:eastAsia="Times New Roman" w:hAnsi="Times New Roman" w:cs="Times New Roman"/>
                  <w:color w:val="0563C1"/>
                  <w:sz w:val="20"/>
                  <w:szCs w:val="20"/>
                  <w:u w:val="single"/>
                </w:rPr>
                <w:t>https://temd.org.tr/kilavuzlar</w:t>
              </w:r>
            </w:hyperlink>
            <w:r>
              <w:rPr>
                <w:rFonts w:ascii="Times New Roman" w:eastAsia="Times New Roman" w:hAnsi="Times New Roman" w:cs="Times New Roman"/>
                <w:sz w:val="20"/>
                <w:szCs w:val="20"/>
              </w:rPr>
              <w:t xml:space="preserve"> </w:t>
            </w:r>
          </w:p>
          <w:p w14:paraId="5B72ACAA" w14:textId="77777777" w:rsidR="001C71D4" w:rsidRDefault="00415227">
            <w:pPr>
              <w:spacing w:before="240" w:after="240"/>
              <w:jc w:val="both"/>
              <w:rPr>
                <w:rFonts w:ascii="Times New Roman" w:eastAsia="Times New Roman" w:hAnsi="Times New Roman" w:cs="Times New Roman"/>
                <w:sz w:val="20"/>
                <w:szCs w:val="20"/>
              </w:rPr>
            </w:pPr>
            <w:bookmarkStart w:id="0" w:name="_heading=h.iie0zdvck0a" w:colFirst="0" w:colLast="0"/>
            <w:bookmarkEnd w:id="0"/>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Diabetes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Mellitus</w:t>
            </w:r>
            <w:proofErr w:type="spellEnd"/>
            <w:r>
              <w:rPr>
                <w:rFonts w:ascii="Times New Roman" w:eastAsia="Times New Roman" w:hAnsi="Times New Roman" w:cs="Times New Roman"/>
                <w:sz w:val="20"/>
                <w:szCs w:val="20"/>
              </w:rPr>
              <w:t xml:space="preserve"> ve Komplikasyonlarının Tanı, Tedavi ve İzlem Kılavuzu,2020)</w:t>
            </w:r>
          </w:p>
          <w:p w14:paraId="5B72ACAB" w14:textId="77777777" w:rsidR="001C71D4" w:rsidRDefault="00890228">
            <w:pPr>
              <w:pStyle w:val="Balk5"/>
              <w:keepNext w:val="0"/>
              <w:keepLines w:val="0"/>
              <w:shd w:val="clear" w:color="auto" w:fill="FFFFFF"/>
              <w:jc w:val="both"/>
              <w:rPr>
                <w:rFonts w:ascii="Times New Roman" w:eastAsia="Times New Roman" w:hAnsi="Times New Roman" w:cs="Times New Roman"/>
                <w:color w:val="444444"/>
                <w:sz w:val="20"/>
                <w:szCs w:val="20"/>
              </w:rPr>
            </w:pPr>
            <w:hyperlink r:id="rId42">
              <w:r w:rsidR="00415227">
                <w:rPr>
                  <w:rFonts w:ascii="Times New Roman" w:eastAsia="Times New Roman" w:hAnsi="Times New Roman" w:cs="Times New Roman"/>
                  <w:color w:val="0563C1"/>
                  <w:sz w:val="20"/>
                  <w:szCs w:val="20"/>
                  <w:u w:val="single"/>
                </w:rPr>
                <w:t>https://shgm.saglik.gov.tr/TR-67115/meme-kanseri-korunma-tarama-tani-tedavi-ve-izlem-klinik-rehberi-yayinlanmistir.html</w:t>
              </w:r>
            </w:hyperlink>
            <w:r w:rsidR="00415227">
              <w:rPr>
                <w:rFonts w:ascii="Times New Roman" w:eastAsia="Times New Roman" w:hAnsi="Times New Roman" w:cs="Times New Roman"/>
                <w:sz w:val="20"/>
                <w:szCs w:val="20"/>
              </w:rPr>
              <w:t xml:space="preserve">  (Me</w:t>
            </w:r>
            <w:r w:rsidR="00415227">
              <w:rPr>
                <w:rFonts w:ascii="Times New Roman" w:eastAsia="Times New Roman" w:hAnsi="Times New Roman" w:cs="Times New Roman"/>
                <w:color w:val="444444"/>
                <w:sz w:val="20"/>
                <w:szCs w:val="20"/>
              </w:rPr>
              <w:t>me Kanseri Korunma, Tarama, Tanı, Tedavi ve İzlem Klinik Rehberi)</w:t>
            </w:r>
          </w:p>
          <w:p w14:paraId="5B72ACAC" w14:textId="77777777" w:rsidR="001C71D4" w:rsidRDefault="001C71D4">
            <w:pPr>
              <w:jc w:val="both"/>
              <w:rPr>
                <w:rFonts w:ascii="Times New Roman" w:eastAsia="Times New Roman" w:hAnsi="Times New Roman" w:cs="Times New Roman"/>
                <w:sz w:val="20"/>
                <w:szCs w:val="20"/>
              </w:rPr>
            </w:pPr>
          </w:p>
          <w:p w14:paraId="5B72ACAD"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 Hematoloji Derneği Lenfoma Tanı ve Tedavi Kılavuzu,2020</w:t>
            </w:r>
          </w:p>
          <w:p w14:paraId="5B72ACAE" w14:textId="77777777" w:rsidR="001C71D4" w:rsidRDefault="001C71D4">
            <w:pPr>
              <w:jc w:val="both"/>
              <w:rPr>
                <w:rFonts w:ascii="Times New Roman" w:eastAsia="Times New Roman" w:hAnsi="Times New Roman" w:cs="Times New Roman"/>
                <w:sz w:val="20"/>
                <w:szCs w:val="20"/>
              </w:rPr>
            </w:pPr>
          </w:p>
          <w:p w14:paraId="5B72ACAF"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Sağlık Bakanlığı Kronik Böbrek Hastalığı İzlem Kılavuzu,2019</w:t>
            </w:r>
          </w:p>
          <w:p w14:paraId="5B72ACB0"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Türkiye Romatoloji Derneği Romatoid Artrit ve Tedavisi Kılavuzu)</w:t>
            </w:r>
          </w:p>
          <w:p w14:paraId="5B72ACB1" w14:textId="77777777" w:rsidR="001C71D4" w:rsidRDefault="00415227">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(Türkiye Romatoloji Derneği Ankilozan </w:t>
            </w:r>
            <w:proofErr w:type="spellStart"/>
            <w:r>
              <w:rPr>
                <w:rFonts w:ascii="Times New Roman" w:eastAsia="Times New Roman" w:hAnsi="Times New Roman" w:cs="Times New Roman"/>
                <w:sz w:val="20"/>
                <w:szCs w:val="20"/>
              </w:rPr>
              <w:t>Spondilit</w:t>
            </w:r>
            <w:proofErr w:type="spellEnd"/>
            <w:r>
              <w:rPr>
                <w:rFonts w:ascii="Times New Roman" w:eastAsia="Times New Roman" w:hAnsi="Times New Roman" w:cs="Times New Roman"/>
                <w:sz w:val="20"/>
                <w:szCs w:val="20"/>
              </w:rPr>
              <w:t xml:space="preserve"> ve Tedavisi Kılavuzu)</w:t>
            </w:r>
          </w:p>
        </w:tc>
      </w:tr>
      <w:tr w:rsidR="001C71D4" w14:paraId="5B72ACE0" w14:textId="77777777">
        <w:trPr>
          <w:trHeight w:val="869"/>
        </w:trPr>
        <w:tc>
          <w:tcPr>
            <w:tcW w:w="2972" w:type="dxa"/>
          </w:tcPr>
          <w:p w14:paraId="5B72ACB3"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NHS204 Cerrahi Hastalıkları Hemşireliği </w:t>
            </w:r>
          </w:p>
        </w:tc>
        <w:tc>
          <w:tcPr>
            <w:tcW w:w="6662" w:type="dxa"/>
          </w:tcPr>
          <w:p w14:paraId="5B72ACB4" w14:textId="77777777" w:rsidR="001C71D4" w:rsidRDefault="00415227">
            <w:pPr>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Türkiye Klinikleri Hemşirelik Bilimleri Dergisi;</w:t>
            </w:r>
            <w:hyperlink r:id="rId43">
              <w:r>
                <w:rPr>
                  <w:rFonts w:ascii="Times New Roman" w:eastAsia="Times New Roman" w:hAnsi="Times New Roman" w:cs="Times New Roman"/>
                  <w:sz w:val="20"/>
                  <w:szCs w:val="20"/>
                </w:rPr>
                <w:t xml:space="preserve"> </w:t>
              </w:r>
            </w:hyperlink>
            <w:hyperlink r:id="rId44">
              <w:r>
                <w:rPr>
                  <w:rFonts w:ascii="Times New Roman" w:eastAsia="Times New Roman" w:hAnsi="Times New Roman" w:cs="Times New Roman"/>
                  <w:color w:val="1155CC"/>
                  <w:sz w:val="20"/>
                  <w:szCs w:val="20"/>
                </w:rPr>
                <w:t>https://www.turkiyeklinikleri.com/journal/hemsirelik-bilimleri-dergisi/81/tr-index.html</w:t>
              </w:r>
            </w:hyperlink>
          </w:p>
          <w:p w14:paraId="5B72ACB5" w14:textId="77777777" w:rsidR="001C71D4" w:rsidRDefault="001C71D4">
            <w:pPr>
              <w:jc w:val="both"/>
              <w:rPr>
                <w:rFonts w:ascii="Times New Roman" w:eastAsia="Times New Roman" w:hAnsi="Times New Roman" w:cs="Times New Roman"/>
                <w:sz w:val="20"/>
                <w:szCs w:val="20"/>
              </w:rPr>
            </w:pPr>
          </w:p>
          <w:p w14:paraId="5B72ACB6"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Çelik S. (2021) “Cerrahi Hemşireliğinde Güncel Uygulamalar” Çukurova Nobel Tıp Kitapevi</w:t>
            </w:r>
          </w:p>
          <w:p w14:paraId="5B72ACB7" w14:textId="77777777" w:rsidR="001C71D4" w:rsidRDefault="001C71D4">
            <w:pPr>
              <w:ind w:left="-110"/>
              <w:jc w:val="both"/>
              <w:rPr>
                <w:rFonts w:ascii="Times New Roman" w:eastAsia="Times New Roman" w:hAnsi="Times New Roman" w:cs="Times New Roman"/>
                <w:sz w:val="20"/>
                <w:szCs w:val="20"/>
              </w:rPr>
            </w:pPr>
          </w:p>
          <w:p w14:paraId="5B72ACB8"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Aksoy G., Kanan N., </w:t>
            </w:r>
            <w:proofErr w:type="spellStart"/>
            <w:r>
              <w:rPr>
                <w:rFonts w:ascii="Times New Roman" w:eastAsia="Times New Roman" w:hAnsi="Times New Roman" w:cs="Times New Roman"/>
                <w:sz w:val="20"/>
                <w:szCs w:val="20"/>
              </w:rPr>
              <w:t>Akyolcu</w:t>
            </w:r>
            <w:proofErr w:type="spellEnd"/>
            <w:r>
              <w:rPr>
                <w:rFonts w:ascii="Times New Roman" w:eastAsia="Times New Roman" w:hAnsi="Times New Roman" w:cs="Times New Roman"/>
                <w:sz w:val="20"/>
                <w:szCs w:val="20"/>
              </w:rPr>
              <w:t xml:space="preserve"> N. (2019) “Cerrahi Hemşireliği I-II.” Nobel Tıp Kitapevleri</w:t>
            </w:r>
          </w:p>
          <w:p w14:paraId="5B72ACB9" w14:textId="77777777" w:rsidR="001C71D4" w:rsidRDefault="001C71D4">
            <w:pPr>
              <w:ind w:left="-110"/>
              <w:jc w:val="both"/>
              <w:rPr>
                <w:rFonts w:ascii="Times New Roman" w:eastAsia="Times New Roman" w:hAnsi="Times New Roman" w:cs="Times New Roman"/>
                <w:sz w:val="20"/>
                <w:szCs w:val="20"/>
              </w:rPr>
            </w:pPr>
          </w:p>
          <w:p w14:paraId="5B72ACBA"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Kaynak: 8 - Mart 2010 tarihli 27515 Sayılı Resmî </w:t>
            </w:r>
            <w:proofErr w:type="spellStart"/>
            <w:r>
              <w:rPr>
                <w:rFonts w:ascii="Times New Roman" w:eastAsia="Times New Roman" w:hAnsi="Times New Roman" w:cs="Times New Roman"/>
                <w:sz w:val="20"/>
                <w:szCs w:val="20"/>
              </w:rPr>
              <w:t>Gazete'de</w:t>
            </w:r>
            <w:proofErr w:type="spellEnd"/>
            <w:r>
              <w:rPr>
                <w:rFonts w:ascii="Times New Roman" w:eastAsia="Times New Roman" w:hAnsi="Times New Roman" w:cs="Times New Roman"/>
                <w:sz w:val="20"/>
                <w:szCs w:val="20"/>
              </w:rPr>
              <w:t xml:space="preserve"> yayımlanan HEMŞİRELİK YÖNETMELİĞİ</w:t>
            </w:r>
          </w:p>
          <w:p w14:paraId="5B72ACBB" w14:textId="77777777" w:rsidR="001C71D4" w:rsidRDefault="001C71D4">
            <w:pPr>
              <w:ind w:left="-110"/>
              <w:jc w:val="both"/>
              <w:rPr>
                <w:rFonts w:ascii="Times New Roman" w:eastAsia="Times New Roman" w:hAnsi="Times New Roman" w:cs="Times New Roman"/>
                <w:sz w:val="20"/>
                <w:szCs w:val="20"/>
              </w:rPr>
            </w:pPr>
          </w:p>
          <w:p w14:paraId="5B72ACBC" w14:textId="77777777" w:rsidR="001C71D4" w:rsidRDefault="00415227">
            <w:pPr>
              <w:ind w:left="-11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Özbayır</w:t>
            </w:r>
            <w:proofErr w:type="spellEnd"/>
            <w:r>
              <w:rPr>
                <w:rFonts w:ascii="Times New Roman" w:eastAsia="Times New Roman" w:hAnsi="Times New Roman" w:cs="Times New Roman"/>
                <w:sz w:val="20"/>
                <w:szCs w:val="20"/>
              </w:rPr>
              <w:t xml:space="preserve"> T. (ed.) (2021) “Cerrahi Sonrası İyileşmenin Hızlandırılması Protokolü ve Hemşirelik”, Türkiye Klinikleri Dergisi Özel Sayı</w:t>
            </w:r>
          </w:p>
          <w:p w14:paraId="5B72ACBD" w14:textId="77777777" w:rsidR="001C71D4" w:rsidRDefault="001C71D4">
            <w:pPr>
              <w:ind w:left="-110"/>
              <w:jc w:val="both"/>
              <w:rPr>
                <w:rFonts w:ascii="Times New Roman" w:eastAsia="Times New Roman" w:hAnsi="Times New Roman" w:cs="Times New Roman"/>
                <w:sz w:val="20"/>
                <w:szCs w:val="20"/>
              </w:rPr>
            </w:pPr>
          </w:p>
          <w:p w14:paraId="5B72ACBE" w14:textId="77777777" w:rsidR="001C71D4" w:rsidRDefault="00415227">
            <w:pPr>
              <w:ind w:left="-11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Arslankılıç</w:t>
            </w:r>
            <w:proofErr w:type="spellEnd"/>
            <w:r>
              <w:rPr>
                <w:rFonts w:ascii="Times New Roman" w:eastAsia="Times New Roman" w:hAnsi="Times New Roman" w:cs="Times New Roman"/>
                <w:sz w:val="20"/>
                <w:szCs w:val="20"/>
              </w:rPr>
              <w:t xml:space="preserve"> Ç ve ark. (2020)“Cerrahide Hızlandırılmış İyileşme Protokolü: Sistematik Derleme” Cerrahi Ameliyathane Sterilizasyon Enfeksiyon Kontrol Hemşireliği Dergisi</w:t>
            </w:r>
          </w:p>
          <w:p w14:paraId="5B72ACBF" w14:textId="77777777" w:rsidR="001C71D4" w:rsidRDefault="001C71D4">
            <w:pPr>
              <w:ind w:left="-110"/>
              <w:jc w:val="both"/>
              <w:rPr>
                <w:rFonts w:ascii="Times New Roman" w:eastAsia="Times New Roman" w:hAnsi="Times New Roman" w:cs="Times New Roman"/>
                <w:sz w:val="20"/>
                <w:szCs w:val="20"/>
              </w:rPr>
            </w:pPr>
          </w:p>
          <w:p w14:paraId="5B72ACC0"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Tok Özen A., </w:t>
            </w:r>
            <w:proofErr w:type="spellStart"/>
            <w:r>
              <w:rPr>
                <w:rFonts w:ascii="Times New Roman" w:eastAsia="Times New Roman" w:hAnsi="Times New Roman" w:cs="Times New Roman"/>
                <w:sz w:val="20"/>
                <w:szCs w:val="20"/>
              </w:rPr>
              <w:t>Enç</w:t>
            </w:r>
            <w:proofErr w:type="spellEnd"/>
            <w:r>
              <w:rPr>
                <w:rFonts w:ascii="Times New Roman" w:eastAsia="Times New Roman" w:hAnsi="Times New Roman" w:cs="Times New Roman"/>
                <w:sz w:val="20"/>
                <w:szCs w:val="20"/>
              </w:rPr>
              <w:t xml:space="preserve"> N. (2013) “Kritik Hastalıklarda Sıvı Elektrolit Dengesi Değişikliklerinde Hemşirenin Rolü” Kardiyovasküler Hemşirelik Dergisi.</w:t>
            </w:r>
          </w:p>
          <w:p w14:paraId="5B72ACC1" w14:textId="77777777" w:rsidR="001C71D4" w:rsidRDefault="001C71D4">
            <w:pPr>
              <w:ind w:left="-110"/>
              <w:jc w:val="both"/>
              <w:rPr>
                <w:rFonts w:ascii="Times New Roman" w:eastAsia="Times New Roman" w:hAnsi="Times New Roman" w:cs="Times New Roman"/>
                <w:sz w:val="20"/>
                <w:szCs w:val="20"/>
              </w:rPr>
            </w:pPr>
          </w:p>
          <w:p w14:paraId="5B72ACC2"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Karaca </w:t>
            </w:r>
            <w:proofErr w:type="spellStart"/>
            <w:r>
              <w:rPr>
                <w:rFonts w:ascii="Times New Roman" w:eastAsia="Times New Roman" w:hAnsi="Times New Roman" w:cs="Times New Roman"/>
                <w:sz w:val="20"/>
                <w:szCs w:val="20"/>
              </w:rPr>
              <w:t>Sivrikaya</w:t>
            </w:r>
            <w:proofErr w:type="spellEnd"/>
            <w:r>
              <w:rPr>
                <w:rFonts w:ascii="Times New Roman" w:eastAsia="Times New Roman" w:hAnsi="Times New Roman" w:cs="Times New Roman"/>
                <w:sz w:val="20"/>
                <w:szCs w:val="20"/>
              </w:rPr>
              <w:t xml:space="preserve"> S. (2021) “Yetişkinlerde Elektrolit Dengesizlikleri ve Hemşirelik Yönetimi”. Güneş Z, editör. Sıvı ve Elektrolit Dengesizliği ve Hemşirelik Yönetimi. 1. Baskı. Ankara: Türkiye Klinikleri.</w:t>
            </w:r>
          </w:p>
          <w:p w14:paraId="5B72ACC3" w14:textId="77777777" w:rsidR="001C71D4" w:rsidRDefault="001C71D4">
            <w:pPr>
              <w:ind w:left="-110"/>
              <w:jc w:val="both"/>
              <w:rPr>
                <w:rFonts w:ascii="Times New Roman" w:eastAsia="Times New Roman" w:hAnsi="Times New Roman" w:cs="Times New Roman"/>
                <w:sz w:val="20"/>
                <w:szCs w:val="20"/>
              </w:rPr>
            </w:pPr>
          </w:p>
          <w:p w14:paraId="5B72ACC4"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Kalkan N., Karadağ M. (2017) “Cerrahi Alan Enfeksiyonlarını Önlemede Güncel Yaklaşımlar ve Hemşirelere Yönelik Önleme Girişimleri Algoritması”. Gümüşhane Üniversitesi Sağlık Bilimleri Dergisi.</w:t>
            </w:r>
          </w:p>
          <w:p w14:paraId="5B72ACC5" w14:textId="77777777" w:rsidR="001C71D4" w:rsidRDefault="001C71D4">
            <w:pPr>
              <w:ind w:left="-110"/>
              <w:jc w:val="both"/>
              <w:rPr>
                <w:rFonts w:ascii="Times New Roman" w:eastAsia="Times New Roman" w:hAnsi="Times New Roman" w:cs="Times New Roman"/>
                <w:sz w:val="20"/>
                <w:szCs w:val="20"/>
              </w:rPr>
            </w:pPr>
          </w:p>
          <w:p w14:paraId="5B72ACC6"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Hekimoğlu C., Batır E. (2018) “Cerrahi Alan Enfeksiyonu </w:t>
            </w:r>
            <w:proofErr w:type="spellStart"/>
            <w:r>
              <w:rPr>
                <w:rFonts w:ascii="Times New Roman" w:eastAsia="Times New Roman" w:hAnsi="Times New Roman" w:cs="Times New Roman"/>
                <w:sz w:val="20"/>
                <w:szCs w:val="20"/>
              </w:rPr>
              <w:t>Sürveyansı</w:t>
            </w:r>
            <w:proofErr w:type="spellEnd"/>
            <w:r>
              <w:rPr>
                <w:rFonts w:ascii="Times New Roman" w:eastAsia="Times New Roman" w:hAnsi="Times New Roman" w:cs="Times New Roman"/>
                <w:sz w:val="20"/>
                <w:szCs w:val="20"/>
              </w:rPr>
              <w:t>”. T.C Sağlık Bakanlığı Halk Sağlığı Genel Müdürlüğü Bulaşıcı Hastalıklar Dairesi Başkanlığı.</w:t>
            </w:r>
          </w:p>
          <w:p w14:paraId="5B72ACC7" w14:textId="77777777" w:rsidR="001C71D4" w:rsidRDefault="001C71D4">
            <w:pPr>
              <w:ind w:left="-110"/>
              <w:jc w:val="both"/>
              <w:rPr>
                <w:rFonts w:ascii="Times New Roman" w:eastAsia="Times New Roman" w:hAnsi="Times New Roman" w:cs="Times New Roman"/>
                <w:sz w:val="20"/>
                <w:szCs w:val="20"/>
              </w:rPr>
            </w:pPr>
          </w:p>
          <w:p w14:paraId="5B72ACC8" w14:textId="77777777" w:rsidR="001C71D4" w:rsidRDefault="00415227">
            <w:pPr>
              <w:ind w:left="-11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Allegranzi</w:t>
            </w:r>
            <w:proofErr w:type="spellEnd"/>
            <w:r>
              <w:rPr>
                <w:rFonts w:ascii="Times New Roman" w:eastAsia="Times New Roman" w:hAnsi="Times New Roman" w:cs="Times New Roman"/>
                <w:sz w:val="20"/>
                <w:szCs w:val="20"/>
              </w:rPr>
              <w:t xml:space="preserve"> B. at </w:t>
            </w:r>
            <w:proofErr w:type="spellStart"/>
            <w:r>
              <w:rPr>
                <w:rFonts w:ascii="Times New Roman" w:eastAsia="Times New Roman" w:hAnsi="Times New Roman" w:cs="Times New Roman"/>
                <w:sz w:val="20"/>
                <w:szCs w:val="20"/>
              </w:rPr>
              <w:t>all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WHO </w:t>
            </w:r>
            <w:proofErr w:type="spellStart"/>
            <w:r>
              <w:rPr>
                <w:rFonts w:ascii="Times New Roman" w:eastAsia="Times New Roman" w:hAnsi="Times New Roman" w:cs="Times New Roman"/>
                <w:sz w:val="20"/>
                <w:szCs w:val="20"/>
              </w:rPr>
              <w:t>Guidelines</w:t>
            </w:r>
            <w:proofErr w:type="spellEnd"/>
            <w:r>
              <w:rPr>
                <w:rFonts w:ascii="Times New Roman" w:eastAsia="Times New Roman" w:hAnsi="Times New Roman" w:cs="Times New Roman"/>
                <w:sz w:val="20"/>
                <w:szCs w:val="20"/>
              </w:rPr>
              <w:t xml:space="preserve"> Development </w:t>
            </w:r>
            <w:proofErr w:type="spellStart"/>
            <w:r>
              <w:rPr>
                <w:rFonts w:ascii="Times New Roman" w:eastAsia="Times New Roman" w:hAnsi="Times New Roman" w:cs="Times New Roman"/>
                <w:sz w:val="20"/>
                <w:szCs w:val="20"/>
              </w:rPr>
              <w:t>Group</w:t>
            </w:r>
            <w:proofErr w:type="spellEnd"/>
            <w:r>
              <w:rPr>
                <w:rFonts w:ascii="Times New Roman" w:eastAsia="Times New Roman" w:hAnsi="Times New Roman" w:cs="Times New Roman"/>
                <w:sz w:val="20"/>
                <w:szCs w:val="20"/>
              </w:rPr>
              <w:t xml:space="preserve"> (2016) “New WHO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preoperative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measures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surgical</w:t>
            </w:r>
            <w:proofErr w:type="spellEnd"/>
            <w:r>
              <w:rPr>
                <w:rFonts w:ascii="Times New Roman" w:eastAsia="Times New Roman" w:hAnsi="Times New Roman" w:cs="Times New Roman"/>
                <w:sz w:val="20"/>
                <w:szCs w:val="20"/>
              </w:rPr>
              <w:t xml:space="preserve"> site </w:t>
            </w:r>
            <w:proofErr w:type="spellStart"/>
            <w:r>
              <w:rPr>
                <w:rFonts w:ascii="Times New Roman" w:eastAsia="Times New Roman" w:hAnsi="Times New Roman" w:cs="Times New Roman"/>
                <w:sz w:val="20"/>
                <w:szCs w:val="20"/>
              </w:rPr>
              <w:t>infection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prevention</w:t>
            </w:r>
            <w:proofErr w:type="spellEnd"/>
            <w:r>
              <w:rPr>
                <w:rFonts w:ascii="Times New Roman" w:eastAsia="Times New Roman" w:hAnsi="Times New Roman" w:cs="Times New Roman"/>
                <w:sz w:val="20"/>
                <w:szCs w:val="20"/>
              </w:rPr>
              <w:t xml:space="preserve">: an </w:t>
            </w:r>
            <w:proofErr w:type="spellStart"/>
            <w:r>
              <w:rPr>
                <w:rFonts w:ascii="Times New Roman" w:eastAsia="Times New Roman" w:hAnsi="Times New Roman" w:cs="Times New Roman"/>
                <w:sz w:val="20"/>
                <w:szCs w:val="20"/>
              </w:rPr>
              <w:t>evidence-based</w:t>
            </w:r>
            <w:proofErr w:type="spellEnd"/>
            <w:r>
              <w:rPr>
                <w:rFonts w:ascii="Times New Roman" w:eastAsia="Times New Roman" w:hAnsi="Times New Roman" w:cs="Times New Roman"/>
                <w:sz w:val="20"/>
                <w:szCs w:val="20"/>
              </w:rPr>
              <w:t xml:space="preserve"> global </w:t>
            </w:r>
            <w:proofErr w:type="spellStart"/>
            <w:r>
              <w:rPr>
                <w:rFonts w:ascii="Times New Roman" w:eastAsia="Times New Roman" w:hAnsi="Times New Roman" w:cs="Times New Roman"/>
                <w:sz w:val="20"/>
                <w:szCs w:val="20"/>
              </w:rPr>
              <w:t>perspective</w:t>
            </w:r>
            <w:proofErr w:type="spellEnd"/>
            <w:r>
              <w:rPr>
                <w:rFonts w:ascii="Times New Roman" w:eastAsia="Times New Roman" w:hAnsi="Times New Roman" w:cs="Times New Roman"/>
                <w:sz w:val="20"/>
                <w:szCs w:val="20"/>
              </w:rPr>
              <w:t xml:space="preserve">” Lancet </w:t>
            </w:r>
            <w:proofErr w:type="spellStart"/>
            <w:r>
              <w:rPr>
                <w:rFonts w:ascii="Times New Roman" w:eastAsia="Times New Roman" w:hAnsi="Times New Roman" w:cs="Times New Roman"/>
                <w:sz w:val="20"/>
                <w:szCs w:val="20"/>
              </w:rPr>
              <w:t>Infect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w:t>
            </w:r>
            <w:proofErr w:type="spellEnd"/>
            <w:r>
              <w:rPr>
                <w:rFonts w:ascii="Times New Roman" w:eastAsia="Times New Roman" w:hAnsi="Times New Roman" w:cs="Times New Roman"/>
                <w:sz w:val="20"/>
                <w:szCs w:val="20"/>
              </w:rPr>
              <w:t xml:space="preserve"> 2016; 16: e276–87</w:t>
            </w:r>
          </w:p>
          <w:p w14:paraId="5B72ACC9" w14:textId="77777777" w:rsidR="001C71D4" w:rsidRDefault="001C71D4">
            <w:pPr>
              <w:ind w:left="-110"/>
              <w:jc w:val="both"/>
              <w:rPr>
                <w:rFonts w:ascii="Times New Roman" w:eastAsia="Times New Roman" w:hAnsi="Times New Roman" w:cs="Times New Roman"/>
                <w:sz w:val="20"/>
                <w:szCs w:val="20"/>
              </w:rPr>
            </w:pPr>
          </w:p>
          <w:p w14:paraId="5B72ACCA"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Çoşkun S., Duygulu S. (2020) “Geçiş Bakım Modeli Kullanılarak Uygulanan Hemşirelik Bakımı: Açık Kalp Cerrahisi Geçiren Yaşlı Hasta”. Sağlık ve Hemşirelik Yönetim Dergisi.</w:t>
            </w:r>
          </w:p>
          <w:p w14:paraId="5B72ACCB" w14:textId="77777777" w:rsidR="001C71D4" w:rsidRDefault="001C71D4">
            <w:pPr>
              <w:ind w:left="-110"/>
              <w:jc w:val="both"/>
              <w:rPr>
                <w:rFonts w:ascii="Times New Roman" w:eastAsia="Times New Roman" w:hAnsi="Times New Roman" w:cs="Times New Roman"/>
                <w:sz w:val="20"/>
                <w:szCs w:val="20"/>
              </w:rPr>
            </w:pPr>
          </w:p>
          <w:p w14:paraId="5B72ACCC"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Akyol E., </w:t>
            </w:r>
            <w:proofErr w:type="spellStart"/>
            <w:r>
              <w:rPr>
                <w:rFonts w:ascii="Times New Roman" w:eastAsia="Times New Roman" w:hAnsi="Times New Roman" w:cs="Times New Roman"/>
                <w:sz w:val="20"/>
                <w:szCs w:val="20"/>
              </w:rPr>
              <w:t>İbrahimoğlu</w:t>
            </w:r>
            <w:proofErr w:type="spellEnd"/>
            <w:r>
              <w:rPr>
                <w:rFonts w:ascii="Times New Roman" w:eastAsia="Times New Roman" w:hAnsi="Times New Roman" w:cs="Times New Roman"/>
                <w:sz w:val="20"/>
                <w:szCs w:val="20"/>
              </w:rPr>
              <w:t xml:space="preserve"> Ö. (2020) “Kalp Nakli Olan Hastanın Roy Adaptasyon </w:t>
            </w:r>
            <w:proofErr w:type="spellStart"/>
            <w:r>
              <w:rPr>
                <w:rFonts w:ascii="Times New Roman" w:eastAsia="Times New Roman" w:hAnsi="Times New Roman" w:cs="Times New Roman"/>
                <w:sz w:val="20"/>
                <w:szCs w:val="20"/>
              </w:rPr>
              <w:t>Modeli’ne</w:t>
            </w:r>
            <w:proofErr w:type="spellEnd"/>
            <w:r>
              <w:rPr>
                <w:rFonts w:ascii="Times New Roman" w:eastAsia="Times New Roman" w:hAnsi="Times New Roman" w:cs="Times New Roman"/>
                <w:sz w:val="20"/>
                <w:szCs w:val="20"/>
              </w:rPr>
              <w:t xml:space="preserve"> Göre Hemşirelik Bakımı”. Kardiyovasküler Hemşirelik Dergisi.</w:t>
            </w:r>
          </w:p>
          <w:p w14:paraId="5B72ACCD" w14:textId="77777777" w:rsidR="001C71D4" w:rsidRDefault="001C71D4">
            <w:pPr>
              <w:ind w:left="-110"/>
              <w:jc w:val="both"/>
              <w:rPr>
                <w:rFonts w:ascii="Times New Roman" w:eastAsia="Times New Roman" w:hAnsi="Times New Roman" w:cs="Times New Roman"/>
                <w:sz w:val="20"/>
                <w:szCs w:val="20"/>
              </w:rPr>
            </w:pPr>
          </w:p>
          <w:p w14:paraId="5B72ACCE"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Rızalar S. (2019) “Akciğer Transplantasyonu Uygulanan Bireyin Hemşirelik Bakımı”. Koç Üniversitesi Hemşirelikte Eğitim ve Araştırma Dergisi.</w:t>
            </w:r>
          </w:p>
          <w:p w14:paraId="5B72ACCF" w14:textId="77777777" w:rsidR="001C71D4" w:rsidRDefault="001C71D4">
            <w:pPr>
              <w:ind w:left="-110"/>
              <w:jc w:val="both"/>
              <w:rPr>
                <w:rFonts w:ascii="Times New Roman" w:eastAsia="Times New Roman" w:hAnsi="Times New Roman" w:cs="Times New Roman"/>
                <w:sz w:val="20"/>
                <w:szCs w:val="20"/>
              </w:rPr>
            </w:pPr>
          </w:p>
          <w:p w14:paraId="5B72ACD0"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Özbay T. (2020) “Kolorektal Cerrahide Perioperatif Uygulamaların ERAS Protokolüne Uygunluğunun, Hasta Sonuçlarına Etkisinin ve ERAS Protokolü Uygulama Engellerinin İncelenmesi”. İzmir Kâtip Çelebi Üniversitesi Sağlık Bilimleri Enstitüsü Yüksek Lisans Tezi (Tez Danışmanı: Dr. Öğr. Üyesi Deniz Şanlı)</w:t>
            </w:r>
          </w:p>
          <w:p w14:paraId="5B72ACD1"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ORGANIZATION OF WOUND CARE NURSES </w:t>
            </w:r>
            <w:hyperlink r:id="rId45">
              <w:r>
                <w:rPr>
                  <w:rFonts w:ascii="Times New Roman" w:eastAsia="Times New Roman" w:hAnsi="Times New Roman" w:cs="Times New Roman"/>
                  <w:color w:val="0563C1"/>
                  <w:sz w:val="20"/>
                  <w:szCs w:val="20"/>
                  <w:u w:val="single"/>
                </w:rPr>
                <w:t>https://woundcarenurses.org/wound-care-educational-resources/</w:t>
              </w:r>
            </w:hyperlink>
            <w:r>
              <w:rPr>
                <w:rFonts w:ascii="Times New Roman" w:eastAsia="Times New Roman" w:hAnsi="Times New Roman" w:cs="Times New Roman"/>
                <w:sz w:val="20"/>
                <w:szCs w:val="20"/>
              </w:rPr>
              <w:t xml:space="preserve"> </w:t>
            </w:r>
          </w:p>
          <w:p w14:paraId="5B72ACD2" w14:textId="77777777" w:rsidR="001C71D4" w:rsidRDefault="001C71D4">
            <w:pPr>
              <w:ind w:left="-110"/>
              <w:jc w:val="both"/>
              <w:rPr>
                <w:rFonts w:ascii="Times New Roman" w:eastAsia="Times New Roman" w:hAnsi="Times New Roman" w:cs="Times New Roman"/>
                <w:sz w:val="20"/>
                <w:szCs w:val="20"/>
              </w:rPr>
            </w:pPr>
          </w:p>
          <w:p w14:paraId="5B72ACD3"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Eti Aslan F., Şahin G. (2015) “</w:t>
            </w:r>
            <w:proofErr w:type="spellStart"/>
            <w:r>
              <w:rPr>
                <w:rFonts w:ascii="Times New Roman" w:eastAsia="Times New Roman" w:hAnsi="Times New Roman" w:cs="Times New Roman"/>
                <w:sz w:val="20"/>
                <w:szCs w:val="20"/>
              </w:rPr>
              <w:t>Kraniotomili</w:t>
            </w:r>
            <w:proofErr w:type="spellEnd"/>
            <w:r>
              <w:rPr>
                <w:rFonts w:ascii="Times New Roman" w:eastAsia="Times New Roman" w:hAnsi="Times New Roman" w:cs="Times New Roman"/>
                <w:sz w:val="20"/>
                <w:szCs w:val="20"/>
              </w:rPr>
              <w:t xml:space="preserve"> Hastaların Bakımı: Primer Beyin Tümörlerine Yönelik Rehber Doğrultusunda” Türkiye Klinikleri J </w:t>
            </w:r>
            <w:proofErr w:type="spellStart"/>
            <w:r>
              <w:rPr>
                <w:rFonts w:ascii="Times New Roman" w:eastAsia="Times New Roman" w:hAnsi="Times New Roman" w:cs="Times New Roman"/>
                <w:sz w:val="20"/>
                <w:szCs w:val="20"/>
              </w:rPr>
              <w:t>Surg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w:t>
            </w:r>
            <w:proofErr w:type="spellEnd"/>
            <w:r>
              <w:rPr>
                <w:rFonts w:ascii="Times New Roman" w:eastAsia="Times New Roman" w:hAnsi="Times New Roman" w:cs="Times New Roman"/>
                <w:sz w:val="20"/>
                <w:szCs w:val="20"/>
              </w:rPr>
              <w:t xml:space="preserve">-Special </w:t>
            </w:r>
            <w:proofErr w:type="spellStart"/>
            <w:r>
              <w:rPr>
                <w:rFonts w:ascii="Times New Roman" w:eastAsia="Times New Roman" w:hAnsi="Times New Roman" w:cs="Times New Roman"/>
                <w:sz w:val="20"/>
                <w:szCs w:val="20"/>
              </w:rPr>
              <w:t>Topics</w:t>
            </w:r>
            <w:proofErr w:type="spellEnd"/>
            <w:r>
              <w:rPr>
                <w:rFonts w:ascii="Times New Roman" w:eastAsia="Times New Roman" w:hAnsi="Times New Roman" w:cs="Times New Roman"/>
                <w:sz w:val="20"/>
                <w:szCs w:val="20"/>
              </w:rPr>
              <w:t>. 2015;1(2):48-55.</w:t>
            </w:r>
          </w:p>
          <w:p w14:paraId="5B72ACD4" w14:textId="77777777" w:rsidR="001C71D4" w:rsidRDefault="001C71D4">
            <w:pPr>
              <w:ind w:left="-110"/>
              <w:jc w:val="both"/>
              <w:rPr>
                <w:rFonts w:ascii="Times New Roman" w:eastAsia="Times New Roman" w:hAnsi="Times New Roman" w:cs="Times New Roman"/>
                <w:sz w:val="20"/>
                <w:szCs w:val="20"/>
              </w:rPr>
            </w:pPr>
          </w:p>
          <w:p w14:paraId="5B72ACD5"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Seyhan Ak E., Özbaş A. (2019) “Prostat Kanserinin Ameliyat Sonrası Bakımında Güncel Yaklaşımlar”. </w:t>
            </w:r>
            <w:proofErr w:type="spellStart"/>
            <w:r>
              <w:rPr>
                <w:rFonts w:ascii="Times New Roman" w:eastAsia="Times New Roman" w:hAnsi="Times New Roman" w:cs="Times New Roman"/>
                <w:sz w:val="20"/>
                <w:szCs w:val="20"/>
              </w:rPr>
              <w:t>Jaren</w:t>
            </w:r>
            <w:proofErr w:type="spellEnd"/>
            <w:r>
              <w:rPr>
                <w:rFonts w:ascii="Times New Roman" w:eastAsia="Times New Roman" w:hAnsi="Times New Roman" w:cs="Times New Roman"/>
                <w:sz w:val="20"/>
                <w:szCs w:val="20"/>
              </w:rPr>
              <w:t xml:space="preserve"> doi:10.5222/jaren.2019.76588</w:t>
            </w:r>
          </w:p>
          <w:p w14:paraId="5B72ACD6" w14:textId="77777777" w:rsidR="001C71D4" w:rsidRDefault="001C71D4">
            <w:pPr>
              <w:ind w:left="-110"/>
              <w:jc w:val="both"/>
              <w:rPr>
                <w:rFonts w:ascii="Times New Roman" w:eastAsia="Times New Roman" w:hAnsi="Times New Roman" w:cs="Times New Roman"/>
                <w:sz w:val="20"/>
                <w:szCs w:val="20"/>
              </w:rPr>
            </w:pPr>
          </w:p>
          <w:p w14:paraId="5B72ACD7"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Gülen H., Karaca A. (2018) “Organ Transplantasyonu Sürecinde Donör Eğitimi ve Hemşirelik Bakımı” Düzce Üniversitesi Sağlık Bilimleri Enstitüsü Dergisi</w:t>
            </w:r>
          </w:p>
          <w:p w14:paraId="5B72ACD8" w14:textId="77777777" w:rsidR="001C71D4" w:rsidRDefault="001C71D4">
            <w:pPr>
              <w:ind w:left="-110"/>
              <w:jc w:val="both"/>
              <w:rPr>
                <w:rFonts w:ascii="Times New Roman" w:eastAsia="Times New Roman" w:hAnsi="Times New Roman" w:cs="Times New Roman"/>
                <w:sz w:val="20"/>
                <w:szCs w:val="20"/>
              </w:rPr>
            </w:pPr>
          </w:p>
          <w:p w14:paraId="5B72ACD9"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Koçan S., Gürsoy, A. (2016) “Septik Şok ve Hemşirelik Bakımı”.  Ege Üniversitesi Hemşirelik Fakültesi Dergisi.</w:t>
            </w:r>
          </w:p>
          <w:p w14:paraId="5B72ACDA" w14:textId="77777777" w:rsidR="001C71D4" w:rsidRDefault="001C71D4">
            <w:pPr>
              <w:ind w:left="-110"/>
              <w:jc w:val="both"/>
              <w:rPr>
                <w:rFonts w:ascii="Times New Roman" w:eastAsia="Times New Roman" w:hAnsi="Times New Roman" w:cs="Times New Roman"/>
                <w:sz w:val="20"/>
                <w:szCs w:val="20"/>
              </w:rPr>
            </w:pPr>
          </w:p>
          <w:p w14:paraId="5B72ACDB"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Seyhan Ak E, Özbaş A. “Ameliyat Sonrası Üriner Sistem Komplikasyonları Ve Hemşirelik Bakımı”. Yıldız Fındık Ü, editör. Ameliyat Sonrası Komplikasyonlar ve Hemşirelik Bakımı. 1. Baskı. Ankara: Türkiye Klinikleri; 2019.</w:t>
            </w:r>
          </w:p>
          <w:p w14:paraId="5B72ACDC" w14:textId="77777777" w:rsidR="001C71D4" w:rsidRDefault="001C71D4">
            <w:pPr>
              <w:ind w:left="-110"/>
              <w:jc w:val="both"/>
              <w:rPr>
                <w:rFonts w:ascii="Times New Roman" w:eastAsia="Times New Roman" w:hAnsi="Times New Roman" w:cs="Times New Roman"/>
                <w:sz w:val="20"/>
                <w:szCs w:val="20"/>
              </w:rPr>
            </w:pPr>
          </w:p>
          <w:p w14:paraId="5B72ACDD" w14:textId="77777777" w:rsidR="001C71D4" w:rsidRDefault="00415227">
            <w:pPr>
              <w:ind w:left="-11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Avkan</w:t>
            </w:r>
            <w:proofErr w:type="spellEnd"/>
            <w:r>
              <w:rPr>
                <w:rFonts w:ascii="Times New Roman" w:eastAsia="Times New Roman" w:hAnsi="Times New Roman" w:cs="Times New Roman"/>
                <w:sz w:val="20"/>
                <w:szCs w:val="20"/>
              </w:rPr>
              <w:t xml:space="preserve"> Oğuz V. (2016) “</w:t>
            </w:r>
            <w:proofErr w:type="spellStart"/>
            <w:r>
              <w:rPr>
                <w:rFonts w:ascii="Times New Roman" w:eastAsia="Times New Roman" w:hAnsi="Times New Roman" w:cs="Times New Roman"/>
                <w:sz w:val="20"/>
                <w:szCs w:val="20"/>
              </w:rPr>
              <w:t>İntra</w:t>
            </w:r>
            <w:proofErr w:type="spellEnd"/>
            <w:r>
              <w:rPr>
                <w:rFonts w:ascii="Times New Roman" w:eastAsia="Times New Roman" w:hAnsi="Times New Roman" w:cs="Times New Roman"/>
                <w:sz w:val="20"/>
                <w:szCs w:val="20"/>
              </w:rPr>
              <w:t xml:space="preserve">-abdominal Enfeksiyonlar İçin Öneriler-Uzlaşı Raporu” </w:t>
            </w:r>
            <w:proofErr w:type="spellStart"/>
            <w:r>
              <w:rPr>
                <w:rFonts w:ascii="Times New Roman" w:eastAsia="Times New Roman" w:hAnsi="Times New Roman" w:cs="Times New Roman"/>
                <w:sz w:val="20"/>
                <w:szCs w:val="20"/>
              </w:rPr>
              <w:t>Mediterr</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Infect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Microb</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Antimicrob</w:t>
            </w:r>
            <w:proofErr w:type="spellEnd"/>
          </w:p>
          <w:p w14:paraId="5B72ACDE" w14:textId="77777777" w:rsidR="001C71D4" w:rsidRDefault="001C71D4">
            <w:pPr>
              <w:ind w:left="-110"/>
              <w:jc w:val="both"/>
              <w:rPr>
                <w:rFonts w:ascii="Times New Roman" w:eastAsia="Times New Roman" w:hAnsi="Times New Roman" w:cs="Times New Roman"/>
                <w:sz w:val="20"/>
                <w:szCs w:val="20"/>
              </w:rPr>
            </w:pPr>
          </w:p>
          <w:p w14:paraId="5B72ACDF" w14:textId="77777777" w:rsidR="001C71D4" w:rsidRDefault="00415227">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Göktaş S. (2019) “Ameliyat sonrası kas iskelet sistemi </w:t>
            </w:r>
            <w:proofErr w:type="spellStart"/>
            <w:r>
              <w:rPr>
                <w:rFonts w:ascii="Times New Roman" w:eastAsia="Times New Roman" w:hAnsi="Times New Roman" w:cs="Times New Roman"/>
                <w:sz w:val="20"/>
                <w:szCs w:val="20"/>
              </w:rPr>
              <w:t>komplikasyonl"arı</w:t>
            </w:r>
            <w:proofErr w:type="spellEnd"/>
            <w:r>
              <w:rPr>
                <w:rFonts w:ascii="Times New Roman" w:eastAsia="Times New Roman" w:hAnsi="Times New Roman" w:cs="Times New Roman"/>
                <w:sz w:val="20"/>
                <w:szCs w:val="20"/>
              </w:rPr>
              <w:t xml:space="preserve"> ve hemşirelik bakımı. Yıldız Fındık Ü, editör. Ameliyat Sonrası Komplikasyonlar ve Hemşirelik Bakımı”. Türkiye Klinikleri</w:t>
            </w:r>
          </w:p>
        </w:tc>
      </w:tr>
      <w:tr w:rsidR="001C71D4" w14:paraId="5B72ACE7" w14:textId="77777777">
        <w:trPr>
          <w:trHeight w:val="869"/>
        </w:trPr>
        <w:tc>
          <w:tcPr>
            <w:tcW w:w="2972" w:type="dxa"/>
          </w:tcPr>
          <w:p w14:paraId="5B72ACE1"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FHS102 Genel Patoloji </w:t>
            </w:r>
          </w:p>
        </w:tc>
        <w:tc>
          <w:tcPr>
            <w:tcW w:w="6662" w:type="dxa"/>
          </w:tcPr>
          <w:p w14:paraId="5B72ACE2" w14:textId="77777777" w:rsidR="001C71D4" w:rsidRDefault="00415227">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Kumar V., Abbas A., </w:t>
            </w:r>
            <w:proofErr w:type="spellStart"/>
            <w:r>
              <w:rPr>
                <w:rFonts w:ascii="Times New Roman" w:eastAsia="Times New Roman" w:hAnsi="Times New Roman" w:cs="Times New Roman"/>
                <w:sz w:val="20"/>
                <w:szCs w:val="20"/>
              </w:rPr>
              <w:t>Fausto</w:t>
            </w:r>
            <w:proofErr w:type="spellEnd"/>
            <w:r>
              <w:rPr>
                <w:rFonts w:ascii="Times New Roman" w:eastAsia="Times New Roman" w:hAnsi="Times New Roman" w:cs="Times New Roman"/>
                <w:sz w:val="20"/>
                <w:szCs w:val="20"/>
              </w:rPr>
              <w:t xml:space="preserve"> N., Aster C.J. ed. Robbins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Cotran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Pathological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Basis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Disease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Philadelphia</w:t>
            </w:r>
            <w:proofErr w:type="spellEnd"/>
            <w:r>
              <w:rPr>
                <w:rFonts w:ascii="Times New Roman" w:eastAsia="Times New Roman" w:hAnsi="Times New Roman" w:cs="Times New Roman"/>
                <w:sz w:val="20"/>
                <w:szCs w:val="20"/>
              </w:rPr>
              <w:t xml:space="preserve">, PA. 8th ed. Saunders </w:t>
            </w:r>
            <w:proofErr w:type="spellStart"/>
            <w:r>
              <w:rPr>
                <w:rFonts w:ascii="Times New Roman" w:eastAsia="Times New Roman" w:hAnsi="Times New Roman" w:cs="Times New Roman"/>
                <w:sz w:val="20"/>
                <w:szCs w:val="20"/>
              </w:rPr>
              <w:t>Elsevier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Company</w:t>
            </w:r>
            <w:proofErr w:type="spellEnd"/>
            <w:r>
              <w:rPr>
                <w:rFonts w:ascii="Times New Roman" w:eastAsia="Times New Roman" w:hAnsi="Times New Roman" w:cs="Times New Roman"/>
                <w:sz w:val="20"/>
                <w:szCs w:val="20"/>
              </w:rPr>
              <w:t>, 2010.</w:t>
            </w:r>
          </w:p>
          <w:p w14:paraId="5B72ACE3" w14:textId="77777777" w:rsidR="001C71D4" w:rsidRDefault="00415227">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https://guncelpatoloji.org/</w:t>
            </w:r>
          </w:p>
          <w:p w14:paraId="5B72ACE4" w14:textId="77777777" w:rsidR="001C71D4" w:rsidRDefault="00415227">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https://www.turkpath.org.tr/</w:t>
            </w:r>
          </w:p>
          <w:p w14:paraId="5B72ACE5" w14:textId="77777777" w:rsidR="001C71D4" w:rsidRDefault="00415227">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http://www.tpd.org.tr/</w:t>
            </w:r>
          </w:p>
          <w:p w14:paraId="5B72ACE6"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https://epd.org.tr/</w:t>
            </w:r>
          </w:p>
        </w:tc>
      </w:tr>
      <w:tr w:rsidR="001C71D4" w14:paraId="5B72AD1B" w14:textId="77777777">
        <w:trPr>
          <w:trHeight w:val="869"/>
        </w:trPr>
        <w:tc>
          <w:tcPr>
            <w:tcW w:w="2972" w:type="dxa"/>
          </w:tcPr>
          <w:p w14:paraId="5B72ACE8"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NHS303 Kadın Sağlığı ve Hastalıkları Hemşireliği </w:t>
            </w:r>
          </w:p>
        </w:tc>
        <w:tc>
          <w:tcPr>
            <w:tcW w:w="6662" w:type="dxa"/>
          </w:tcPr>
          <w:p w14:paraId="5B72ACE9"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Arslan Özkan H, Bilgin Z: Kanıta Dayalı gebelik ve Doğum Yönetimi, Ankara Nobel Kitabevi, 2019, Ankara.</w:t>
            </w:r>
          </w:p>
          <w:p w14:paraId="5B72ACEA" w14:textId="77777777" w:rsidR="001C71D4" w:rsidRDefault="001C71D4">
            <w:pPr>
              <w:ind w:left="250"/>
              <w:jc w:val="both"/>
              <w:rPr>
                <w:rFonts w:ascii="Times New Roman" w:eastAsia="Times New Roman" w:hAnsi="Times New Roman" w:cs="Times New Roman"/>
                <w:sz w:val="20"/>
                <w:szCs w:val="20"/>
              </w:rPr>
            </w:pPr>
          </w:p>
          <w:p w14:paraId="5B72ACEB"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Arslan Özkan H: Hemşirelik ve Ebelik İçin Kadın Sağlığı ve Hastalıkları, Akademisyen Kitabevi, 2019, Ankara.</w:t>
            </w:r>
          </w:p>
          <w:p w14:paraId="5B72ACEC" w14:textId="77777777" w:rsidR="001C71D4" w:rsidRDefault="001C71D4">
            <w:pPr>
              <w:ind w:left="250"/>
              <w:jc w:val="both"/>
              <w:rPr>
                <w:rFonts w:ascii="Times New Roman" w:eastAsia="Times New Roman" w:hAnsi="Times New Roman" w:cs="Times New Roman"/>
                <w:sz w:val="20"/>
                <w:szCs w:val="20"/>
              </w:rPr>
            </w:pPr>
          </w:p>
          <w:p w14:paraId="5B72ACED"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Hacettepe Üniversitesi Nüfus Etütleri Enstitüsü. (2019). 2018 Türkiye Nüfus ve Sağlık Araştırması. T.C. Cumhurbaşkanlığı Strateji ve Bütçe Bakanlığı ve TÜBİTAK, Ankara, Türkiye.</w:t>
            </w:r>
          </w:p>
          <w:p w14:paraId="5B72ACEE" w14:textId="77777777" w:rsidR="001C71D4" w:rsidRDefault="001C71D4">
            <w:pPr>
              <w:ind w:left="250"/>
              <w:jc w:val="both"/>
              <w:rPr>
                <w:rFonts w:ascii="Times New Roman" w:eastAsia="Times New Roman" w:hAnsi="Times New Roman" w:cs="Times New Roman"/>
                <w:sz w:val="20"/>
                <w:szCs w:val="20"/>
              </w:rPr>
            </w:pPr>
          </w:p>
          <w:p w14:paraId="5B72ACEF"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Üreme Sağlığı ve İnfertilite Derneği (TSRM) </w:t>
            </w:r>
            <w:hyperlink r:id="rId46">
              <w:r>
                <w:rPr>
                  <w:rFonts w:ascii="Times New Roman" w:eastAsia="Times New Roman" w:hAnsi="Times New Roman" w:cs="Times New Roman"/>
                  <w:color w:val="1155CC"/>
                  <w:sz w:val="20"/>
                  <w:szCs w:val="20"/>
                  <w:u w:val="single"/>
                </w:rPr>
                <w:t>https://www.tsrm.org.tr/pro/</w:t>
              </w:r>
            </w:hyperlink>
            <w:r>
              <w:rPr>
                <w:rFonts w:ascii="Times New Roman" w:eastAsia="Times New Roman" w:hAnsi="Times New Roman" w:cs="Times New Roman"/>
                <w:sz w:val="20"/>
                <w:szCs w:val="20"/>
              </w:rPr>
              <w:t xml:space="preserve">  </w:t>
            </w:r>
          </w:p>
          <w:p w14:paraId="5B72ACF0" w14:textId="77777777" w:rsidR="001C71D4" w:rsidRDefault="001C71D4">
            <w:pPr>
              <w:ind w:left="250"/>
              <w:jc w:val="both"/>
              <w:rPr>
                <w:rFonts w:ascii="Times New Roman" w:eastAsia="Times New Roman" w:hAnsi="Times New Roman" w:cs="Times New Roman"/>
                <w:sz w:val="20"/>
                <w:szCs w:val="20"/>
              </w:rPr>
            </w:pPr>
          </w:p>
          <w:p w14:paraId="5B72ACF1"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Clinical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Obstetrics&amp;Gynecology</w:t>
            </w:r>
            <w:proofErr w:type="spellEnd"/>
            <w:r>
              <w:rPr>
                <w:rFonts w:ascii="Times New Roman" w:eastAsia="Times New Roman" w:hAnsi="Times New Roman" w:cs="Times New Roman"/>
                <w:sz w:val="20"/>
                <w:szCs w:val="20"/>
              </w:rPr>
              <w:t xml:space="preserve"> </w:t>
            </w:r>
            <w:hyperlink r:id="rId47">
              <w:r>
                <w:rPr>
                  <w:rFonts w:ascii="Times New Roman" w:eastAsia="Times New Roman" w:hAnsi="Times New Roman" w:cs="Times New Roman"/>
                  <w:color w:val="1155CC"/>
                  <w:sz w:val="20"/>
                  <w:szCs w:val="20"/>
                  <w:u w:val="single"/>
                </w:rPr>
                <w:t>https://www.jcog.com.tr/</w:t>
              </w:r>
            </w:hyperlink>
            <w:r>
              <w:rPr>
                <w:rFonts w:ascii="Times New Roman" w:eastAsia="Times New Roman" w:hAnsi="Times New Roman" w:cs="Times New Roman"/>
                <w:sz w:val="20"/>
                <w:szCs w:val="20"/>
              </w:rPr>
              <w:t xml:space="preserve"> </w:t>
            </w:r>
          </w:p>
          <w:p w14:paraId="5B72ACF2" w14:textId="77777777" w:rsidR="001C71D4" w:rsidRDefault="001C71D4">
            <w:pPr>
              <w:ind w:left="250"/>
              <w:jc w:val="both"/>
              <w:rPr>
                <w:rFonts w:ascii="Times New Roman" w:eastAsia="Times New Roman" w:hAnsi="Times New Roman" w:cs="Times New Roman"/>
                <w:sz w:val="20"/>
                <w:szCs w:val="20"/>
              </w:rPr>
            </w:pPr>
          </w:p>
          <w:p w14:paraId="5B72ACF3"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Türkiye Klinikleri Doğum-Kadın Sağlığı ve Hastalıkları Hemşireliği </w:t>
            </w:r>
            <w:hyperlink r:id="rId48">
              <w:r>
                <w:rPr>
                  <w:rFonts w:ascii="Times New Roman" w:eastAsia="Times New Roman" w:hAnsi="Times New Roman" w:cs="Times New Roman"/>
                  <w:color w:val="1155CC"/>
                  <w:sz w:val="20"/>
                  <w:szCs w:val="20"/>
                  <w:u w:val="single"/>
                </w:rPr>
                <w:t>https://www.turkiyeklinikleri.com/journal/dogum-kadin-sagligi-ve-hastaliklari-hemsireligi-ozel-konular/446/tr-index.html</w:t>
              </w:r>
            </w:hyperlink>
            <w:r>
              <w:rPr>
                <w:rFonts w:ascii="Times New Roman" w:eastAsia="Times New Roman" w:hAnsi="Times New Roman" w:cs="Times New Roman"/>
                <w:sz w:val="20"/>
                <w:szCs w:val="20"/>
              </w:rPr>
              <w:t xml:space="preserve"> </w:t>
            </w:r>
          </w:p>
          <w:p w14:paraId="5B72ACF4" w14:textId="77777777" w:rsidR="001C71D4" w:rsidRDefault="001C71D4">
            <w:pPr>
              <w:ind w:left="250"/>
              <w:jc w:val="both"/>
              <w:rPr>
                <w:rFonts w:ascii="Times New Roman" w:eastAsia="Times New Roman" w:hAnsi="Times New Roman" w:cs="Times New Roman"/>
                <w:sz w:val="20"/>
                <w:szCs w:val="20"/>
              </w:rPr>
            </w:pPr>
          </w:p>
          <w:p w14:paraId="5B72ACF5"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Women’s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Obstetric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Neonatal </w:t>
            </w:r>
            <w:proofErr w:type="spellStart"/>
            <w:r>
              <w:rPr>
                <w:rFonts w:ascii="Times New Roman" w:eastAsia="Times New Roman" w:hAnsi="Times New Roman" w:cs="Times New Roman"/>
                <w:sz w:val="20"/>
                <w:szCs w:val="20"/>
              </w:rPr>
              <w:t>Nurses</w:t>
            </w:r>
            <w:proofErr w:type="spellEnd"/>
            <w:r>
              <w:rPr>
                <w:rFonts w:ascii="Times New Roman" w:eastAsia="Times New Roman" w:hAnsi="Times New Roman" w:cs="Times New Roman"/>
                <w:sz w:val="20"/>
                <w:szCs w:val="20"/>
              </w:rPr>
              <w:t xml:space="preserve"> </w:t>
            </w:r>
            <w:hyperlink r:id="rId49">
              <w:r>
                <w:rPr>
                  <w:rFonts w:ascii="Times New Roman" w:eastAsia="Times New Roman" w:hAnsi="Times New Roman" w:cs="Times New Roman"/>
                  <w:color w:val="1155CC"/>
                  <w:sz w:val="20"/>
                  <w:szCs w:val="20"/>
                  <w:u w:val="single"/>
                </w:rPr>
                <w:t>https://www.jognn.org/</w:t>
              </w:r>
            </w:hyperlink>
            <w:r>
              <w:rPr>
                <w:rFonts w:ascii="Times New Roman" w:eastAsia="Times New Roman" w:hAnsi="Times New Roman" w:cs="Times New Roman"/>
                <w:sz w:val="20"/>
                <w:szCs w:val="20"/>
              </w:rPr>
              <w:t xml:space="preserve"> </w:t>
            </w:r>
          </w:p>
          <w:p w14:paraId="5B72ACF6" w14:textId="77777777" w:rsidR="001C71D4" w:rsidRDefault="001C71D4">
            <w:pPr>
              <w:ind w:left="250"/>
              <w:jc w:val="both"/>
              <w:rPr>
                <w:rFonts w:ascii="Times New Roman" w:eastAsia="Times New Roman" w:hAnsi="Times New Roman" w:cs="Times New Roman"/>
                <w:sz w:val="20"/>
                <w:szCs w:val="20"/>
              </w:rPr>
            </w:pPr>
          </w:p>
          <w:p w14:paraId="5B72ACF7"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Association</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Women’s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Obstetric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Neonatal </w:t>
            </w:r>
            <w:proofErr w:type="spellStart"/>
            <w:r>
              <w:rPr>
                <w:rFonts w:ascii="Times New Roman" w:eastAsia="Times New Roman" w:hAnsi="Times New Roman" w:cs="Times New Roman"/>
                <w:sz w:val="20"/>
                <w:szCs w:val="20"/>
              </w:rPr>
              <w:t>Nurses</w:t>
            </w:r>
            <w:proofErr w:type="spellEnd"/>
            <w:r>
              <w:rPr>
                <w:rFonts w:ascii="Times New Roman" w:eastAsia="Times New Roman" w:hAnsi="Times New Roman" w:cs="Times New Roman"/>
                <w:sz w:val="20"/>
                <w:szCs w:val="20"/>
              </w:rPr>
              <w:t xml:space="preserve"> </w:t>
            </w:r>
            <w:hyperlink r:id="rId50">
              <w:r>
                <w:rPr>
                  <w:rFonts w:ascii="Times New Roman" w:eastAsia="Times New Roman" w:hAnsi="Times New Roman" w:cs="Times New Roman"/>
                  <w:color w:val="1155CC"/>
                  <w:sz w:val="20"/>
                  <w:szCs w:val="20"/>
                  <w:u w:val="single"/>
                </w:rPr>
                <w:t>https://www.awhonn.org/news-advocacy-and-publications/journals/</w:t>
              </w:r>
            </w:hyperlink>
            <w:r>
              <w:rPr>
                <w:rFonts w:ascii="Times New Roman" w:eastAsia="Times New Roman" w:hAnsi="Times New Roman" w:cs="Times New Roman"/>
                <w:sz w:val="20"/>
                <w:szCs w:val="20"/>
              </w:rPr>
              <w:t xml:space="preserve"> </w:t>
            </w:r>
          </w:p>
          <w:p w14:paraId="5B72ACF8" w14:textId="77777777" w:rsidR="001C71D4" w:rsidRDefault="001C71D4">
            <w:pPr>
              <w:ind w:left="250"/>
              <w:jc w:val="both"/>
              <w:rPr>
                <w:rFonts w:ascii="Times New Roman" w:eastAsia="Times New Roman" w:hAnsi="Times New Roman" w:cs="Times New Roman"/>
                <w:sz w:val="20"/>
                <w:szCs w:val="20"/>
              </w:rPr>
            </w:pPr>
          </w:p>
          <w:p w14:paraId="5B72ACF9"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Women's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(NWH) </w:t>
            </w:r>
            <w:hyperlink r:id="rId51">
              <w:r>
                <w:rPr>
                  <w:rFonts w:ascii="Times New Roman" w:eastAsia="Times New Roman" w:hAnsi="Times New Roman" w:cs="Times New Roman"/>
                  <w:color w:val="1155CC"/>
                  <w:sz w:val="20"/>
                  <w:szCs w:val="20"/>
                  <w:u w:val="single"/>
                </w:rPr>
                <w:t>https://www.nwhjournal.org/</w:t>
              </w:r>
            </w:hyperlink>
            <w:r>
              <w:rPr>
                <w:rFonts w:ascii="Times New Roman" w:eastAsia="Times New Roman" w:hAnsi="Times New Roman" w:cs="Times New Roman"/>
                <w:sz w:val="20"/>
                <w:szCs w:val="20"/>
              </w:rPr>
              <w:t xml:space="preserve"> </w:t>
            </w:r>
          </w:p>
          <w:p w14:paraId="5B72ACFA" w14:textId="77777777" w:rsidR="001C71D4" w:rsidRDefault="001C71D4">
            <w:pPr>
              <w:ind w:left="250"/>
              <w:jc w:val="both"/>
              <w:rPr>
                <w:rFonts w:ascii="Times New Roman" w:eastAsia="Times New Roman" w:hAnsi="Times New Roman" w:cs="Times New Roman"/>
                <w:sz w:val="20"/>
                <w:szCs w:val="20"/>
              </w:rPr>
            </w:pPr>
          </w:p>
          <w:p w14:paraId="5B72ACFB"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Hawkins J.W, </w:t>
            </w:r>
            <w:proofErr w:type="spellStart"/>
            <w:r>
              <w:rPr>
                <w:rFonts w:ascii="Times New Roman" w:eastAsia="Times New Roman" w:hAnsi="Times New Roman" w:cs="Times New Roman"/>
                <w:sz w:val="20"/>
                <w:szCs w:val="20"/>
              </w:rPr>
              <w:t>Roberco</w:t>
            </w:r>
            <w:proofErr w:type="spellEnd"/>
            <w:r>
              <w:rPr>
                <w:rFonts w:ascii="Times New Roman" w:eastAsia="Times New Roman" w:hAnsi="Times New Roman" w:cs="Times New Roman"/>
                <w:sz w:val="20"/>
                <w:szCs w:val="20"/>
              </w:rPr>
              <w:t xml:space="preserve">-Nichols D. M, </w:t>
            </w:r>
            <w:proofErr w:type="spellStart"/>
            <w:r>
              <w:rPr>
                <w:rFonts w:ascii="Times New Roman" w:eastAsia="Times New Roman" w:hAnsi="Times New Roman" w:cs="Times New Roman"/>
                <w:sz w:val="20"/>
                <w:szCs w:val="20"/>
              </w:rPr>
              <w:t>Stanley-Haney</w:t>
            </w:r>
            <w:proofErr w:type="spellEnd"/>
            <w:r>
              <w:rPr>
                <w:rFonts w:ascii="Times New Roman" w:eastAsia="Times New Roman" w:hAnsi="Times New Roman" w:cs="Times New Roman"/>
                <w:sz w:val="20"/>
                <w:szCs w:val="20"/>
              </w:rPr>
              <w:t xml:space="preserve"> JL. </w:t>
            </w:r>
            <w:proofErr w:type="spellStart"/>
            <w:r>
              <w:rPr>
                <w:rFonts w:ascii="Times New Roman" w:eastAsia="Times New Roman" w:hAnsi="Times New Roman" w:cs="Times New Roman"/>
                <w:sz w:val="20"/>
                <w:szCs w:val="20"/>
              </w:rPr>
              <w:t>GuidelinesforNursePractitioners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GynecologicSettings</w:t>
            </w:r>
            <w:proofErr w:type="spellEnd"/>
            <w:r>
              <w:rPr>
                <w:rFonts w:ascii="Times New Roman" w:eastAsia="Times New Roman" w:hAnsi="Times New Roman" w:cs="Times New Roman"/>
                <w:sz w:val="20"/>
                <w:szCs w:val="20"/>
              </w:rPr>
              <w:t xml:space="preserve">. 2012, </w:t>
            </w:r>
            <w:proofErr w:type="spellStart"/>
            <w:r>
              <w:rPr>
                <w:rFonts w:ascii="Times New Roman" w:eastAsia="Times New Roman" w:hAnsi="Times New Roman" w:cs="Times New Roman"/>
                <w:sz w:val="20"/>
                <w:szCs w:val="20"/>
              </w:rPr>
              <w:t>Springer</w:t>
            </w:r>
            <w:proofErr w:type="spellEnd"/>
            <w:r>
              <w:rPr>
                <w:rFonts w:ascii="Times New Roman" w:eastAsia="Times New Roman" w:hAnsi="Times New Roman" w:cs="Times New Roman"/>
                <w:sz w:val="20"/>
                <w:szCs w:val="20"/>
              </w:rPr>
              <w:t>, USA.</w:t>
            </w:r>
          </w:p>
          <w:p w14:paraId="5B72ACFC" w14:textId="77777777" w:rsidR="001C71D4" w:rsidRDefault="001C71D4">
            <w:pPr>
              <w:ind w:left="250"/>
              <w:jc w:val="both"/>
              <w:rPr>
                <w:rFonts w:ascii="Times New Roman" w:eastAsia="Times New Roman" w:hAnsi="Times New Roman" w:cs="Times New Roman"/>
                <w:sz w:val="20"/>
                <w:szCs w:val="20"/>
              </w:rPr>
            </w:pPr>
          </w:p>
          <w:p w14:paraId="5B72ACFD"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Kadın Sağlığı Hemşireliği Dergisi-KASHED </w:t>
            </w:r>
            <w:hyperlink r:id="rId52">
              <w:r>
                <w:rPr>
                  <w:rFonts w:ascii="Times New Roman" w:eastAsia="Times New Roman" w:hAnsi="Times New Roman" w:cs="Times New Roman"/>
                  <w:color w:val="1155CC"/>
                  <w:sz w:val="20"/>
                  <w:szCs w:val="20"/>
                  <w:u w:val="single"/>
                </w:rPr>
                <w:t>https://dergipark.org.tr/tr/pub/kashed</w:t>
              </w:r>
            </w:hyperlink>
          </w:p>
          <w:p w14:paraId="5B72ACFE" w14:textId="77777777" w:rsidR="001C71D4" w:rsidRDefault="001C71D4">
            <w:pPr>
              <w:ind w:left="250"/>
              <w:jc w:val="both"/>
              <w:rPr>
                <w:rFonts w:ascii="Times New Roman" w:eastAsia="Times New Roman" w:hAnsi="Times New Roman" w:cs="Times New Roman"/>
                <w:sz w:val="20"/>
                <w:szCs w:val="20"/>
              </w:rPr>
            </w:pPr>
          </w:p>
          <w:p w14:paraId="5B72ACFF"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McKinney</w:t>
            </w:r>
            <w:proofErr w:type="spellEnd"/>
            <w:r>
              <w:rPr>
                <w:rFonts w:ascii="Times New Roman" w:eastAsia="Times New Roman" w:hAnsi="Times New Roman" w:cs="Times New Roman"/>
                <w:sz w:val="20"/>
                <w:szCs w:val="20"/>
              </w:rPr>
              <w:t xml:space="preserve"> ES, James SR, </w:t>
            </w:r>
            <w:proofErr w:type="spellStart"/>
            <w:r>
              <w:rPr>
                <w:rFonts w:ascii="Times New Roman" w:eastAsia="Times New Roman" w:hAnsi="Times New Roman" w:cs="Times New Roman"/>
                <w:sz w:val="20"/>
                <w:szCs w:val="20"/>
              </w:rPr>
              <w:t>Murray</w:t>
            </w:r>
            <w:proofErr w:type="spellEnd"/>
            <w:r>
              <w:rPr>
                <w:rFonts w:ascii="Times New Roman" w:eastAsia="Times New Roman" w:hAnsi="Times New Roman" w:cs="Times New Roman"/>
                <w:sz w:val="20"/>
                <w:szCs w:val="20"/>
              </w:rPr>
              <w:t xml:space="preserve"> SS, Nelson KA, </w:t>
            </w:r>
            <w:proofErr w:type="spellStart"/>
            <w:r>
              <w:rPr>
                <w:rFonts w:ascii="Times New Roman" w:eastAsia="Times New Roman" w:hAnsi="Times New Roman" w:cs="Times New Roman"/>
                <w:sz w:val="20"/>
                <w:szCs w:val="20"/>
              </w:rPr>
              <w:t>Ashwill</w:t>
            </w:r>
            <w:proofErr w:type="spellEnd"/>
            <w:r>
              <w:rPr>
                <w:rFonts w:ascii="Times New Roman" w:eastAsia="Times New Roman" w:hAnsi="Times New Roman" w:cs="Times New Roman"/>
                <w:sz w:val="20"/>
                <w:szCs w:val="20"/>
              </w:rPr>
              <w:t xml:space="preserve"> JW: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-Child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Fifth</w:t>
            </w:r>
            <w:proofErr w:type="spellEnd"/>
            <w:r>
              <w:rPr>
                <w:rFonts w:ascii="Times New Roman" w:eastAsia="Times New Roman" w:hAnsi="Times New Roman" w:cs="Times New Roman"/>
                <w:sz w:val="20"/>
                <w:szCs w:val="20"/>
              </w:rPr>
              <w:t xml:space="preserve"> Edition, </w:t>
            </w:r>
            <w:proofErr w:type="spellStart"/>
            <w:r>
              <w:rPr>
                <w:rFonts w:ascii="Times New Roman" w:eastAsia="Times New Roman" w:hAnsi="Times New Roman" w:cs="Times New Roman"/>
                <w:sz w:val="20"/>
                <w:szCs w:val="20"/>
              </w:rPr>
              <w:t>Elsevier</w:t>
            </w:r>
            <w:proofErr w:type="spellEnd"/>
            <w:r>
              <w:rPr>
                <w:rFonts w:ascii="Times New Roman" w:eastAsia="Times New Roman" w:hAnsi="Times New Roman" w:cs="Times New Roman"/>
                <w:sz w:val="20"/>
                <w:szCs w:val="20"/>
              </w:rPr>
              <w:t xml:space="preserve">, 2018, </w:t>
            </w:r>
            <w:proofErr w:type="spellStart"/>
            <w:r>
              <w:rPr>
                <w:rFonts w:ascii="Times New Roman" w:eastAsia="Times New Roman" w:hAnsi="Times New Roman" w:cs="Times New Roman"/>
                <w:sz w:val="20"/>
                <w:szCs w:val="20"/>
              </w:rPr>
              <w:t>St.Louis</w:t>
            </w:r>
            <w:proofErr w:type="spellEnd"/>
            <w:r>
              <w:rPr>
                <w:rFonts w:ascii="Times New Roman" w:eastAsia="Times New Roman" w:hAnsi="Times New Roman" w:cs="Times New Roman"/>
                <w:sz w:val="20"/>
                <w:szCs w:val="20"/>
              </w:rPr>
              <w:t>.</w:t>
            </w:r>
          </w:p>
          <w:p w14:paraId="5B72AD00" w14:textId="77777777" w:rsidR="001C71D4" w:rsidRDefault="001C71D4">
            <w:pPr>
              <w:jc w:val="both"/>
              <w:rPr>
                <w:rFonts w:ascii="Times New Roman" w:eastAsia="Times New Roman" w:hAnsi="Times New Roman" w:cs="Times New Roman"/>
                <w:sz w:val="20"/>
                <w:szCs w:val="20"/>
              </w:rPr>
            </w:pPr>
          </w:p>
          <w:p w14:paraId="5B72AD01"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Bilgin Z, Arslan Özkan H. Toplumsal ve kültürel değişimin kadın sağlığına etkileri. Arslan Özkan H, editör. Kadın Sağlığının Korunması ve Geliştirilmesinde Hemşirenin Rolü. 1. Baskı. Ankara: Türkiye Klinikleri; 2019. p.15- 26.</w:t>
            </w:r>
          </w:p>
          <w:p w14:paraId="5B72AD02" w14:textId="77777777" w:rsidR="001C71D4" w:rsidRDefault="001C71D4">
            <w:pPr>
              <w:ind w:left="250"/>
              <w:jc w:val="both"/>
              <w:rPr>
                <w:rFonts w:ascii="Times New Roman" w:eastAsia="Times New Roman" w:hAnsi="Times New Roman" w:cs="Times New Roman"/>
                <w:sz w:val="20"/>
                <w:szCs w:val="20"/>
              </w:rPr>
            </w:pPr>
          </w:p>
          <w:p w14:paraId="5B72AD03"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Çeber</w:t>
            </w:r>
            <w:proofErr w:type="spellEnd"/>
            <w:r>
              <w:rPr>
                <w:rFonts w:ascii="Times New Roman" w:eastAsia="Times New Roman" w:hAnsi="Times New Roman" w:cs="Times New Roman"/>
                <w:sz w:val="20"/>
                <w:szCs w:val="20"/>
              </w:rPr>
              <w:t xml:space="preserve"> Turfan E, </w:t>
            </w:r>
            <w:proofErr w:type="spellStart"/>
            <w:r>
              <w:rPr>
                <w:rFonts w:ascii="Times New Roman" w:eastAsia="Times New Roman" w:hAnsi="Times New Roman" w:cs="Times New Roman"/>
                <w:sz w:val="20"/>
                <w:szCs w:val="20"/>
              </w:rPr>
              <w:t>Demirelöz</w:t>
            </w:r>
            <w:proofErr w:type="spellEnd"/>
            <w:r>
              <w:rPr>
                <w:rFonts w:ascii="Times New Roman" w:eastAsia="Times New Roman" w:hAnsi="Times New Roman" w:cs="Times New Roman"/>
                <w:sz w:val="20"/>
                <w:szCs w:val="20"/>
              </w:rPr>
              <w:t xml:space="preserve"> Akyüz M. Toplumsal cinsiyet ve üreme sağlığı. </w:t>
            </w:r>
            <w:proofErr w:type="spellStart"/>
            <w:r>
              <w:rPr>
                <w:rFonts w:ascii="Times New Roman" w:eastAsia="Times New Roman" w:hAnsi="Times New Roman" w:cs="Times New Roman"/>
                <w:sz w:val="20"/>
                <w:szCs w:val="20"/>
              </w:rPr>
              <w:t>Özbaşaran</w:t>
            </w:r>
            <w:proofErr w:type="spellEnd"/>
            <w:r>
              <w:rPr>
                <w:rFonts w:ascii="Times New Roman" w:eastAsia="Times New Roman" w:hAnsi="Times New Roman" w:cs="Times New Roman"/>
                <w:sz w:val="20"/>
                <w:szCs w:val="20"/>
              </w:rPr>
              <w:t xml:space="preserve"> F, editör. Toplumsal Cinsiyet ve Kadın. 1. Baskı. Ankara: Türkiye Klinikleri; 2019. p.20-7.</w:t>
            </w:r>
          </w:p>
          <w:p w14:paraId="5B72AD04" w14:textId="77777777" w:rsidR="001C71D4" w:rsidRDefault="001C71D4">
            <w:pPr>
              <w:ind w:left="250"/>
              <w:jc w:val="both"/>
              <w:rPr>
                <w:rFonts w:ascii="Times New Roman" w:eastAsia="Times New Roman" w:hAnsi="Times New Roman" w:cs="Times New Roman"/>
                <w:sz w:val="20"/>
                <w:szCs w:val="20"/>
              </w:rPr>
            </w:pPr>
          </w:p>
          <w:p w14:paraId="5B72AD05"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Akalın, A. &amp; Şahin, S. (2018). </w:t>
            </w:r>
            <w:proofErr w:type="spellStart"/>
            <w:r>
              <w:rPr>
                <w:rFonts w:ascii="Times New Roman" w:eastAsia="Times New Roman" w:hAnsi="Times New Roman" w:cs="Times New Roman"/>
                <w:sz w:val="20"/>
                <w:szCs w:val="20"/>
              </w:rPr>
              <w:t>Preeklampsi</w:t>
            </w:r>
            <w:proofErr w:type="spellEnd"/>
            <w:r>
              <w:rPr>
                <w:rFonts w:ascii="Times New Roman" w:eastAsia="Times New Roman" w:hAnsi="Times New Roman" w:cs="Times New Roman"/>
                <w:sz w:val="20"/>
                <w:szCs w:val="20"/>
              </w:rPr>
              <w:t xml:space="preserve">: Tanı ve Hemşirelik Yönetiminde Güncel Yaklaşımlar.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Human </w:t>
            </w:r>
            <w:proofErr w:type="spellStart"/>
            <w:r>
              <w:rPr>
                <w:rFonts w:ascii="Times New Roman" w:eastAsia="Times New Roman" w:hAnsi="Times New Roman" w:cs="Times New Roman"/>
                <w:sz w:val="20"/>
                <w:szCs w:val="20"/>
              </w:rPr>
              <w:t>Rhythm</w:t>
            </w:r>
            <w:proofErr w:type="spellEnd"/>
            <w:r>
              <w:rPr>
                <w:rFonts w:ascii="Times New Roman" w:eastAsia="Times New Roman" w:hAnsi="Times New Roman" w:cs="Times New Roman"/>
                <w:sz w:val="20"/>
                <w:szCs w:val="20"/>
              </w:rPr>
              <w:t xml:space="preserve"> , 4 (2) , 88-97 . </w:t>
            </w:r>
            <w:proofErr w:type="spellStart"/>
            <w:r>
              <w:rPr>
                <w:rFonts w:ascii="Times New Roman" w:eastAsia="Times New Roman" w:hAnsi="Times New Roman" w:cs="Times New Roman"/>
                <w:sz w:val="20"/>
                <w:szCs w:val="20"/>
              </w:rPr>
              <w:t>Retrieved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w:t>
            </w:r>
            <w:hyperlink r:id="rId53">
              <w:r>
                <w:rPr>
                  <w:rFonts w:ascii="Times New Roman" w:eastAsia="Times New Roman" w:hAnsi="Times New Roman" w:cs="Times New Roman"/>
                  <w:color w:val="1155CC"/>
                  <w:sz w:val="20"/>
                  <w:szCs w:val="20"/>
                  <w:u w:val="single"/>
                </w:rPr>
                <w:t>https://dergipark.org.tr/tr/pub/johr/issue/37983/438576</w:t>
              </w:r>
            </w:hyperlink>
          </w:p>
          <w:p w14:paraId="5B72AD06" w14:textId="77777777" w:rsidR="001C71D4" w:rsidRDefault="001C71D4">
            <w:pPr>
              <w:ind w:left="250"/>
              <w:jc w:val="both"/>
              <w:rPr>
                <w:rFonts w:ascii="Times New Roman" w:eastAsia="Times New Roman" w:hAnsi="Times New Roman" w:cs="Times New Roman"/>
                <w:sz w:val="20"/>
                <w:szCs w:val="20"/>
              </w:rPr>
            </w:pPr>
          </w:p>
          <w:p w14:paraId="5B72AD07"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Yılmaz M., Gürler H. (2020). Meme Kanserli Kadınlarda Cerrahi Tedavi Sonrası Beden İmajı ve Cinsellik Arasındaki İlişki. Koç Üniversitesi Hemşirelikte Eğitim ve Araştırma Dergisi, cilt.17, sa.3, ss.244-251.</w:t>
            </w:r>
          </w:p>
          <w:p w14:paraId="5B72AD08" w14:textId="77777777" w:rsidR="001C71D4" w:rsidRDefault="001C71D4">
            <w:pPr>
              <w:ind w:left="250"/>
              <w:jc w:val="both"/>
              <w:rPr>
                <w:rFonts w:ascii="Times New Roman" w:eastAsia="Times New Roman" w:hAnsi="Times New Roman" w:cs="Times New Roman"/>
                <w:sz w:val="20"/>
                <w:szCs w:val="20"/>
              </w:rPr>
            </w:pPr>
          </w:p>
          <w:p w14:paraId="5B72AD09"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Cunningham F, </w:t>
            </w:r>
            <w:proofErr w:type="spellStart"/>
            <w:r>
              <w:rPr>
                <w:rFonts w:ascii="Times New Roman" w:eastAsia="Times New Roman" w:hAnsi="Times New Roman" w:cs="Times New Roman"/>
                <w:sz w:val="20"/>
                <w:szCs w:val="20"/>
              </w:rPr>
              <w:t>Leveno</w:t>
            </w:r>
            <w:proofErr w:type="spellEnd"/>
            <w:r>
              <w:rPr>
                <w:rFonts w:ascii="Times New Roman" w:eastAsia="Times New Roman" w:hAnsi="Times New Roman" w:cs="Times New Roman"/>
                <w:sz w:val="20"/>
                <w:szCs w:val="20"/>
              </w:rPr>
              <w:t xml:space="preserve"> KJ, </w:t>
            </w:r>
            <w:proofErr w:type="spellStart"/>
            <w:r>
              <w:rPr>
                <w:rFonts w:ascii="Times New Roman" w:eastAsia="Times New Roman" w:hAnsi="Times New Roman" w:cs="Times New Roman"/>
                <w:sz w:val="20"/>
                <w:szCs w:val="20"/>
              </w:rPr>
              <w:t>Dashe</w:t>
            </w:r>
            <w:proofErr w:type="spellEnd"/>
            <w:r>
              <w:rPr>
                <w:rFonts w:ascii="Times New Roman" w:eastAsia="Times New Roman" w:hAnsi="Times New Roman" w:cs="Times New Roman"/>
                <w:sz w:val="20"/>
                <w:szCs w:val="20"/>
              </w:rPr>
              <w:t xml:space="preserve"> JS, Hoffman BL, </w:t>
            </w:r>
            <w:proofErr w:type="spellStart"/>
            <w:r>
              <w:rPr>
                <w:rFonts w:ascii="Times New Roman" w:eastAsia="Times New Roman" w:hAnsi="Times New Roman" w:cs="Times New Roman"/>
                <w:sz w:val="20"/>
                <w:szCs w:val="20"/>
              </w:rPr>
              <w:t>Spong</w:t>
            </w:r>
            <w:proofErr w:type="spellEnd"/>
            <w:r>
              <w:rPr>
                <w:rFonts w:ascii="Times New Roman" w:eastAsia="Times New Roman" w:hAnsi="Times New Roman" w:cs="Times New Roman"/>
                <w:sz w:val="20"/>
                <w:szCs w:val="20"/>
              </w:rPr>
              <w:t xml:space="preserve"> CY, </w:t>
            </w:r>
            <w:proofErr w:type="spellStart"/>
            <w:r>
              <w:rPr>
                <w:rFonts w:ascii="Times New Roman" w:eastAsia="Times New Roman" w:hAnsi="Times New Roman" w:cs="Times New Roman"/>
                <w:sz w:val="20"/>
                <w:szCs w:val="20"/>
              </w:rPr>
              <w:t>Casey</w:t>
            </w:r>
            <w:proofErr w:type="spellEnd"/>
            <w:r>
              <w:rPr>
                <w:rFonts w:ascii="Times New Roman" w:eastAsia="Times New Roman" w:hAnsi="Times New Roman" w:cs="Times New Roman"/>
                <w:sz w:val="20"/>
                <w:szCs w:val="20"/>
              </w:rPr>
              <w:t xml:space="preserve"> BM. </w:t>
            </w:r>
            <w:proofErr w:type="spellStart"/>
            <w:r>
              <w:rPr>
                <w:rFonts w:ascii="Times New Roman" w:eastAsia="Times New Roman" w:hAnsi="Times New Roman" w:cs="Times New Roman"/>
                <w:sz w:val="20"/>
                <w:szCs w:val="20"/>
              </w:rPr>
              <w:t>eds</w:t>
            </w:r>
            <w:proofErr w:type="spellEnd"/>
            <w:r>
              <w:rPr>
                <w:rFonts w:ascii="Times New Roman" w:eastAsia="Times New Roman" w:hAnsi="Times New Roman" w:cs="Times New Roman"/>
                <w:sz w:val="20"/>
                <w:szCs w:val="20"/>
              </w:rPr>
              <w:t xml:space="preserve">. Williams </w:t>
            </w:r>
            <w:proofErr w:type="spellStart"/>
            <w:r>
              <w:rPr>
                <w:rFonts w:ascii="Times New Roman" w:eastAsia="Times New Roman" w:hAnsi="Times New Roman" w:cs="Times New Roman"/>
                <w:sz w:val="20"/>
                <w:szCs w:val="20"/>
              </w:rPr>
              <w:t>Obstetrics</w:t>
            </w:r>
            <w:proofErr w:type="spellEnd"/>
            <w:r>
              <w:rPr>
                <w:rFonts w:ascii="Times New Roman" w:eastAsia="Times New Roman" w:hAnsi="Times New Roman" w:cs="Times New Roman"/>
                <w:sz w:val="20"/>
                <w:szCs w:val="20"/>
              </w:rPr>
              <w:t xml:space="preserve">, 26e. McGraw </w:t>
            </w:r>
            <w:proofErr w:type="spellStart"/>
            <w:r>
              <w:rPr>
                <w:rFonts w:ascii="Times New Roman" w:eastAsia="Times New Roman" w:hAnsi="Times New Roman" w:cs="Times New Roman"/>
                <w:sz w:val="20"/>
                <w:szCs w:val="20"/>
              </w:rPr>
              <w:t>Hill</w:t>
            </w:r>
            <w:proofErr w:type="spellEnd"/>
            <w:r>
              <w:rPr>
                <w:rFonts w:ascii="Times New Roman" w:eastAsia="Times New Roman" w:hAnsi="Times New Roman" w:cs="Times New Roman"/>
                <w:sz w:val="20"/>
                <w:szCs w:val="20"/>
              </w:rPr>
              <w:t xml:space="preserve">; 2022. </w:t>
            </w:r>
            <w:hyperlink r:id="rId54">
              <w:r>
                <w:rPr>
                  <w:rFonts w:ascii="Times New Roman" w:eastAsia="Times New Roman" w:hAnsi="Times New Roman" w:cs="Times New Roman"/>
                  <w:color w:val="1155CC"/>
                  <w:sz w:val="20"/>
                  <w:szCs w:val="20"/>
                  <w:u w:val="single"/>
                </w:rPr>
                <w:t>https://obgyn-mhmedical-com.lproxy.yeditepe.edu.tr/content.aspx?bookid=2977&amp;sectionid=263812771</w:t>
              </w:r>
            </w:hyperlink>
            <w:r>
              <w:rPr>
                <w:rFonts w:ascii="Times New Roman" w:eastAsia="Times New Roman" w:hAnsi="Times New Roman" w:cs="Times New Roman"/>
                <w:sz w:val="20"/>
                <w:szCs w:val="20"/>
              </w:rPr>
              <w:t xml:space="preserve"> </w:t>
            </w:r>
          </w:p>
          <w:p w14:paraId="5B72AD0A" w14:textId="77777777" w:rsidR="001C71D4" w:rsidRDefault="001C71D4">
            <w:pPr>
              <w:ind w:left="250"/>
              <w:jc w:val="both"/>
              <w:rPr>
                <w:rFonts w:ascii="Times New Roman" w:eastAsia="Times New Roman" w:hAnsi="Times New Roman" w:cs="Times New Roman"/>
                <w:sz w:val="20"/>
                <w:szCs w:val="20"/>
              </w:rPr>
            </w:pPr>
          </w:p>
          <w:p w14:paraId="5B72AD0B"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Posner</w:t>
            </w:r>
            <w:proofErr w:type="spellEnd"/>
            <w:r>
              <w:rPr>
                <w:rFonts w:ascii="Times New Roman" w:eastAsia="Times New Roman" w:hAnsi="Times New Roman" w:cs="Times New Roman"/>
                <w:sz w:val="20"/>
                <w:szCs w:val="20"/>
              </w:rPr>
              <w:t xml:space="preserve"> G.D., &amp; </w:t>
            </w:r>
            <w:proofErr w:type="spellStart"/>
            <w:r>
              <w:rPr>
                <w:rFonts w:ascii="Times New Roman" w:eastAsia="Times New Roman" w:hAnsi="Times New Roman" w:cs="Times New Roman"/>
                <w:sz w:val="20"/>
                <w:szCs w:val="20"/>
              </w:rPr>
              <w:t>Dy</w:t>
            </w:r>
            <w:proofErr w:type="spellEnd"/>
            <w:r>
              <w:rPr>
                <w:rFonts w:ascii="Times New Roman" w:eastAsia="Times New Roman" w:hAnsi="Times New Roman" w:cs="Times New Roman"/>
                <w:sz w:val="20"/>
                <w:szCs w:val="20"/>
              </w:rPr>
              <w:t xml:space="preserve"> J, &amp; Black A, &amp; Jones G.D.(</w:t>
            </w:r>
            <w:proofErr w:type="spellStart"/>
            <w:r>
              <w:rPr>
                <w:rFonts w:ascii="Times New Roman" w:eastAsia="Times New Roman" w:hAnsi="Times New Roman" w:cs="Times New Roman"/>
                <w:sz w:val="20"/>
                <w:szCs w:val="20"/>
              </w:rPr>
              <w:t>Eds</w:t>
            </w:r>
            <w:proofErr w:type="spellEnd"/>
            <w:r>
              <w:rPr>
                <w:rFonts w:ascii="Times New Roman" w:eastAsia="Times New Roman" w:hAnsi="Times New Roman" w:cs="Times New Roman"/>
                <w:sz w:val="20"/>
                <w:szCs w:val="20"/>
              </w:rPr>
              <w:t xml:space="preserve">.), (2014). </w:t>
            </w:r>
            <w:proofErr w:type="spellStart"/>
            <w:r>
              <w:rPr>
                <w:rFonts w:ascii="Times New Roman" w:eastAsia="Times New Roman" w:hAnsi="Times New Roman" w:cs="Times New Roman"/>
                <w:sz w:val="20"/>
                <w:szCs w:val="20"/>
              </w:rPr>
              <w:t>Oxorn-Foote</w:t>
            </w:r>
            <w:proofErr w:type="spellEnd"/>
            <w:r>
              <w:rPr>
                <w:rFonts w:ascii="Times New Roman" w:eastAsia="Times New Roman" w:hAnsi="Times New Roman" w:cs="Times New Roman"/>
                <w:sz w:val="20"/>
                <w:szCs w:val="20"/>
              </w:rPr>
              <w:t xml:space="preserve"> Human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Birth</w:t>
            </w:r>
            <w:proofErr w:type="spellEnd"/>
            <w:r>
              <w:rPr>
                <w:rFonts w:ascii="Times New Roman" w:eastAsia="Times New Roman" w:hAnsi="Times New Roman" w:cs="Times New Roman"/>
                <w:sz w:val="20"/>
                <w:szCs w:val="20"/>
              </w:rPr>
              <w:t xml:space="preserve">, 6e. McGraw </w:t>
            </w:r>
            <w:proofErr w:type="spellStart"/>
            <w:r>
              <w:rPr>
                <w:rFonts w:ascii="Times New Roman" w:eastAsia="Times New Roman" w:hAnsi="Times New Roman" w:cs="Times New Roman"/>
                <w:sz w:val="20"/>
                <w:szCs w:val="20"/>
              </w:rPr>
              <w:t>Hill</w:t>
            </w:r>
            <w:proofErr w:type="spellEnd"/>
            <w:r>
              <w:rPr>
                <w:rFonts w:ascii="Times New Roman" w:eastAsia="Times New Roman" w:hAnsi="Times New Roman" w:cs="Times New Roman"/>
                <w:sz w:val="20"/>
                <w:szCs w:val="20"/>
              </w:rPr>
              <w:t xml:space="preserve">. </w:t>
            </w:r>
            <w:hyperlink r:id="rId55">
              <w:r>
                <w:rPr>
                  <w:rFonts w:ascii="Times New Roman" w:eastAsia="Times New Roman" w:hAnsi="Times New Roman" w:cs="Times New Roman"/>
                  <w:color w:val="1155CC"/>
                  <w:sz w:val="20"/>
                  <w:szCs w:val="20"/>
                  <w:u w:val="single"/>
                </w:rPr>
                <w:t>https://obgyn-mhmedical-com.lproxy.yeditepe.edu.tr/content.aspx?bookid=1247&amp;sectionid=75161235</w:t>
              </w:r>
            </w:hyperlink>
            <w:r>
              <w:rPr>
                <w:rFonts w:ascii="Times New Roman" w:eastAsia="Times New Roman" w:hAnsi="Times New Roman" w:cs="Times New Roman"/>
                <w:sz w:val="20"/>
                <w:szCs w:val="20"/>
              </w:rPr>
              <w:t xml:space="preserve"> </w:t>
            </w:r>
          </w:p>
          <w:p w14:paraId="5B72AD0C" w14:textId="77777777" w:rsidR="001C71D4" w:rsidRDefault="001C71D4">
            <w:pPr>
              <w:ind w:left="250"/>
              <w:jc w:val="both"/>
              <w:rPr>
                <w:rFonts w:ascii="Times New Roman" w:eastAsia="Times New Roman" w:hAnsi="Times New Roman" w:cs="Times New Roman"/>
                <w:sz w:val="20"/>
                <w:szCs w:val="20"/>
              </w:rPr>
            </w:pPr>
          </w:p>
          <w:p w14:paraId="5B72AD0D"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Szymanski</w:t>
            </w:r>
            <w:proofErr w:type="spellEnd"/>
            <w:r>
              <w:rPr>
                <w:rFonts w:ascii="Times New Roman" w:eastAsia="Times New Roman" w:hAnsi="Times New Roman" w:cs="Times New Roman"/>
                <w:sz w:val="20"/>
                <w:szCs w:val="20"/>
              </w:rPr>
              <w:t xml:space="preserve"> L.M., &amp; </w:t>
            </w:r>
            <w:proofErr w:type="spellStart"/>
            <w:r>
              <w:rPr>
                <w:rFonts w:ascii="Times New Roman" w:eastAsia="Times New Roman" w:hAnsi="Times New Roman" w:cs="Times New Roman"/>
                <w:sz w:val="20"/>
                <w:szCs w:val="20"/>
              </w:rPr>
              <w:t>Bienstock</w:t>
            </w:r>
            <w:proofErr w:type="spellEnd"/>
            <w:r>
              <w:rPr>
                <w:rFonts w:ascii="Times New Roman" w:eastAsia="Times New Roman" w:hAnsi="Times New Roman" w:cs="Times New Roman"/>
                <w:sz w:val="20"/>
                <w:szCs w:val="20"/>
              </w:rPr>
              <w:t xml:space="preserve"> J.L.(</w:t>
            </w:r>
            <w:proofErr w:type="spellStart"/>
            <w:r>
              <w:rPr>
                <w:rFonts w:ascii="Times New Roman" w:eastAsia="Times New Roman" w:hAnsi="Times New Roman" w:cs="Times New Roman"/>
                <w:sz w:val="20"/>
                <w:szCs w:val="20"/>
              </w:rPr>
              <w:t>Eds</w:t>
            </w:r>
            <w:proofErr w:type="spellEnd"/>
            <w:r>
              <w:rPr>
                <w:rFonts w:ascii="Times New Roman" w:eastAsia="Times New Roman" w:hAnsi="Times New Roman" w:cs="Times New Roman"/>
                <w:sz w:val="20"/>
                <w:szCs w:val="20"/>
              </w:rPr>
              <w:t xml:space="preserve">.), (2016).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Johns Hopkins </w:t>
            </w:r>
            <w:proofErr w:type="spellStart"/>
            <w:r>
              <w:rPr>
                <w:rFonts w:ascii="Times New Roman" w:eastAsia="Times New Roman" w:hAnsi="Times New Roman" w:cs="Times New Roman"/>
                <w:sz w:val="20"/>
                <w:szCs w:val="20"/>
              </w:rPr>
              <w:t>Handbook</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Obstetrics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Gynecology</w:t>
            </w:r>
            <w:proofErr w:type="spellEnd"/>
            <w:r>
              <w:rPr>
                <w:rFonts w:ascii="Times New Roman" w:eastAsia="Times New Roman" w:hAnsi="Times New Roman" w:cs="Times New Roman"/>
                <w:sz w:val="20"/>
                <w:szCs w:val="20"/>
              </w:rPr>
              <w:t xml:space="preserve">. McGraw </w:t>
            </w:r>
            <w:proofErr w:type="spellStart"/>
            <w:r>
              <w:rPr>
                <w:rFonts w:ascii="Times New Roman" w:eastAsia="Times New Roman" w:hAnsi="Times New Roman" w:cs="Times New Roman"/>
                <w:sz w:val="20"/>
                <w:szCs w:val="20"/>
              </w:rPr>
              <w:t>Hill</w:t>
            </w:r>
            <w:proofErr w:type="spellEnd"/>
            <w:r>
              <w:rPr>
                <w:rFonts w:ascii="Times New Roman" w:eastAsia="Times New Roman" w:hAnsi="Times New Roman" w:cs="Times New Roman"/>
                <w:sz w:val="20"/>
                <w:szCs w:val="20"/>
              </w:rPr>
              <w:t xml:space="preserve">. </w:t>
            </w:r>
            <w:hyperlink r:id="rId56">
              <w:r>
                <w:rPr>
                  <w:rFonts w:ascii="Times New Roman" w:eastAsia="Times New Roman" w:hAnsi="Times New Roman" w:cs="Times New Roman"/>
                  <w:color w:val="1155CC"/>
                  <w:sz w:val="20"/>
                  <w:szCs w:val="20"/>
                  <w:u w:val="single"/>
                </w:rPr>
                <w:t>https://obgyn-mhmedical-com.lproxy.yeditepe.edu.tr/content.aspx?bookid=1657&amp;sectionid=107289669</w:t>
              </w:r>
            </w:hyperlink>
            <w:r>
              <w:rPr>
                <w:rFonts w:ascii="Times New Roman" w:eastAsia="Times New Roman" w:hAnsi="Times New Roman" w:cs="Times New Roman"/>
                <w:sz w:val="20"/>
                <w:szCs w:val="20"/>
              </w:rPr>
              <w:t xml:space="preserve"> </w:t>
            </w:r>
          </w:p>
          <w:p w14:paraId="5B72AD0E" w14:textId="77777777" w:rsidR="001C71D4" w:rsidRDefault="001C71D4">
            <w:pPr>
              <w:ind w:left="250"/>
              <w:jc w:val="both"/>
              <w:rPr>
                <w:rFonts w:ascii="Times New Roman" w:eastAsia="Times New Roman" w:hAnsi="Times New Roman" w:cs="Times New Roman"/>
                <w:sz w:val="20"/>
                <w:szCs w:val="20"/>
              </w:rPr>
            </w:pPr>
          </w:p>
          <w:p w14:paraId="5B72AD0F"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Headaches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Pregnancy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Postpartum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Obstetrics</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Gynecology</w:t>
            </w:r>
            <w:proofErr w:type="spellEnd"/>
            <w:r>
              <w:rPr>
                <w:rFonts w:ascii="Times New Roman" w:eastAsia="Times New Roman" w:hAnsi="Times New Roman" w:cs="Times New Roman"/>
                <w:sz w:val="20"/>
                <w:szCs w:val="20"/>
              </w:rPr>
              <w:t xml:space="preserve">: May 2022- Volume 139- </w:t>
            </w:r>
            <w:proofErr w:type="spellStart"/>
            <w:r>
              <w:rPr>
                <w:rFonts w:ascii="Times New Roman" w:eastAsia="Times New Roman" w:hAnsi="Times New Roman" w:cs="Times New Roman"/>
                <w:sz w:val="20"/>
                <w:szCs w:val="20"/>
              </w:rPr>
              <w:t>Issue</w:t>
            </w:r>
            <w:proofErr w:type="spellEnd"/>
            <w:r>
              <w:rPr>
                <w:rFonts w:ascii="Times New Roman" w:eastAsia="Times New Roman" w:hAnsi="Times New Roman" w:cs="Times New Roman"/>
                <w:sz w:val="20"/>
                <w:szCs w:val="20"/>
              </w:rPr>
              <w:t xml:space="preserve"> 5 - p 944-972 doi:10.1097/AOG.0000000000004766 </w:t>
            </w:r>
          </w:p>
          <w:p w14:paraId="5B72AD10" w14:textId="77777777" w:rsidR="001C71D4" w:rsidRDefault="001C71D4">
            <w:pPr>
              <w:ind w:left="250"/>
              <w:jc w:val="both"/>
              <w:rPr>
                <w:rFonts w:ascii="Times New Roman" w:eastAsia="Times New Roman" w:hAnsi="Times New Roman" w:cs="Times New Roman"/>
                <w:sz w:val="20"/>
                <w:szCs w:val="20"/>
              </w:rPr>
            </w:pPr>
          </w:p>
          <w:p w14:paraId="5B72AD11"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Management of </w:t>
            </w:r>
            <w:proofErr w:type="spellStart"/>
            <w:r>
              <w:rPr>
                <w:rFonts w:ascii="Times New Roman" w:eastAsia="Times New Roman" w:hAnsi="Times New Roman" w:cs="Times New Roman"/>
                <w:sz w:val="20"/>
                <w:szCs w:val="20"/>
              </w:rPr>
              <w:t>Postmenopausal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Osteoporosis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Obstetrics</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Gynecology</w:t>
            </w:r>
            <w:proofErr w:type="spellEnd"/>
            <w:r>
              <w:rPr>
                <w:rFonts w:ascii="Times New Roman" w:eastAsia="Times New Roman" w:hAnsi="Times New Roman" w:cs="Times New Roman"/>
                <w:sz w:val="20"/>
                <w:szCs w:val="20"/>
              </w:rPr>
              <w:t xml:space="preserve">: April 2022- Volume 139 - </w:t>
            </w:r>
            <w:proofErr w:type="spellStart"/>
            <w:r>
              <w:rPr>
                <w:rFonts w:ascii="Times New Roman" w:eastAsia="Times New Roman" w:hAnsi="Times New Roman" w:cs="Times New Roman"/>
                <w:sz w:val="20"/>
                <w:szCs w:val="20"/>
              </w:rPr>
              <w:t>Issue</w:t>
            </w:r>
            <w:proofErr w:type="spellEnd"/>
            <w:r>
              <w:rPr>
                <w:rFonts w:ascii="Times New Roman" w:eastAsia="Times New Roman" w:hAnsi="Times New Roman" w:cs="Times New Roman"/>
                <w:sz w:val="20"/>
                <w:szCs w:val="20"/>
              </w:rPr>
              <w:t xml:space="preserve"> 4 - p 698-717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10.1097/AOG.0000000000004730</w:t>
            </w:r>
          </w:p>
          <w:p w14:paraId="5B72AD12" w14:textId="77777777" w:rsidR="001C71D4" w:rsidRDefault="001C71D4">
            <w:pPr>
              <w:ind w:left="250"/>
              <w:jc w:val="both"/>
              <w:rPr>
                <w:rFonts w:ascii="Times New Roman" w:eastAsia="Times New Roman" w:hAnsi="Times New Roman" w:cs="Times New Roman"/>
                <w:sz w:val="20"/>
                <w:szCs w:val="20"/>
              </w:rPr>
            </w:pPr>
          </w:p>
          <w:p w14:paraId="5B72AD13"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WHO </w:t>
            </w:r>
            <w:proofErr w:type="spellStart"/>
            <w:r>
              <w:rPr>
                <w:rFonts w:ascii="Times New Roman" w:eastAsia="Times New Roman" w:hAnsi="Times New Roman" w:cs="Times New Roman"/>
                <w:sz w:val="20"/>
                <w:szCs w:val="20"/>
              </w:rPr>
              <w:t>antenatal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positive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pregnancy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experience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fetal </w:t>
            </w:r>
            <w:proofErr w:type="spellStart"/>
            <w:r>
              <w:rPr>
                <w:rFonts w:ascii="Times New Roman" w:eastAsia="Times New Roman" w:hAnsi="Times New Roman" w:cs="Times New Roman"/>
                <w:sz w:val="20"/>
                <w:szCs w:val="20"/>
              </w:rPr>
              <w:t>assessment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update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imaging</w:t>
            </w:r>
            <w:proofErr w:type="spellEnd"/>
            <w:r>
              <w:rPr>
                <w:rFonts w:ascii="Times New Roman" w:eastAsia="Times New Roman" w:hAnsi="Times New Roman" w:cs="Times New Roman"/>
                <w:sz w:val="20"/>
                <w:szCs w:val="20"/>
              </w:rPr>
              <w:t xml:space="preserve"> ultrasound </w:t>
            </w:r>
            <w:proofErr w:type="spellStart"/>
            <w:r>
              <w:rPr>
                <w:rFonts w:ascii="Times New Roman" w:eastAsia="Times New Roman" w:hAnsi="Times New Roman" w:cs="Times New Roman"/>
                <w:sz w:val="20"/>
                <w:szCs w:val="20"/>
              </w:rPr>
              <w:t>before</w:t>
            </w:r>
            <w:proofErr w:type="spellEnd"/>
            <w:r>
              <w:rPr>
                <w:rFonts w:ascii="Times New Roman" w:eastAsia="Times New Roman" w:hAnsi="Times New Roman" w:cs="Times New Roman"/>
                <w:sz w:val="20"/>
                <w:szCs w:val="20"/>
              </w:rPr>
              <w:t xml:space="preserve"> 24 </w:t>
            </w:r>
            <w:proofErr w:type="spellStart"/>
            <w:r>
              <w:rPr>
                <w:rFonts w:ascii="Times New Roman" w:eastAsia="Times New Roman" w:hAnsi="Times New Roman" w:cs="Times New Roman"/>
                <w:sz w:val="20"/>
                <w:szCs w:val="20"/>
              </w:rPr>
              <w:t>weeks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pregnancy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Geneva</w:t>
            </w:r>
            <w:proofErr w:type="spellEnd"/>
            <w:r>
              <w:rPr>
                <w:rFonts w:ascii="Times New Roman" w:eastAsia="Times New Roman" w:hAnsi="Times New Roman" w:cs="Times New Roman"/>
                <w:sz w:val="20"/>
                <w:szCs w:val="20"/>
              </w:rPr>
              <w:t xml:space="preserve">: World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Organization</w:t>
            </w:r>
            <w:proofErr w:type="spellEnd"/>
            <w:r>
              <w:rPr>
                <w:rFonts w:ascii="Times New Roman" w:eastAsia="Times New Roman" w:hAnsi="Times New Roman" w:cs="Times New Roman"/>
                <w:sz w:val="20"/>
                <w:szCs w:val="20"/>
              </w:rPr>
              <w:t xml:space="preserve">; 2022. </w:t>
            </w:r>
            <w:proofErr w:type="spellStart"/>
            <w:r>
              <w:rPr>
                <w:rFonts w:ascii="Times New Roman" w:eastAsia="Times New Roman" w:hAnsi="Times New Roman" w:cs="Times New Roman"/>
                <w:sz w:val="20"/>
                <w:szCs w:val="20"/>
              </w:rPr>
              <w:t>Licence</w:t>
            </w:r>
            <w:proofErr w:type="spellEnd"/>
            <w:r>
              <w:rPr>
                <w:rFonts w:ascii="Times New Roman" w:eastAsia="Times New Roman" w:hAnsi="Times New Roman" w:cs="Times New Roman"/>
                <w:sz w:val="20"/>
                <w:szCs w:val="20"/>
              </w:rPr>
              <w:t>: CC BY-NC-SA 3.0 IGO.</w:t>
            </w:r>
          </w:p>
          <w:p w14:paraId="5B72AD14" w14:textId="77777777" w:rsidR="001C71D4" w:rsidRDefault="001C71D4">
            <w:pPr>
              <w:ind w:left="250"/>
              <w:jc w:val="both"/>
              <w:rPr>
                <w:rFonts w:ascii="Times New Roman" w:eastAsia="Times New Roman" w:hAnsi="Times New Roman" w:cs="Times New Roman"/>
                <w:sz w:val="20"/>
                <w:szCs w:val="20"/>
              </w:rPr>
            </w:pPr>
          </w:p>
          <w:p w14:paraId="5B72AD15"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Chuang</w:t>
            </w:r>
            <w:proofErr w:type="spellEnd"/>
            <w:r>
              <w:rPr>
                <w:rFonts w:ascii="Times New Roman" w:eastAsia="Times New Roman" w:hAnsi="Times New Roman" w:cs="Times New Roman"/>
                <w:sz w:val="20"/>
                <w:szCs w:val="20"/>
              </w:rPr>
              <w:t xml:space="preserve"> LT, Temin S, </w:t>
            </w:r>
            <w:proofErr w:type="spellStart"/>
            <w:r>
              <w:rPr>
                <w:rFonts w:ascii="Times New Roman" w:eastAsia="Times New Roman" w:hAnsi="Times New Roman" w:cs="Times New Roman"/>
                <w:sz w:val="20"/>
                <w:szCs w:val="20"/>
              </w:rPr>
              <w:t>Berek</w:t>
            </w:r>
            <w:proofErr w:type="spellEnd"/>
            <w:r>
              <w:rPr>
                <w:rFonts w:ascii="Times New Roman" w:eastAsia="Times New Roman" w:hAnsi="Times New Roman" w:cs="Times New Roman"/>
                <w:sz w:val="20"/>
                <w:szCs w:val="20"/>
              </w:rPr>
              <w:t xml:space="preserve"> JS. Management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Patients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Invasive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Cancer</w:t>
            </w:r>
            <w:proofErr w:type="spellEnd"/>
            <w:r>
              <w:rPr>
                <w:rFonts w:ascii="Times New Roman" w:eastAsia="Times New Roman" w:hAnsi="Times New Roman" w:cs="Times New Roman"/>
                <w:sz w:val="20"/>
                <w:szCs w:val="20"/>
              </w:rPr>
              <w:t>: ASCO Resource-</w:t>
            </w:r>
            <w:proofErr w:type="spellStart"/>
            <w:r>
              <w:rPr>
                <w:rFonts w:ascii="Times New Roman" w:eastAsia="Times New Roman" w:hAnsi="Times New Roman" w:cs="Times New Roman"/>
                <w:sz w:val="20"/>
                <w:szCs w:val="20"/>
              </w:rPr>
              <w:t>Stratified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Guideline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Rapid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Recommendation</w:t>
            </w:r>
            <w:proofErr w:type="spellEnd"/>
            <w:r>
              <w:rPr>
                <w:rFonts w:ascii="Times New Roman" w:eastAsia="Times New Roman" w:hAnsi="Times New Roman" w:cs="Times New Roman"/>
                <w:sz w:val="20"/>
                <w:szCs w:val="20"/>
              </w:rPr>
              <w:t xml:space="preserve"> Update. J </w:t>
            </w:r>
            <w:proofErr w:type="spellStart"/>
            <w:r>
              <w:rPr>
                <w:rFonts w:ascii="Times New Roman" w:eastAsia="Times New Roman" w:hAnsi="Times New Roman" w:cs="Times New Roman"/>
                <w:sz w:val="20"/>
                <w:szCs w:val="20"/>
              </w:rPr>
              <w:t>Glob</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Oncol</w:t>
            </w:r>
            <w:proofErr w:type="spellEnd"/>
            <w:r>
              <w:rPr>
                <w:rFonts w:ascii="Times New Roman" w:eastAsia="Times New Roman" w:hAnsi="Times New Roman" w:cs="Times New Roman"/>
                <w:sz w:val="20"/>
                <w:szCs w:val="20"/>
              </w:rPr>
              <w:t xml:space="preserve">. 2022 </w:t>
            </w:r>
            <w:proofErr w:type="spellStart"/>
            <w:r>
              <w:rPr>
                <w:rFonts w:ascii="Times New Roman" w:eastAsia="Times New Roman" w:hAnsi="Times New Roman" w:cs="Times New Roman"/>
                <w:sz w:val="20"/>
                <w:szCs w:val="20"/>
              </w:rPr>
              <w:t>Feb</w:t>
            </w:r>
            <w:proofErr w:type="spellEnd"/>
            <w:r>
              <w:rPr>
                <w:rFonts w:ascii="Times New Roman" w:eastAsia="Times New Roman" w:hAnsi="Times New Roman" w:cs="Times New Roman"/>
                <w:sz w:val="20"/>
                <w:szCs w:val="20"/>
              </w:rPr>
              <w:t xml:space="preserve"> 15. doi:10.1200/JCO.22.00051.</w:t>
            </w:r>
          </w:p>
          <w:p w14:paraId="5B72AD16" w14:textId="77777777" w:rsidR="001C71D4" w:rsidRDefault="001C71D4">
            <w:pPr>
              <w:jc w:val="both"/>
              <w:rPr>
                <w:rFonts w:ascii="Times New Roman" w:eastAsia="Times New Roman" w:hAnsi="Times New Roman" w:cs="Times New Roman"/>
                <w:sz w:val="20"/>
                <w:szCs w:val="20"/>
              </w:rPr>
            </w:pPr>
          </w:p>
          <w:p w14:paraId="5B72AD17"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Management of </w:t>
            </w:r>
            <w:proofErr w:type="spellStart"/>
            <w:r>
              <w:rPr>
                <w:rFonts w:ascii="Times New Roman" w:eastAsia="Times New Roman" w:hAnsi="Times New Roman" w:cs="Times New Roman"/>
                <w:sz w:val="20"/>
                <w:szCs w:val="20"/>
              </w:rPr>
              <w:t>osteoporosis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postmenopausal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position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statement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North </w:t>
            </w:r>
            <w:proofErr w:type="spellStart"/>
            <w:r>
              <w:rPr>
                <w:rFonts w:ascii="Times New Roman" w:eastAsia="Times New Roman" w:hAnsi="Times New Roman" w:cs="Times New Roman"/>
                <w:sz w:val="20"/>
                <w:szCs w:val="20"/>
              </w:rPr>
              <w:t>American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Menopause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Menopause</w:t>
            </w:r>
            <w:proofErr w:type="spellEnd"/>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Sep</w:t>
            </w:r>
            <w:proofErr w:type="spellEnd"/>
            <w:r>
              <w:rPr>
                <w:rFonts w:ascii="Times New Roman" w:eastAsia="Times New Roman" w:hAnsi="Times New Roman" w:cs="Times New Roman"/>
                <w:sz w:val="20"/>
                <w:szCs w:val="20"/>
              </w:rPr>
              <w:t xml:space="preserve"> 1;28(9):973-997.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10.1097/GME.0000000000001831. PMID: 34448749.</w:t>
            </w:r>
          </w:p>
          <w:p w14:paraId="5B72AD18" w14:textId="77777777" w:rsidR="001C71D4" w:rsidRDefault="001C71D4">
            <w:pPr>
              <w:ind w:left="250"/>
              <w:jc w:val="both"/>
              <w:rPr>
                <w:rFonts w:ascii="Times New Roman" w:eastAsia="Times New Roman" w:hAnsi="Times New Roman" w:cs="Times New Roman"/>
                <w:sz w:val="20"/>
                <w:szCs w:val="20"/>
              </w:rPr>
            </w:pPr>
          </w:p>
          <w:p w14:paraId="5B72AD19"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Wight</w:t>
            </w:r>
            <w:proofErr w:type="spellEnd"/>
            <w:r>
              <w:rPr>
                <w:rFonts w:ascii="Times New Roman" w:eastAsia="Times New Roman" w:hAnsi="Times New Roman" w:cs="Times New Roman"/>
                <w:sz w:val="20"/>
                <w:szCs w:val="20"/>
              </w:rPr>
              <w:t xml:space="preserve"> NE; Academy of </w:t>
            </w:r>
            <w:proofErr w:type="spellStart"/>
            <w:r>
              <w:rPr>
                <w:rFonts w:ascii="Times New Roman" w:eastAsia="Times New Roman" w:hAnsi="Times New Roman" w:cs="Times New Roman"/>
                <w:sz w:val="20"/>
                <w:szCs w:val="20"/>
              </w:rPr>
              <w:t>Breastfeeding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Medicine</w:t>
            </w:r>
            <w:proofErr w:type="spellEnd"/>
            <w:r>
              <w:rPr>
                <w:rFonts w:ascii="Times New Roman" w:eastAsia="Times New Roman" w:hAnsi="Times New Roman" w:cs="Times New Roman"/>
                <w:sz w:val="20"/>
                <w:szCs w:val="20"/>
              </w:rPr>
              <w:t xml:space="preserve">. ABM </w:t>
            </w:r>
            <w:proofErr w:type="spellStart"/>
            <w:r>
              <w:rPr>
                <w:rFonts w:ascii="Times New Roman" w:eastAsia="Times New Roman" w:hAnsi="Times New Roman" w:cs="Times New Roman"/>
                <w:sz w:val="20"/>
                <w:szCs w:val="20"/>
              </w:rPr>
              <w:t>Clinical</w:t>
            </w:r>
            <w:proofErr w:type="spellEnd"/>
            <w:r>
              <w:rPr>
                <w:rFonts w:ascii="Times New Roman" w:eastAsia="Times New Roman" w:hAnsi="Times New Roman" w:cs="Times New Roman"/>
                <w:sz w:val="20"/>
                <w:szCs w:val="20"/>
              </w:rPr>
              <w:t xml:space="preserve"> Protocol #1: </w:t>
            </w:r>
            <w:proofErr w:type="spellStart"/>
            <w:r>
              <w:rPr>
                <w:rFonts w:ascii="Times New Roman" w:eastAsia="Times New Roman" w:hAnsi="Times New Roman" w:cs="Times New Roman"/>
                <w:sz w:val="20"/>
                <w:szCs w:val="20"/>
              </w:rPr>
              <w:t>Guidelines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Glucose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Monitoring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Treatment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Hypoglycemia</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Term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Preterm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Neonates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Revised</w:t>
            </w:r>
            <w:proofErr w:type="spellEnd"/>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Breastfeed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w:t>
            </w:r>
            <w:proofErr w:type="spellEnd"/>
            <w:r>
              <w:rPr>
                <w:rFonts w:ascii="Times New Roman" w:eastAsia="Times New Roman" w:hAnsi="Times New Roman" w:cs="Times New Roman"/>
                <w:sz w:val="20"/>
                <w:szCs w:val="20"/>
              </w:rPr>
              <w:t xml:space="preserve">. 2021 May;16(5):353-365.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xml:space="preserve">: 10.1089/bfm.2021.29178.new. </w:t>
            </w:r>
            <w:proofErr w:type="spellStart"/>
            <w:r>
              <w:rPr>
                <w:rFonts w:ascii="Times New Roman" w:eastAsia="Times New Roman" w:hAnsi="Times New Roman" w:cs="Times New Roman"/>
                <w:sz w:val="20"/>
                <w:szCs w:val="20"/>
              </w:rPr>
              <w:t>Epub</w:t>
            </w:r>
            <w:proofErr w:type="spellEnd"/>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Apr</w:t>
            </w:r>
            <w:proofErr w:type="spellEnd"/>
            <w:r>
              <w:rPr>
                <w:rFonts w:ascii="Times New Roman" w:eastAsia="Times New Roman" w:hAnsi="Times New Roman" w:cs="Times New Roman"/>
                <w:sz w:val="20"/>
                <w:szCs w:val="20"/>
              </w:rPr>
              <w:t xml:space="preserve"> 7. PMID: 33835840.</w:t>
            </w:r>
          </w:p>
          <w:p w14:paraId="5B72AD1A" w14:textId="77777777" w:rsidR="001C71D4" w:rsidRDefault="001C71D4">
            <w:pPr>
              <w:spacing w:line="276" w:lineRule="auto"/>
              <w:jc w:val="both"/>
              <w:rPr>
                <w:rFonts w:ascii="Times New Roman" w:eastAsia="Times New Roman" w:hAnsi="Times New Roman" w:cs="Times New Roman"/>
                <w:sz w:val="20"/>
                <w:szCs w:val="20"/>
              </w:rPr>
            </w:pPr>
          </w:p>
        </w:tc>
      </w:tr>
      <w:tr w:rsidR="001C71D4" w14:paraId="5B72AD27" w14:textId="77777777">
        <w:trPr>
          <w:trHeight w:val="869"/>
        </w:trPr>
        <w:tc>
          <w:tcPr>
            <w:tcW w:w="2972" w:type="dxa"/>
          </w:tcPr>
          <w:p w14:paraId="5B72AD1C"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FHS301 Sağlık Bilimlerinde Araştırma Yöntemleri </w:t>
            </w:r>
          </w:p>
        </w:tc>
        <w:tc>
          <w:tcPr>
            <w:tcW w:w="6662" w:type="dxa"/>
          </w:tcPr>
          <w:p w14:paraId="5B72AD1D"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Semra Erdoğan, Nursen Nahcivan, Nihal Esin; Hemşirelikte Araştırma: Süreç, Uygulama ve Kritik. 4th Edition. Nobel Tıp Kitabevleri 2020.</w:t>
            </w:r>
          </w:p>
          <w:p w14:paraId="5B72AD1E"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Clinical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Epidemiology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Essentials, </w:t>
            </w:r>
            <w:proofErr w:type="spellStart"/>
            <w:r>
              <w:rPr>
                <w:rFonts w:ascii="Times New Roman" w:eastAsia="Times New Roman" w:hAnsi="Times New Roman" w:cs="Times New Roman"/>
                <w:sz w:val="20"/>
                <w:szCs w:val="20"/>
              </w:rPr>
              <w:t>Fifth</w:t>
            </w:r>
            <w:proofErr w:type="spellEnd"/>
            <w:r>
              <w:rPr>
                <w:rFonts w:ascii="Times New Roman" w:eastAsia="Times New Roman" w:hAnsi="Times New Roman" w:cs="Times New Roman"/>
                <w:sz w:val="20"/>
                <w:szCs w:val="20"/>
              </w:rPr>
              <w:t xml:space="preserve"> Edition, 2014, Robert H. Fletcher et al.</w:t>
            </w:r>
          </w:p>
          <w:p w14:paraId="5B72AD1F" w14:textId="77777777" w:rsidR="001C71D4" w:rsidRDefault="00415227">
            <w:pPr>
              <w:spacing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LoBiondo-Wood</w:t>
            </w:r>
            <w:proofErr w:type="spellEnd"/>
            <w:r>
              <w:rPr>
                <w:rFonts w:ascii="Times New Roman" w:eastAsia="Times New Roman" w:hAnsi="Times New Roman" w:cs="Times New Roman"/>
                <w:color w:val="222222"/>
                <w:sz w:val="20"/>
                <w:szCs w:val="20"/>
                <w:highlight w:val="white"/>
              </w:rPr>
              <w:t xml:space="preserve">, G., &amp; Haber, J. (2021).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Research</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Methods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Critical </w:t>
            </w:r>
            <w:proofErr w:type="spellStart"/>
            <w:r>
              <w:rPr>
                <w:rFonts w:ascii="Times New Roman" w:eastAsia="Times New Roman" w:hAnsi="Times New Roman" w:cs="Times New Roman"/>
                <w:i/>
                <w:color w:val="222222"/>
                <w:sz w:val="20"/>
                <w:szCs w:val="20"/>
                <w:highlight w:val="white"/>
              </w:rPr>
              <w:t>Appraisal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20" w14:textId="77777777" w:rsidR="001C71D4" w:rsidRDefault="00415227">
            <w:pPr>
              <w:spacing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Grove</w:t>
            </w:r>
            <w:proofErr w:type="spellEnd"/>
            <w:r>
              <w:rPr>
                <w:rFonts w:ascii="Times New Roman" w:eastAsia="Times New Roman" w:hAnsi="Times New Roman" w:cs="Times New Roman"/>
                <w:color w:val="222222"/>
                <w:sz w:val="20"/>
                <w:szCs w:val="20"/>
                <w:highlight w:val="white"/>
              </w:rPr>
              <w:t xml:space="preserve">, S. K., &amp; </w:t>
            </w:r>
            <w:proofErr w:type="spellStart"/>
            <w:r>
              <w:rPr>
                <w:rFonts w:ascii="Times New Roman" w:eastAsia="Times New Roman" w:hAnsi="Times New Roman" w:cs="Times New Roman"/>
                <w:color w:val="222222"/>
                <w:sz w:val="20"/>
                <w:szCs w:val="20"/>
                <w:highlight w:val="white"/>
              </w:rPr>
              <w:t>Gray</w:t>
            </w:r>
            <w:proofErr w:type="spellEnd"/>
            <w:r>
              <w:rPr>
                <w:rFonts w:ascii="Times New Roman" w:eastAsia="Times New Roman" w:hAnsi="Times New Roman" w:cs="Times New Roman"/>
                <w:color w:val="222222"/>
                <w:sz w:val="20"/>
                <w:szCs w:val="20"/>
                <w:highlight w:val="white"/>
              </w:rPr>
              <w:t xml:space="preserve">, J. R. (2018). </w:t>
            </w:r>
            <w:proofErr w:type="spellStart"/>
            <w:r>
              <w:rPr>
                <w:rFonts w:ascii="Times New Roman" w:eastAsia="Times New Roman" w:hAnsi="Times New Roman" w:cs="Times New Roman"/>
                <w:i/>
                <w:color w:val="222222"/>
                <w:sz w:val="20"/>
                <w:szCs w:val="20"/>
                <w:highlight w:val="white"/>
              </w:rPr>
              <w:t>Understanding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research</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Building</w:t>
            </w:r>
            <w:proofErr w:type="spellEnd"/>
            <w:r>
              <w:rPr>
                <w:rFonts w:ascii="Times New Roman" w:eastAsia="Times New Roman" w:hAnsi="Times New Roman" w:cs="Times New Roman"/>
                <w:i/>
                <w:color w:val="222222"/>
                <w:sz w:val="20"/>
                <w:szCs w:val="20"/>
                <w:highlight w:val="white"/>
              </w:rPr>
              <w:t xml:space="preserve"> an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21" w14:textId="77777777" w:rsidR="001C71D4" w:rsidRDefault="00415227">
            <w:pPr>
              <w:spacing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Journal</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Research</w:t>
            </w:r>
            <w:proofErr w:type="spellEnd"/>
            <w:r>
              <w:rPr>
                <w:rFonts w:ascii="Times New Roman" w:eastAsia="Times New Roman" w:hAnsi="Times New Roman" w:cs="Times New Roman"/>
                <w:color w:val="222222"/>
                <w:sz w:val="20"/>
                <w:szCs w:val="20"/>
                <w:highlight w:val="white"/>
              </w:rPr>
              <w:t xml:space="preserve"> </w:t>
            </w:r>
            <w:hyperlink r:id="rId57">
              <w:r>
                <w:rPr>
                  <w:rFonts w:ascii="Times New Roman" w:eastAsia="Times New Roman" w:hAnsi="Times New Roman" w:cs="Times New Roman"/>
                  <w:color w:val="1155CC"/>
                  <w:sz w:val="20"/>
                  <w:szCs w:val="20"/>
                  <w:highlight w:val="white"/>
                  <w:u w:val="single"/>
                </w:rPr>
                <w:t>https://journals.lww.com/jnr-twna/pages/default.aspx</w:t>
              </w:r>
            </w:hyperlink>
            <w:r>
              <w:rPr>
                <w:rFonts w:ascii="Times New Roman" w:eastAsia="Times New Roman" w:hAnsi="Times New Roman" w:cs="Times New Roman"/>
                <w:color w:val="222222"/>
                <w:sz w:val="20"/>
                <w:szCs w:val="20"/>
                <w:highlight w:val="white"/>
              </w:rPr>
              <w:t xml:space="preserve"> </w:t>
            </w:r>
          </w:p>
          <w:p w14:paraId="5B72AD22" w14:textId="77777777" w:rsidR="001C71D4" w:rsidRDefault="00415227">
            <w:pPr>
              <w:spacing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Clinical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Research</w:t>
            </w:r>
            <w:proofErr w:type="spellEnd"/>
            <w:r>
              <w:rPr>
                <w:rFonts w:ascii="Times New Roman" w:eastAsia="Times New Roman" w:hAnsi="Times New Roman" w:cs="Times New Roman"/>
                <w:color w:val="222222"/>
                <w:sz w:val="20"/>
                <w:szCs w:val="20"/>
                <w:highlight w:val="white"/>
              </w:rPr>
              <w:t xml:space="preserve"> </w:t>
            </w:r>
            <w:hyperlink r:id="rId58">
              <w:r>
                <w:rPr>
                  <w:rFonts w:ascii="Times New Roman" w:eastAsia="Times New Roman" w:hAnsi="Times New Roman" w:cs="Times New Roman"/>
                  <w:color w:val="1155CC"/>
                  <w:sz w:val="20"/>
                  <w:szCs w:val="20"/>
                  <w:highlight w:val="white"/>
                  <w:u w:val="single"/>
                </w:rPr>
                <w:t>https://journals.sagepub.com/home/cnr</w:t>
              </w:r>
            </w:hyperlink>
            <w:r>
              <w:rPr>
                <w:rFonts w:ascii="Times New Roman" w:eastAsia="Times New Roman" w:hAnsi="Times New Roman" w:cs="Times New Roman"/>
                <w:color w:val="222222"/>
                <w:sz w:val="20"/>
                <w:szCs w:val="20"/>
                <w:highlight w:val="white"/>
              </w:rPr>
              <w:t xml:space="preserve"> </w:t>
            </w:r>
          </w:p>
          <w:p w14:paraId="5B72AD23" w14:textId="77777777" w:rsidR="001C71D4" w:rsidRDefault="00415227">
            <w:pPr>
              <w:spacing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Journal</w:t>
            </w:r>
            <w:proofErr w:type="spellEnd"/>
            <w:r>
              <w:rPr>
                <w:rFonts w:ascii="Times New Roman" w:eastAsia="Times New Roman" w:hAnsi="Times New Roman" w:cs="Times New Roman"/>
                <w:color w:val="222222"/>
                <w:sz w:val="20"/>
                <w:szCs w:val="20"/>
                <w:highlight w:val="white"/>
              </w:rPr>
              <w:t xml:space="preserve"> of Advanced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hyperlink r:id="rId59">
              <w:r>
                <w:rPr>
                  <w:rFonts w:ascii="Times New Roman" w:eastAsia="Times New Roman" w:hAnsi="Times New Roman" w:cs="Times New Roman"/>
                  <w:color w:val="1155CC"/>
                  <w:sz w:val="20"/>
                  <w:szCs w:val="20"/>
                  <w:highlight w:val="white"/>
                  <w:u w:val="single"/>
                </w:rPr>
                <w:t>https://onlinelibrary.wiley.com/journal/13652648</w:t>
              </w:r>
            </w:hyperlink>
            <w:r>
              <w:rPr>
                <w:rFonts w:ascii="Times New Roman" w:eastAsia="Times New Roman" w:hAnsi="Times New Roman" w:cs="Times New Roman"/>
                <w:color w:val="222222"/>
                <w:sz w:val="20"/>
                <w:szCs w:val="20"/>
                <w:highlight w:val="white"/>
              </w:rPr>
              <w:t xml:space="preserve"> </w:t>
            </w:r>
          </w:p>
          <w:p w14:paraId="5B72AD24" w14:textId="77777777" w:rsidR="001C71D4" w:rsidRDefault="00415227">
            <w:pPr>
              <w:spacing w:after="200"/>
              <w:jc w:val="both"/>
              <w:rPr>
                <w:rFonts w:ascii="Times New Roman" w:eastAsia="Times New Roman" w:hAnsi="Times New Roman" w:cs="Times New Roman"/>
                <w:color w:val="2E2E2E"/>
                <w:sz w:val="20"/>
                <w:szCs w:val="20"/>
                <w:highlight w:val="white"/>
              </w:rPr>
            </w:pPr>
            <w:r>
              <w:rPr>
                <w:rFonts w:ascii="Times New Roman" w:eastAsia="Times New Roman" w:hAnsi="Times New Roman" w:cs="Times New Roman"/>
                <w:color w:val="2E2E2E"/>
                <w:sz w:val="20"/>
                <w:szCs w:val="20"/>
                <w:highlight w:val="white"/>
              </w:rPr>
              <w:t xml:space="preserve">International </w:t>
            </w:r>
            <w:proofErr w:type="spellStart"/>
            <w:r>
              <w:rPr>
                <w:rFonts w:ascii="Times New Roman" w:eastAsia="Times New Roman" w:hAnsi="Times New Roman" w:cs="Times New Roman"/>
                <w:color w:val="2E2E2E"/>
                <w:sz w:val="20"/>
                <w:szCs w:val="20"/>
                <w:highlight w:val="white"/>
              </w:rPr>
              <w:t>Journal</w:t>
            </w:r>
            <w:proofErr w:type="spellEnd"/>
            <w:r>
              <w:rPr>
                <w:rFonts w:ascii="Times New Roman" w:eastAsia="Times New Roman" w:hAnsi="Times New Roman" w:cs="Times New Roman"/>
                <w:color w:val="2E2E2E"/>
                <w:sz w:val="20"/>
                <w:szCs w:val="20"/>
                <w:highlight w:val="white"/>
              </w:rPr>
              <w:t xml:space="preserve"> of </w:t>
            </w:r>
            <w:proofErr w:type="spellStart"/>
            <w:r>
              <w:rPr>
                <w:rFonts w:ascii="Times New Roman" w:eastAsia="Times New Roman" w:hAnsi="Times New Roman" w:cs="Times New Roman"/>
                <w:color w:val="2E2E2E"/>
                <w:sz w:val="20"/>
                <w:szCs w:val="20"/>
                <w:highlight w:val="white"/>
              </w:rPr>
              <w:t>Nursing</w:t>
            </w:r>
            <w:proofErr w:type="spellEnd"/>
            <w:r>
              <w:rPr>
                <w:rFonts w:ascii="Times New Roman" w:eastAsia="Times New Roman" w:hAnsi="Times New Roman" w:cs="Times New Roman"/>
                <w:color w:val="2E2E2E"/>
                <w:sz w:val="20"/>
                <w:szCs w:val="20"/>
                <w:highlight w:val="white"/>
              </w:rPr>
              <w:t xml:space="preserve"> </w:t>
            </w:r>
            <w:proofErr w:type="spellStart"/>
            <w:r>
              <w:rPr>
                <w:rFonts w:ascii="Times New Roman" w:eastAsia="Times New Roman" w:hAnsi="Times New Roman" w:cs="Times New Roman"/>
                <w:color w:val="2E2E2E"/>
                <w:sz w:val="20"/>
                <w:szCs w:val="20"/>
                <w:highlight w:val="white"/>
              </w:rPr>
              <w:t>Studies</w:t>
            </w:r>
            <w:proofErr w:type="spellEnd"/>
            <w:r>
              <w:rPr>
                <w:rFonts w:ascii="Times New Roman" w:eastAsia="Times New Roman" w:hAnsi="Times New Roman" w:cs="Times New Roman"/>
                <w:color w:val="2E2E2E"/>
                <w:sz w:val="20"/>
                <w:szCs w:val="20"/>
                <w:highlight w:val="white"/>
              </w:rPr>
              <w:t xml:space="preserve"> </w:t>
            </w:r>
            <w:hyperlink r:id="rId60">
              <w:r>
                <w:rPr>
                  <w:rFonts w:ascii="Times New Roman" w:eastAsia="Times New Roman" w:hAnsi="Times New Roman" w:cs="Times New Roman"/>
                  <w:color w:val="1155CC"/>
                  <w:sz w:val="20"/>
                  <w:szCs w:val="20"/>
                  <w:highlight w:val="white"/>
                  <w:u w:val="single"/>
                </w:rPr>
                <w:t>https://www.journals.elsevier.com/international-journal-of-nursing-studies</w:t>
              </w:r>
            </w:hyperlink>
            <w:r>
              <w:rPr>
                <w:rFonts w:ascii="Times New Roman" w:eastAsia="Times New Roman" w:hAnsi="Times New Roman" w:cs="Times New Roman"/>
                <w:color w:val="2E2E2E"/>
                <w:sz w:val="20"/>
                <w:szCs w:val="20"/>
                <w:highlight w:val="white"/>
              </w:rPr>
              <w:t xml:space="preserve"> </w:t>
            </w:r>
          </w:p>
          <w:p w14:paraId="5B72AD25" w14:textId="77777777" w:rsidR="001C71D4" w:rsidRDefault="00415227">
            <w:pPr>
              <w:spacing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Cochrane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hyperlink r:id="rId61">
              <w:r>
                <w:rPr>
                  <w:rFonts w:ascii="Times New Roman" w:eastAsia="Times New Roman" w:hAnsi="Times New Roman" w:cs="Times New Roman"/>
                  <w:color w:val="1155CC"/>
                  <w:sz w:val="20"/>
                  <w:szCs w:val="20"/>
                  <w:highlight w:val="white"/>
                  <w:u w:val="single"/>
                </w:rPr>
                <w:t>https://nursing.cochrane.org/</w:t>
              </w:r>
            </w:hyperlink>
            <w:r>
              <w:rPr>
                <w:rFonts w:ascii="Times New Roman" w:eastAsia="Times New Roman" w:hAnsi="Times New Roman" w:cs="Times New Roman"/>
                <w:color w:val="222222"/>
                <w:sz w:val="20"/>
                <w:szCs w:val="20"/>
                <w:highlight w:val="white"/>
              </w:rPr>
              <w:t xml:space="preserve"> </w:t>
            </w:r>
          </w:p>
          <w:p w14:paraId="5B72AD26"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Joanna</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Briggs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Institute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Evidence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Based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Recources</w:t>
            </w:r>
            <w:proofErr w:type="spellEnd"/>
            <w:r>
              <w:rPr>
                <w:rFonts w:ascii="Times New Roman" w:eastAsia="Times New Roman" w:hAnsi="Times New Roman" w:cs="Times New Roman"/>
                <w:color w:val="222222"/>
                <w:sz w:val="20"/>
                <w:szCs w:val="20"/>
                <w:highlight w:val="white"/>
              </w:rPr>
              <w:t xml:space="preserve"> </w:t>
            </w:r>
            <w:hyperlink r:id="rId62">
              <w:r>
                <w:rPr>
                  <w:rFonts w:ascii="Times New Roman" w:eastAsia="Times New Roman" w:hAnsi="Times New Roman" w:cs="Times New Roman"/>
                  <w:color w:val="1155CC"/>
                  <w:sz w:val="20"/>
                  <w:szCs w:val="20"/>
                  <w:highlight w:val="white"/>
                  <w:u w:val="single"/>
                </w:rPr>
                <w:t>https://jbi.global/ebp</w:t>
              </w:r>
            </w:hyperlink>
            <w:r>
              <w:rPr>
                <w:rFonts w:ascii="Times New Roman" w:eastAsia="Times New Roman" w:hAnsi="Times New Roman" w:cs="Times New Roman"/>
                <w:color w:val="222222"/>
                <w:sz w:val="20"/>
                <w:szCs w:val="20"/>
                <w:highlight w:val="white"/>
              </w:rPr>
              <w:t xml:space="preserve"> </w:t>
            </w:r>
          </w:p>
        </w:tc>
      </w:tr>
      <w:tr w:rsidR="001C71D4" w14:paraId="5B72AD3C" w14:textId="77777777">
        <w:trPr>
          <w:trHeight w:val="869"/>
        </w:trPr>
        <w:tc>
          <w:tcPr>
            <w:tcW w:w="2972" w:type="dxa"/>
          </w:tcPr>
          <w:p w14:paraId="5B72AD28"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NHS301 Çocuk Sağlığı ve Hastalıkları Hemşireliği </w:t>
            </w:r>
          </w:p>
        </w:tc>
        <w:tc>
          <w:tcPr>
            <w:tcW w:w="6662" w:type="dxa"/>
          </w:tcPr>
          <w:p w14:paraId="5B72AD29"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Hockenberry</w:t>
            </w:r>
            <w:proofErr w:type="spellEnd"/>
            <w:r>
              <w:rPr>
                <w:rFonts w:ascii="Times New Roman" w:eastAsia="Times New Roman" w:hAnsi="Times New Roman" w:cs="Times New Roman"/>
                <w:color w:val="222222"/>
                <w:sz w:val="20"/>
                <w:szCs w:val="20"/>
                <w:highlight w:val="white"/>
              </w:rPr>
              <w:t xml:space="preserve">, M. J., Wilson, D., &amp; </w:t>
            </w:r>
            <w:proofErr w:type="spellStart"/>
            <w:r>
              <w:rPr>
                <w:rFonts w:ascii="Times New Roman" w:eastAsia="Times New Roman" w:hAnsi="Times New Roman" w:cs="Times New Roman"/>
                <w:color w:val="222222"/>
                <w:sz w:val="20"/>
                <w:szCs w:val="20"/>
                <w:highlight w:val="white"/>
              </w:rPr>
              <w:t>Rodgers</w:t>
            </w:r>
            <w:proofErr w:type="spellEnd"/>
            <w:r>
              <w:rPr>
                <w:rFonts w:ascii="Times New Roman" w:eastAsia="Times New Roman" w:hAnsi="Times New Roman" w:cs="Times New Roman"/>
                <w:color w:val="222222"/>
                <w:sz w:val="20"/>
                <w:szCs w:val="20"/>
                <w:highlight w:val="white"/>
              </w:rPr>
              <w:t xml:space="preserve">, C. C. (2021). </w:t>
            </w:r>
            <w:proofErr w:type="spellStart"/>
            <w:r>
              <w:rPr>
                <w:rFonts w:ascii="Times New Roman" w:eastAsia="Times New Roman" w:hAnsi="Times New Roman" w:cs="Times New Roman"/>
                <w:i/>
                <w:color w:val="222222"/>
                <w:sz w:val="20"/>
                <w:szCs w:val="20"/>
                <w:highlight w:val="white"/>
              </w:rPr>
              <w:t>Wong's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essentials</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pediatric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2A"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2B" w14:textId="77777777" w:rsidR="001C71D4" w:rsidRDefault="00415227">
            <w:pPr>
              <w:spacing w:after="2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Ackley</w:t>
            </w:r>
            <w:proofErr w:type="spellEnd"/>
            <w:r>
              <w:rPr>
                <w:rFonts w:ascii="Times New Roman" w:eastAsia="Times New Roman" w:hAnsi="Times New Roman" w:cs="Times New Roman"/>
                <w:color w:val="222222"/>
                <w:sz w:val="20"/>
                <w:szCs w:val="20"/>
                <w:highlight w:val="white"/>
              </w:rPr>
              <w:t xml:space="preserve">, B. J., </w:t>
            </w:r>
            <w:proofErr w:type="spellStart"/>
            <w:r>
              <w:rPr>
                <w:rFonts w:ascii="Times New Roman" w:eastAsia="Times New Roman" w:hAnsi="Times New Roman" w:cs="Times New Roman"/>
                <w:color w:val="222222"/>
                <w:sz w:val="20"/>
                <w:szCs w:val="20"/>
                <w:highlight w:val="white"/>
              </w:rPr>
              <w:t>Ladwig</w:t>
            </w:r>
            <w:proofErr w:type="spellEnd"/>
            <w:r>
              <w:rPr>
                <w:rFonts w:ascii="Times New Roman" w:eastAsia="Times New Roman" w:hAnsi="Times New Roman" w:cs="Times New Roman"/>
                <w:color w:val="222222"/>
                <w:sz w:val="20"/>
                <w:szCs w:val="20"/>
                <w:highlight w:val="white"/>
              </w:rPr>
              <w:t xml:space="preserve">, G. B., </w:t>
            </w:r>
            <w:proofErr w:type="spellStart"/>
            <w:r>
              <w:rPr>
                <w:rFonts w:ascii="Times New Roman" w:eastAsia="Times New Roman" w:hAnsi="Times New Roman" w:cs="Times New Roman"/>
                <w:color w:val="222222"/>
                <w:sz w:val="20"/>
                <w:szCs w:val="20"/>
                <w:highlight w:val="white"/>
              </w:rPr>
              <w:t>Makic</w:t>
            </w:r>
            <w:proofErr w:type="spellEnd"/>
            <w:r>
              <w:rPr>
                <w:rFonts w:ascii="Times New Roman" w:eastAsia="Times New Roman" w:hAnsi="Times New Roman" w:cs="Times New Roman"/>
                <w:color w:val="222222"/>
                <w:sz w:val="20"/>
                <w:szCs w:val="20"/>
                <w:highlight w:val="white"/>
              </w:rPr>
              <w:t>, M. B. F., Martinez-</w:t>
            </w:r>
            <w:proofErr w:type="spellStart"/>
            <w:r>
              <w:rPr>
                <w:rFonts w:ascii="Times New Roman" w:eastAsia="Times New Roman" w:hAnsi="Times New Roman" w:cs="Times New Roman"/>
                <w:color w:val="222222"/>
                <w:sz w:val="20"/>
                <w:szCs w:val="20"/>
                <w:highlight w:val="white"/>
              </w:rPr>
              <w:t>Kratz</w:t>
            </w:r>
            <w:proofErr w:type="spellEnd"/>
            <w:r>
              <w:rPr>
                <w:rFonts w:ascii="Times New Roman" w:eastAsia="Times New Roman" w:hAnsi="Times New Roman" w:cs="Times New Roman"/>
                <w:color w:val="222222"/>
                <w:sz w:val="20"/>
                <w:szCs w:val="20"/>
                <w:highlight w:val="white"/>
              </w:rPr>
              <w:t xml:space="preserve">, M., &amp; </w:t>
            </w:r>
            <w:proofErr w:type="spellStart"/>
            <w:r>
              <w:rPr>
                <w:rFonts w:ascii="Times New Roman" w:eastAsia="Times New Roman" w:hAnsi="Times New Roman" w:cs="Times New Roman"/>
                <w:color w:val="222222"/>
                <w:sz w:val="20"/>
                <w:szCs w:val="20"/>
                <w:highlight w:val="white"/>
              </w:rPr>
              <w:t>Zanotti</w:t>
            </w:r>
            <w:proofErr w:type="spellEnd"/>
            <w:r>
              <w:rPr>
                <w:rFonts w:ascii="Times New Roman" w:eastAsia="Times New Roman" w:hAnsi="Times New Roman" w:cs="Times New Roman"/>
                <w:color w:val="222222"/>
                <w:sz w:val="20"/>
                <w:szCs w:val="20"/>
                <w:highlight w:val="white"/>
              </w:rPr>
              <w:t xml:space="preserve">, M. (2019).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diagnosis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handbook</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An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guide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to</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planning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2C"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McKinney</w:t>
            </w:r>
            <w:proofErr w:type="spellEnd"/>
            <w:r>
              <w:rPr>
                <w:rFonts w:ascii="Times New Roman" w:eastAsia="Times New Roman" w:hAnsi="Times New Roman" w:cs="Times New Roman"/>
                <w:color w:val="222222"/>
                <w:sz w:val="20"/>
                <w:szCs w:val="20"/>
                <w:highlight w:val="white"/>
              </w:rPr>
              <w:t xml:space="preserve">, E. S., James, S. R., </w:t>
            </w:r>
            <w:proofErr w:type="spellStart"/>
            <w:r>
              <w:rPr>
                <w:rFonts w:ascii="Times New Roman" w:eastAsia="Times New Roman" w:hAnsi="Times New Roman" w:cs="Times New Roman"/>
                <w:color w:val="222222"/>
                <w:sz w:val="20"/>
                <w:szCs w:val="20"/>
                <w:highlight w:val="white"/>
              </w:rPr>
              <w:t>Murray</w:t>
            </w:r>
            <w:proofErr w:type="spellEnd"/>
            <w:r>
              <w:rPr>
                <w:rFonts w:ascii="Times New Roman" w:eastAsia="Times New Roman" w:hAnsi="Times New Roman" w:cs="Times New Roman"/>
                <w:color w:val="222222"/>
                <w:sz w:val="20"/>
                <w:szCs w:val="20"/>
                <w:highlight w:val="white"/>
              </w:rPr>
              <w:t xml:space="preserve">, S. S., Nelson, K., &amp; </w:t>
            </w:r>
            <w:proofErr w:type="spellStart"/>
            <w:r>
              <w:rPr>
                <w:rFonts w:ascii="Times New Roman" w:eastAsia="Times New Roman" w:hAnsi="Times New Roman" w:cs="Times New Roman"/>
                <w:color w:val="222222"/>
                <w:sz w:val="20"/>
                <w:szCs w:val="20"/>
                <w:highlight w:val="white"/>
              </w:rPr>
              <w:t>Ashwill</w:t>
            </w:r>
            <w:proofErr w:type="spellEnd"/>
            <w:r>
              <w:rPr>
                <w:rFonts w:ascii="Times New Roman" w:eastAsia="Times New Roman" w:hAnsi="Times New Roman" w:cs="Times New Roman"/>
                <w:color w:val="222222"/>
                <w:sz w:val="20"/>
                <w:szCs w:val="20"/>
                <w:highlight w:val="white"/>
              </w:rPr>
              <w:t xml:space="preserve">, J. (2021). </w:t>
            </w:r>
            <w:proofErr w:type="spellStart"/>
            <w:r>
              <w:rPr>
                <w:rFonts w:ascii="Times New Roman" w:eastAsia="Times New Roman" w:hAnsi="Times New Roman" w:cs="Times New Roman"/>
                <w:i/>
                <w:color w:val="222222"/>
                <w:sz w:val="20"/>
                <w:szCs w:val="20"/>
                <w:highlight w:val="white"/>
              </w:rPr>
              <w:t>Maternal-child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2D"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2E"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lastRenderedPageBreak/>
              <w:t>Verklan</w:t>
            </w:r>
            <w:proofErr w:type="spellEnd"/>
            <w:r>
              <w:rPr>
                <w:rFonts w:ascii="Times New Roman" w:eastAsia="Times New Roman" w:hAnsi="Times New Roman" w:cs="Times New Roman"/>
                <w:color w:val="222222"/>
                <w:sz w:val="20"/>
                <w:szCs w:val="20"/>
                <w:highlight w:val="white"/>
              </w:rPr>
              <w:t xml:space="preserve">, M. T., </w:t>
            </w:r>
            <w:proofErr w:type="spellStart"/>
            <w:r>
              <w:rPr>
                <w:rFonts w:ascii="Times New Roman" w:eastAsia="Times New Roman" w:hAnsi="Times New Roman" w:cs="Times New Roman"/>
                <w:color w:val="222222"/>
                <w:sz w:val="20"/>
                <w:szCs w:val="20"/>
                <w:highlight w:val="white"/>
              </w:rPr>
              <w:t>Walden</w:t>
            </w:r>
            <w:proofErr w:type="spellEnd"/>
            <w:r>
              <w:rPr>
                <w:rFonts w:ascii="Times New Roman" w:eastAsia="Times New Roman" w:hAnsi="Times New Roman" w:cs="Times New Roman"/>
                <w:color w:val="222222"/>
                <w:sz w:val="20"/>
                <w:szCs w:val="20"/>
                <w:highlight w:val="white"/>
              </w:rPr>
              <w:t xml:space="preserve">, M., &amp; </w:t>
            </w:r>
            <w:proofErr w:type="spellStart"/>
            <w:r>
              <w:rPr>
                <w:rFonts w:ascii="Times New Roman" w:eastAsia="Times New Roman" w:hAnsi="Times New Roman" w:cs="Times New Roman"/>
                <w:color w:val="222222"/>
                <w:sz w:val="20"/>
                <w:szCs w:val="20"/>
                <w:highlight w:val="white"/>
              </w:rPr>
              <w:t>Forest</w:t>
            </w:r>
            <w:proofErr w:type="spellEnd"/>
            <w:r>
              <w:rPr>
                <w:rFonts w:ascii="Times New Roman" w:eastAsia="Times New Roman" w:hAnsi="Times New Roman" w:cs="Times New Roman"/>
                <w:color w:val="222222"/>
                <w:sz w:val="20"/>
                <w:szCs w:val="20"/>
                <w:highlight w:val="white"/>
              </w:rPr>
              <w:t>, S. (</w:t>
            </w:r>
            <w:proofErr w:type="spellStart"/>
            <w:r>
              <w:rPr>
                <w:rFonts w:ascii="Times New Roman" w:eastAsia="Times New Roman" w:hAnsi="Times New Roman" w:cs="Times New Roman"/>
                <w:color w:val="222222"/>
                <w:sz w:val="20"/>
                <w:szCs w:val="20"/>
                <w:highlight w:val="white"/>
              </w:rPr>
              <w:t>Eds</w:t>
            </w:r>
            <w:proofErr w:type="spellEnd"/>
            <w:r>
              <w:rPr>
                <w:rFonts w:ascii="Times New Roman" w:eastAsia="Times New Roman" w:hAnsi="Times New Roman" w:cs="Times New Roman"/>
                <w:color w:val="222222"/>
                <w:sz w:val="20"/>
                <w:szCs w:val="20"/>
                <w:highlight w:val="white"/>
              </w:rPr>
              <w:t xml:space="preserve">.). (2020). </w:t>
            </w:r>
            <w:proofErr w:type="spellStart"/>
            <w:r>
              <w:rPr>
                <w:rFonts w:ascii="Times New Roman" w:eastAsia="Times New Roman" w:hAnsi="Times New Roman" w:cs="Times New Roman"/>
                <w:i/>
                <w:color w:val="222222"/>
                <w:sz w:val="20"/>
                <w:szCs w:val="20"/>
                <w:highlight w:val="white"/>
              </w:rPr>
              <w:t>Core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curriculum</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neonatal </w:t>
            </w:r>
            <w:proofErr w:type="spellStart"/>
            <w:r>
              <w:rPr>
                <w:rFonts w:ascii="Times New Roman" w:eastAsia="Times New Roman" w:hAnsi="Times New Roman" w:cs="Times New Roman"/>
                <w:i/>
                <w:color w:val="222222"/>
                <w:sz w:val="20"/>
                <w:szCs w:val="20"/>
                <w:highlight w:val="white"/>
              </w:rPr>
              <w:t>intensive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2F"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30"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Straus</w:t>
            </w:r>
            <w:proofErr w:type="spellEnd"/>
            <w:r>
              <w:rPr>
                <w:rFonts w:ascii="Times New Roman" w:eastAsia="Times New Roman" w:hAnsi="Times New Roman" w:cs="Times New Roman"/>
                <w:color w:val="222222"/>
                <w:sz w:val="20"/>
                <w:szCs w:val="20"/>
                <w:highlight w:val="white"/>
              </w:rPr>
              <w:t xml:space="preserve">, S. E., </w:t>
            </w:r>
            <w:proofErr w:type="spellStart"/>
            <w:r>
              <w:rPr>
                <w:rFonts w:ascii="Times New Roman" w:eastAsia="Times New Roman" w:hAnsi="Times New Roman" w:cs="Times New Roman"/>
                <w:color w:val="222222"/>
                <w:sz w:val="20"/>
                <w:szCs w:val="20"/>
                <w:highlight w:val="white"/>
              </w:rPr>
              <w:t>Glasziou</w:t>
            </w:r>
            <w:proofErr w:type="spellEnd"/>
            <w:r>
              <w:rPr>
                <w:rFonts w:ascii="Times New Roman" w:eastAsia="Times New Roman" w:hAnsi="Times New Roman" w:cs="Times New Roman"/>
                <w:color w:val="222222"/>
                <w:sz w:val="20"/>
                <w:szCs w:val="20"/>
                <w:highlight w:val="white"/>
              </w:rPr>
              <w:t xml:space="preserve">, P., Richardson, W. S., &amp; </w:t>
            </w:r>
            <w:proofErr w:type="spellStart"/>
            <w:r>
              <w:rPr>
                <w:rFonts w:ascii="Times New Roman" w:eastAsia="Times New Roman" w:hAnsi="Times New Roman" w:cs="Times New Roman"/>
                <w:color w:val="222222"/>
                <w:sz w:val="20"/>
                <w:szCs w:val="20"/>
                <w:highlight w:val="white"/>
              </w:rPr>
              <w:t>Haynes</w:t>
            </w:r>
            <w:proofErr w:type="spellEnd"/>
            <w:r>
              <w:rPr>
                <w:rFonts w:ascii="Times New Roman" w:eastAsia="Times New Roman" w:hAnsi="Times New Roman" w:cs="Times New Roman"/>
                <w:color w:val="222222"/>
                <w:sz w:val="20"/>
                <w:szCs w:val="20"/>
                <w:highlight w:val="white"/>
              </w:rPr>
              <w:t xml:space="preserve">, R. B. (2018).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medicine</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How </w:t>
            </w:r>
            <w:proofErr w:type="spellStart"/>
            <w:r>
              <w:rPr>
                <w:rFonts w:ascii="Times New Roman" w:eastAsia="Times New Roman" w:hAnsi="Times New Roman" w:cs="Times New Roman"/>
                <w:i/>
                <w:color w:val="222222"/>
                <w:sz w:val="20"/>
                <w:szCs w:val="20"/>
                <w:highlight w:val="white"/>
              </w:rPr>
              <w:t>to</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teach</w:t>
            </w:r>
            <w:proofErr w:type="spellEnd"/>
            <w:r>
              <w:rPr>
                <w:rFonts w:ascii="Times New Roman" w:eastAsia="Times New Roman" w:hAnsi="Times New Roman" w:cs="Times New Roman"/>
                <w:i/>
                <w:color w:val="222222"/>
                <w:sz w:val="20"/>
                <w:szCs w:val="20"/>
                <w:highlight w:val="white"/>
              </w:rPr>
              <w:t xml:space="preserve"> EBM</w:t>
            </w:r>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31"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32"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Moorhead</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Macieira</w:t>
            </w:r>
            <w:proofErr w:type="spellEnd"/>
            <w:r>
              <w:rPr>
                <w:rFonts w:ascii="Times New Roman" w:eastAsia="Times New Roman" w:hAnsi="Times New Roman" w:cs="Times New Roman"/>
                <w:color w:val="222222"/>
                <w:sz w:val="20"/>
                <w:szCs w:val="20"/>
                <w:highlight w:val="white"/>
              </w:rPr>
              <w:t xml:space="preserve">, T. G. R., Lopez, K. D., </w:t>
            </w:r>
            <w:proofErr w:type="spellStart"/>
            <w:r>
              <w:rPr>
                <w:rFonts w:ascii="Times New Roman" w:eastAsia="Times New Roman" w:hAnsi="Times New Roman" w:cs="Times New Roman"/>
                <w:color w:val="222222"/>
                <w:sz w:val="20"/>
                <w:szCs w:val="20"/>
                <w:highlight w:val="white"/>
              </w:rPr>
              <w:t>Mantovani</w:t>
            </w:r>
            <w:proofErr w:type="spellEnd"/>
            <w:r>
              <w:rPr>
                <w:rFonts w:ascii="Times New Roman" w:eastAsia="Times New Roman" w:hAnsi="Times New Roman" w:cs="Times New Roman"/>
                <w:color w:val="222222"/>
                <w:sz w:val="20"/>
                <w:szCs w:val="20"/>
                <w:highlight w:val="white"/>
              </w:rPr>
              <w:t xml:space="preserve">, V. M., </w:t>
            </w:r>
            <w:proofErr w:type="spellStart"/>
            <w:r>
              <w:rPr>
                <w:rFonts w:ascii="Times New Roman" w:eastAsia="Times New Roman" w:hAnsi="Times New Roman" w:cs="Times New Roman"/>
                <w:color w:val="222222"/>
                <w:sz w:val="20"/>
                <w:szCs w:val="20"/>
                <w:highlight w:val="white"/>
              </w:rPr>
              <w:t>Swanson</w:t>
            </w:r>
            <w:proofErr w:type="spellEnd"/>
            <w:r>
              <w:rPr>
                <w:rFonts w:ascii="Times New Roman" w:eastAsia="Times New Roman" w:hAnsi="Times New Roman" w:cs="Times New Roman"/>
                <w:color w:val="222222"/>
                <w:sz w:val="20"/>
                <w:szCs w:val="20"/>
                <w:highlight w:val="white"/>
              </w:rPr>
              <w:t xml:space="preserve">, E., Wagner, C., &amp; </w:t>
            </w:r>
            <w:proofErr w:type="spellStart"/>
            <w:r>
              <w:rPr>
                <w:rFonts w:ascii="Times New Roman" w:eastAsia="Times New Roman" w:hAnsi="Times New Roman" w:cs="Times New Roman"/>
                <w:color w:val="222222"/>
                <w:sz w:val="20"/>
                <w:szCs w:val="20"/>
                <w:highlight w:val="white"/>
              </w:rPr>
              <w:t>Abe</w:t>
            </w:r>
            <w:proofErr w:type="spellEnd"/>
            <w:r>
              <w:rPr>
                <w:rFonts w:ascii="Times New Roman" w:eastAsia="Times New Roman" w:hAnsi="Times New Roman" w:cs="Times New Roman"/>
                <w:color w:val="222222"/>
                <w:sz w:val="20"/>
                <w:szCs w:val="20"/>
                <w:highlight w:val="white"/>
              </w:rPr>
              <w:t xml:space="preserve">, N. (2021). NANDAI, NOC,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NIC </w:t>
            </w:r>
            <w:proofErr w:type="spellStart"/>
            <w:r>
              <w:rPr>
                <w:rFonts w:ascii="Times New Roman" w:eastAsia="Times New Roman" w:hAnsi="Times New Roman" w:cs="Times New Roman"/>
                <w:color w:val="222222"/>
                <w:sz w:val="20"/>
                <w:szCs w:val="20"/>
                <w:highlight w:val="white"/>
              </w:rPr>
              <w:t>linkages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SARSCov2 (Covid19): </w:t>
            </w:r>
            <w:proofErr w:type="spellStart"/>
            <w:r>
              <w:rPr>
                <w:rFonts w:ascii="Times New Roman" w:eastAsia="Times New Roman" w:hAnsi="Times New Roman" w:cs="Times New Roman"/>
                <w:color w:val="222222"/>
                <w:sz w:val="20"/>
                <w:szCs w:val="20"/>
                <w:highlight w:val="white"/>
              </w:rPr>
              <w:t>Part</w:t>
            </w:r>
            <w:proofErr w:type="spellEnd"/>
            <w:r>
              <w:rPr>
                <w:rFonts w:ascii="Times New Roman" w:eastAsia="Times New Roman" w:hAnsi="Times New Roman" w:cs="Times New Roman"/>
                <w:color w:val="222222"/>
                <w:sz w:val="20"/>
                <w:szCs w:val="20"/>
                <w:highlight w:val="white"/>
              </w:rPr>
              <w:t xml:space="preserve"> 1. </w:t>
            </w:r>
            <w:proofErr w:type="spellStart"/>
            <w:r>
              <w:rPr>
                <w:rFonts w:ascii="Times New Roman" w:eastAsia="Times New Roman" w:hAnsi="Times New Roman" w:cs="Times New Roman"/>
                <w:color w:val="222222"/>
                <w:sz w:val="20"/>
                <w:szCs w:val="20"/>
                <w:highlight w:val="white"/>
              </w:rPr>
              <w:t>community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response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International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Knowledge</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32</w:t>
            </w:r>
            <w:r>
              <w:rPr>
                <w:rFonts w:ascii="Times New Roman" w:eastAsia="Times New Roman" w:hAnsi="Times New Roman" w:cs="Times New Roman"/>
                <w:color w:val="222222"/>
                <w:sz w:val="20"/>
                <w:szCs w:val="20"/>
                <w:highlight w:val="white"/>
              </w:rPr>
              <w:t>(1), 59-67.</w:t>
            </w:r>
          </w:p>
          <w:p w14:paraId="5B72AD33"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34"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Butcher</w:t>
            </w:r>
            <w:proofErr w:type="spellEnd"/>
            <w:r>
              <w:rPr>
                <w:rFonts w:ascii="Times New Roman" w:eastAsia="Times New Roman" w:hAnsi="Times New Roman" w:cs="Times New Roman"/>
                <w:color w:val="222222"/>
                <w:sz w:val="20"/>
                <w:szCs w:val="20"/>
                <w:highlight w:val="white"/>
              </w:rPr>
              <w:t xml:space="preserve">, H. K., </w:t>
            </w:r>
            <w:proofErr w:type="spellStart"/>
            <w:r>
              <w:rPr>
                <w:rFonts w:ascii="Times New Roman" w:eastAsia="Times New Roman" w:hAnsi="Times New Roman" w:cs="Times New Roman"/>
                <w:color w:val="222222"/>
                <w:sz w:val="20"/>
                <w:szCs w:val="20"/>
                <w:highlight w:val="white"/>
              </w:rPr>
              <w:t>Bulechek</w:t>
            </w:r>
            <w:proofErr w:type="spellEnd"/>
            <w:r>
              <w:rPr>
                <w:rFonts w:ascii="Times New Roman" w:eastAsia="Times New Roman" w:hAnsi="Times New Roman" w:cs="Times New Roman"/>
                <w:color w:val="222222"/>
                <w:sz w:val="20"/>
                <w:szCs w:val="20"/>
                <w:highlight w:val="white"/>
              </w:rPr>
              <w:t xml:space="preserve">, G. M., </w:t>
            </w:r>
            <w:proofErr w:type="spellStart"/>
            <w:r>
              <w:rPr>
                <w:rFonts w:ascii="Times New Roman" w:eastAsia="Times New Roman" w:hAnsi="Times New Roman" w:cs="Times New Roman"/>
                <w:color w:val="222222"/>
                <w:sz w:val="20"/>
                <w:szCs w:val="20"/>
                <w:highlight w:val="white"/>
              </w:rPr>
              <w:t>Dochterman</w:t>
            </w:r>
            <w:proofErr w:type="spellEnd"/>
            <w:r>
              <w:rPr>
                <w:rFonts w:ascii="Times New Roman" w:eastAsia="Times New Roman" w:hAnsi="Times New Roman" w:cs="Times New Roman"/>
                <w:color w:val="222222"/>
                <w:sz w:val="20"/>
                <w:szCs w:val="20"/>
                <w:highlight w:val="white"/>
              </w:rPr>
              <w:t xml:space="preserve">, J. M., &amp; Wagner, C. M. (2018).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interventions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classification</w:t>
            </w:r>
            <w:proofErr w:type="spellEnd"/>
            <w:r>
              <w:rPr>
                <w:rFonts w:ascii="Times New Roman" w:eastAsia="Times New Roman" w:hAnsi="Times New Roman" w:cs="Times New Roman"/>
                <w:i/>
                <w:color w:val="222222"/>
                <w:sz w:val="20"/>
                <w:szCs w:val="20"/>
                <w:highlight w:val="white"/>
              </w:rPr>
              <w:t xml:space="preserve"> (NIC)-E-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35"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36" w14:textId="77777777" w:rsidR="001C71D4" w:rsidRDefault="00415227">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Perry, S. E., </w:t>
            </w:r>
            <w:proofErr w:type="spellStart"/>
            <w:r>
              <w:rPr>
                <w:rFonts w:ascii="Times New Roman" w:eastAsia="Times New Roman" w:hAnsi="Times New Roman" w:cs="Times New Roman"/>
                <w:color w:val="222222"/>
                <w:sz w:val="20"/>
                <w:szCs w:val="20"/>
                <w:highlight w:val="white"/>
              </w:rPr>
              <w:t>Hockenberry</w:t>
            </w:r>
            <w:proofErr w:type="spellEnd"/>
            <w:r>
              <w:rPr>
                <w:rFonts w:ascii="Times New Roman" w:eastAsia="Times New Roman" w:hAnsi="Times New Roman" w:cs="Times New Roman"/>
                <w:color w:val="222222"/>
                <w:sz w:val="20"/>
                <w:szCs w:val="20"/>
                <w:highlight w:val="white"/>
              </w:rPr>
              <w:t xml:space="preserve">, M. J., </w:t>
            </w:r>
            <w:proofErr w:type="spellStart"/>
            <w:r>
              <w:rPr>
                <w:rFonts w:ascii="Times New Roman" w:eastAsia="Times New Roman" w:hAnsi="Times New Roman" w:cs="Times New Roman"/>
                <w:color w:val="222222"/>
                <w:sz w:val="20"/>
                <w:szCs w:val="20"/>
                <w:highlight w:val="white"/>
              </w:rPr>
              <w:t>Cashion</w:t>
            </w:r>
            <w:proofErr w:type="spellEnd"/>
            <w:r>
              <w:rPr>
                <w:rFonts w:ascii="Times New Roman" w:eastAsia="Times New Roman" w:hAnsi="Times New Roman" w:cs="Times New Roman"/>
                <w:color w:val="222222"/>
                <w:sz w:val="20"/>
                <w:szCs w:val="20"/>
                <w:highlight w:val="white"/>
              </w:rPr>
              <w:t xml:space="preserve">, M. C., </w:t>
            </w:r>
            <w:proofErr w:type="spellStart"/>
            <w:r>
              <w:rPr>
                <w:rFonts w:ascii="Times New Roman" w:eastAsia="Times New Roman" w:hAnsi="Times New Roman" w:cs="Times New Roman"/>
                <w:color w:val="222222"/>
                <w:sz w:val="20"/>
                <w:szCs w:val="20"/>
                <w:highlight w:val="white"/>
              </w:rPr>
              <w:t>Alden</w:t>
            </w:r>
            <w:proofErr w:type="spellEnd"/>
            <w:r>
              <w:rPr>
                <w:rFonts w:ascii="Times New Roman" w:eastAsia="Times New Roman" w:hAnsi="Times New Roman" w:cs="Times New Roman"/>
                <w:color w:val="222222"/>
                <w:sz w:val="20"/>
                <w:szCs w:val="20"/>
                <w:highlight w:val="white"/>
              </w:rPr>
              <w:t xml:space="preserve">, K. R., </w:t>
            </w:r>
            <w:proofErr w:type="spellStart"/>
            <w:r>
              <w:rPr>
                <w:rFonts w:ascii="Times New Roman" w:eastAsia="Times New Roman" w:hAnsi="Times New Roman" w:cs="Times New Roman"/>
                <w:color w:val="222222"/>
                <w:sz w:val="20"/>
                <w:szCs w:val="20"/>
                <w:highlight w:val="white"/>
              </w:rPr>
              <w:t>Olshansky</w:t>
            </w:r>
            <w:proofErr w:type="spellEnd"/>
            <w:r>
              <w:rPr>
                <w:rFonts w:ascii="Times New Roman" w:eastAsia="Times New Roman" w:hAnsi="Times New Roman" w:cs="Times New Roman"/>
                <w:color w:val="222222"/>
                <w:sz w:val="20"/>
                <w:szCs w:val="20"/>
                <w:highlight w:val="white"/>
              </w:rPr>
              <w:t xml:space="preserve">, E., &amp; </w:t>
            </w:r>
            <w:proofErr w:type="spellStart"/>
            <w:r>
              <w:rPr>
                <w:rFonts w:ascii="Times New Roman" w:eastAsia="Times New Roman" w:hAnsi="Times New Roman" w:cs="Times New Roman"/>
                <w:color w:val="222222"/>
                <w:sz w:val="20"/>
                <w:szCs w:val="20"/>
                <w:highlight w:val="white"/>
              </w:rPr>
              <w:t>Lowdermilk</w:t>
            </w:r>
            <w:proofErr w:type="spellEnd"/>
            <w:r>
              <w:rPr>
                <w:rFonts w:ascii="Times New Roman" w:eastAsia="Times New Roman" w:hAnsi="Times New Roman" w:cs="Times New Roman"/>
                <w:color w:val="222222"/>
                <w:sz w:val="20"/>
                <w:szCs w:val="20"/>
                <w:highlight w:val="white"/>
              </w:rPr>
              <w:t xml:space="preserve">, D. L. (2022). </w:t>
            </w:r>
            <w:proofErr w:type="spellStart"/>
            <w:r>
              <w:rPr>
                <w:rFonts w:ascii="Times New Roman" w:eastAsia="Times New Roman" w:hAnsi="Times New Roman" w:cs="Times New Roman"/>
                <w:i/>
                <w:color w:val="222222"/>
                <w:sz w:val="20"/>
                <w:szCs w:val="20"/>
                <w:highlight w:val="white"/>
              </w:rPr>
              <w:t>Maternal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child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37"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38"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Verklan</w:t>
            </w:r>
            <w:proofErr w:type="spellEnd"/>
            <w:r>
              <w:rPr>
                <w:rFonts w:ascii="Times New Roman" w:eastAsia="Times New Roman" w:hAnsi="Times New Roman" w:cs="Times New Roman"/>
                <w:color w:val="222222"/>
                <w:sz w:val="20"/>
                <w:szCs w:val="20"/>
                <w:highlight w:val="white"/>
              </w:rPr>
              <w:t xml:space="preserve">, M. T., </w:t>
            </w:r>
            <w:proofErr w:type="spellStart"/>
            <w:r>
              <w:rPr>
                <w:rFonts w:ascii="Times New Roman" w:eastAsia="Times New Roman" w:hAnsi="Times New Roman" w:cs="Times New Roman"/>
                <w:color w:val="222222"/>
                <w:sz w:val="20"/>
                <w:szCs w:val="20"/>
                <w:highlight w:val="white"/>
              </w:rPr>
              <w:t>Walden</w:t>
            </w:r>
            <w:proofErr w:type="spellEnd"/>
            <w:r>
              <w:rPr>
                <w:rFonts w:ascii="Times New Roman" w:eastAsia="Times New Roman" w:hAnsi="Times New Roman" w:cs="Times New Roman"/>
                <w:color w:val="222222"/>
                <w:sz w:val="20"/>
                <w:szCs w:val="20"/>
                <w:highlight w:val="white"/>
              </w:rPr>
              <w:t xml:space="preserve">, M., &amp; </w:t>
            </w:r>
            <w:proofErr w:type="spellStart"/>
            <w:r>
              <w:rPr>
                <w:rFonts w:ascii="Times New Roman" w:eastAsia="Times New Roman" w:hAnsi="Times New Roman" w:cs="Times New Roman"/>
                <w:color w:val="222222"/>
                <w:sz w:val="20"/>
                <w:szCs w:val="20"/>
                <w:highlight w:val="white"/>
              </w:rPr>
              <w:t>Forest</w:t>
            </w:r>
            <w:proofErr w:type="spellEnd"/>
            <w:r>
              <w:rPr>
                <w:rFonts w:ascii="Times New Roman" w:eastAsia="Times New Roman" w:hAnsi="Times New Roman" w:cs="Times New Roman"/>
                <w:color w:val="222222"/>
                <w:sz w:val="20"/>
                <w:szCs w:val="20"/>
                <w:highlight w:val="white"/>
              </w:rPr>
              <w:t>, S. (</w:t>
            </w:r>
            <w:proofErr w:type="spellStart"/>
            <w:r>
              <w:rPr>
                <w:rFonts w:ascii="Times New Roman" w:eastAsia="Times New Roman" w:hAnsi="Times New Roman" w:cs="Times New Roman"/>
                <w:color w:val="222222"/>
                <w:sz w:val="20"/>
                <w:szCs w:val="20"/>
                <w:highlight w:val="white"/>
              </w:rPr>
              <w:t>Eds</w:t>
            </w:r>
            <w:proofErr w:type="spellEnd"/>
            <w:r>
              <w:rPr>
                <w:rFonts w:ascii="Times New Roman" w:eastAsia="Times New Roman" w:hAnsi="Times New Roman" w:cs="Times New Roman"/>
                <w:color w:val="222222"/>
                <w:sz w:val="20"/>
                <w:szCs w:val="20"/>
                <w:highlight w:val="white"/>
              </w:rPr>
              <w:t xml:space="preserve">.). (2020). </w:t>
            </w:r>
            <w:proofErr w:type="spellStart"/>
            <w:r>
              <w:rPr>
                <w:rFonts w:ascii="Times New Roman" w:eastAsia="Times New Roman" w:hAnsi="Times New Roman" w:cs="Times New Roman"/>
                <w:i/>
                <w:color w:val="222222"/>
                <w:sz w:val="20"/>
                <w:szCs w:val="20"/>
                <w:highlight w:val="white"/>
              </w:rPr>
              <w:t>Core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curriculum</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neonatal </w:t>
            </w:r>
            <w:proofErr w:type="spellStart"/>
            <w:r>
              <w:rPr>
                <w:rFonts w:ascii="Times New Roman" w:eastAsia="Times New Roman" w:hAnsi="Times New Roman" w:cs="Times New Roman"/>
                <w:i/>
                <w:color w:val="222222"/>
                <w:sz w:val="20"/>
                <w:szCs w:val="20"/>
                <w:highlight w:val="white"/>
              </w:rPr>
              <w:t>intensive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39"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3A"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Walsh</w:t>
            </w:r>
            <w:proofErr w:type="spellEnd"/>
            <w:r>
              <w:rPr>
                <w:rFonts w:ascii="Times New Roman" w:eastAsia="Times New Roman" w:hAnsi="Times New Roman" w:cs="Times New Roman"/>
                <w:color w:val="222222"/>
                <w:sz w:val="20"/>
                <w:szCs w:val="20"/>
                <w:highlight w:val="white"/>
              </w:rPr>
              <w:t xml:space="preserve">, B. K. (2018). </w:t>
            </w:r>
            <w:r>
              <w:rPr>
                <w:rFonts w:ascii="Times New Roman" w:eastAsia="Times New Roman" w:hAnsi="Times New Roman" w:cs="Times New Roman"/>
                <w:i/>
                <w:color w:val="222222"/>
                <w:sz w:val="20"/>
                <w:szCs w:val="20"/>
                <w:highlight w:val="white"/>
              </w:rPr>
              <w:t xml:space="preserve">Neonatal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Pediatric</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Respiratory</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3B" w14:textId="77777777" w:rsidR="001C71D4" w:rsidRDefault="001C71D4">
            <w:pPr>
              <w:spacing w:line="276" w:lineRule="auto"/>
              <w:jc w:val="both"/>
              <w:rPr>
                <w:rFonts w:ascii="Times New Roman" w:eastAsia="Times New Roman" w:hAnsi="Times New Roman" w:cs="Times New Roman"/>
                <w:sz w:val="20"/>
                <w:szCs w:val="20"/>
              </w:rPr>
            </w:pPr>
          </w:p>
        </w:tc>
      </w:tr>
      <w:tr w:rsidR="001C71D4" w14:paraId="5B72AD48" w14:textId="77777777">
        <w:trPr>
          <w:trHeight w:val="869"/>
        </w:trPr>
        <w:tc>
          <w:tcPr>
            <w:tcW w:w="2972" w:type="dxa"/>
          </w:tcPr>
          <w:p w14:paraId="5B72AD3D"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NHS302 Ruh Sağlığı ve Hastalıkları Hemşireliği</w:t>
            </w:r>
          </w:p>
        </w:tc>
        <w:tc>
          <w:tcPr>
            <w:tcW w:w="6662" w:type="dxa"/>
            <w:tcBorders>
              <w:top w:val="single" w:sz="8" w:space="0" w:color="000000"/>
              <w:left w:val="single" w:sz="8" w:space="0" w:color="000000"/>
              <w:bottom w:val="single" w:sz="8" w:space="0" w:color="000000"/>
              <w:right w:val="single" w:sz="8" w:space="0" w:color="000000"/>
            </w:tcBorders>
          </w:tcPr>
          <w:p w14:paraId="5B72AD3E" w14:textId="77777777" w:rsidR="001C71D4" w:rsidRDefault="00415227">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Can, G. (2010). Onkoloji Hemşireliğinde Kanıta Dayalı Bakım. İstanbul Konsensusu, Nobel Tıp Kitabevleri.</w:t>
            </w:r>
          </w:p>
          <w:p w14:paraId="5B72AD3F" w14:textId="77777777" w:rsidR="001C71D4" w:rsidRDefault="00415227">
            <w:pPr>
              <w:spacing w:before="240"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Corsini</w:t>
            </w:r>
            <w:proofErr w:type="spellEnd"/>
            <w:r>
              <w:rPr>
                <w:rFonts w:ascii="Times New Roman" w:eastAsia="Times New Roman" w:hAnsi="Times New Roman" w:cs="Times New Roman"/>
                <w:color w:val="222222"/>
                <w:sz w:val="20"/>
                <w:szCs w:val="20"/>
                <w:highlight w:val="white"/>
              </w:rPr>
              <w:t xml:space="preserve">, R. J., &amp; </w:t>
            </w:r>
            <w:proofErr w:type="spellStart"/>
            <w:r>
              <w:rPr>
                <w:rFonts w:ascii="Times New Roman" w:eastAsia="Times New Roman" w:hAnsi="Times New Roman" w:cs="Times New Roman"/>
                <w:color w:val="222222"/>
                <w:sz w:val="20"/>
                <w:szCs w:val="20"/>
                <w:highlight w:val="white"/>
              </w:rPr>
              <w:t>Wedding</w:t>
            </w:r>
            <w:proofErr w:type="spellEnd"/>
            <w:r>
              <w:rPr>
                <w:rFonts w:ascii="Times New Roman" w:eastAsia="Times New Roman" w:hAnsi="Times New Roman" w:cs="Times New Roman"/>
                <w:color w:val="222222"/>
                <w:sz w:val="20"/>
                <w:szCs w:val="20"/>
                <w:highlight w:val="white"/>
              </w:rPr>
              <w:t xml:space="preserve">, D. (2012). Modern psikoterapiler. İstanbul: </w:t>
            </w:r>
            <w:proofErr w:type="spellStart"/>
            <w:r>
              <w:rPr>
                <w:rFonts w:ascii="Times New Roman" w:eastAsia="Times New Roman" w:hAnsi="Times New Roman" w:cs="Times New Roman"/>
                <w:color w:val="222222"/>
                <w:sz w:val="20"/>
                <w:szCs w:val="20"/>
                <w:highlight w:val="white"/>
              </w:rPr>
              <w:t>Kaknüs</w:t>
            </w:r>
            <w:proofErr w:type="spellEnd"/>
            <w:r>
              <w:rPr>
                <w:rFonts w:ascii="Times New Roman" w:eastAsia="Times New Roman" w:hAnsi="Times New Roman" w:cs="Times New Roman"/>
                <w:color w:val="222222"/>
                <w:sz w:val="20"/>
                <w:szCs w:val="20"/>
                <w:highlight w:val="white"/>
              </w:rPr>
              <w:t xml:space="preserve"> Yayınları.</w:t>
            </w:r>
          </w:p>
          <w:p w14:paraId="5B72AD40" w14:textId="77777777" w:rsidR="001C71D4" w:rsidRDefault="00415227">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Çam, O., &amp; Engin, E. (2014). Ruh Sağlığı ve hastalıkları hemşireliği bakım sanatı. İstanbul Tıp Kitabevi.</w:t>
            </w:r>
          </w:p>
          <w:p w14:paraId="5B72AD41" w14:textId="77777777" w:rsidR="001C71D4" w:rsidRDefault="00415227">
            <w:pPr>
              <w:spacing w:before="240"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Priest</w:t>
            </w:r>
            <w:proofErr w:type="spellEnd"/>
            <w:r>
              <w:rPr>
                <w:rFonts w:ascii="Times New Roman" w:eastAsia="Times New Roman" w:hAnsi="Times New Roman" w:cs="Times New Roman"/>
                <w:color w:val="222222"/>
                <w:sz w:val="20"/>
                <w:szCs w:val="20"/>
                <w:highlight w:val="white"/>
              </w:rPr>
              <w:t xml:space="preserve">, H. (2012). An </w:t>
            </w:r>
            <w:proofErr w:type="spellStart"/>
            <w:r>
              <w:rPr>
                <w:rFonts w:ascii="Times New Roman" w:eastAsia="Times New Roman" w:hAnsi="Times New Roman" w:cs="Times New Roman"/>
                <w:color w:val="222222"/>
                <w:sz w:val="20"/>
                <w:szCs w:val="20"/>
                <w:highlight w:val="white"/>
              </w:rPr>
              <w:t>introduction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psychological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professions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Routledge</w:t>
            </w:r>
            <w:proofErr w:type="spellEnd"/>
            <w:r>
              <w:rPr>
                <w:rFonts w:ascii="Times New Roman" w:eastAsia="Times New Roman" w:hAnsi="Times New Roman" w:cs="Times New Roman"/>
                <w:color w:val="222222"/>
                <w:sz w:val="20"/>
                <w:szCs w:val="20"/>
                <w:highlight w:val="white"/>
              </w:rPr>
              <w:t>.</w:t>
            </w:r>
          </w:p>
          <w:p w14:paraId="5B72AD42" w14:textId="77777777" w:rsidR="001C71D4" w:rsidRDefault="00415227">
            <w:pPr>
              <w:spacing w:before="240" w:after="200"/>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Pryjmachuk</w:t>
            </w:r>
            <w:proofErr w:type="spellEnd"/>
            <w:r>
              <w:rPr>
                <w:rFonts w:ascii="Times New Roman" w:eastAsia="Times New Roman" w:hAnsi="Times New Roman" w:cs="Times New Roman"/>
                <w:color w:val="222222"/>
                <w:sz w:val="20"/>
                <w:szCs w:val="20"/>
                <w:highlight w:val="white"/>
              </w:rPr>
              <w:t xml:space="preserve">, S. (Ed.). (2011). </w:t>
            </w:r>
            <w:proofErr w:type="spellStart"/>
            <w:r>
              <w:rPr>
                <w:rFonts w:ascii="Times New Roman" w:eastAsia="Times New Roman" w:hAnsi="Times New Roman" w:cs="Times New Roman"/>
                <w:color w:val="222222"/>
                <w:sz w:val="20"/>
                <w:szCs w:val="20"/>
                <w:highlight w:val="white"/>
              </w:rPr>
              <w:t>Mental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An </w:t>
            </w:r>
            <w:proofErr w:type="spellStart"/>
            <w:r>
              <w:rPr>
                <w:rFonts w:ascii="Times New Roman" w:eastAsia="Times New Roman" w:hAnsi="Times New Roman" w:cs="Times New Roman"/>
                <w:color w:val="222222"/>
                <w:sz w:val="20"/>
                <w:szCs w:val="20"/>
                <w:highlight w:val="white"/>
              </w:rPr>
              <w:t>Evidence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Based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Introduction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Sage</w:t>
            </w:r>
            <w:proofErr w:type="spellEnd"/>
            <w:r>
              <w:rPr>
                <w:rFonts w:ascii="Times New Roman" w:eastAsia="Times New Roman" w:hAnsi="Times New Roman" w:cs="Times New Roman"/>
                <w:color w:val="222222"/>
                <w:sz w:val="20"/>
                <w:szCs w:val="20"/>
                <w:highlight w:val="white"/>
              </w:rPr>
              <w:t>.</w:t>
            </w:r>
          </w:p>
          <w:p w14:paraId="5B72AD43" w14:textId="77777777" w:rsidR="001C71D4" w:rsidRDefault="00415227">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Schultz, J. M., &amp; </w:t>
            </w:r>
            <w:proofErr w:type="spellStart"/>
            <w:r>
              <w:rPr>
                <w:rFonts w:ascii="Times New Roman" w:eastAsia="Times New Roman" w:hAnsi="Times New Roman" w:cs="Times New Roman"/>
                <w:color w:val="222222"/>
                <w:sz w:val="20"/>
                <w:szCs w:val="20"/>
                <w:highlight w:val="white"/>
              </w:rPr>
              <w:t>Videbeck</w:t>
            </w:r>
            <w:proofErr w:type="spellEnd"/>
            <w:r>
              <w:rPr>
                <w:rFonts w:ascii="Times New Roman" w:eastAsia="Times New Roman" w:hAnsi="Times New Roman" w:cs="Times New Roman"/>
                <w:color w:val="222222"/>
                <w:sz w:val="20"/>
                <w:szCs w:val="20"/>
                <w:highlight w:val="white"/>
              </w:rPr>
              <w:t xml:space="preserve">, S. L. (2009). </w:t>
            </w:r>
            <w:proofErr w:type="spellStart"/>
            <w:r>
              <w:rPr>
                <w:rFonts w:ascii="Times New Roman" w:eastAsia="Times New Roman" w:hAnsi="Times New Roman" w:cs="Times New Roman"/>
                <w:color w:val="222222"/>
                <w:sz w:val="20"/>
                <w:szCs w:val="20"/>
                <w:highlight w:val="white"/>
              </w:rPr>
              <w:t>Lippincott's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manual</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psychiatric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plans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Lippincott</w:t>
            </w:r>
            <w:proofErr w:type="spellEnd"/>
            <w:r>
              <w:rPr>
                <w:rFonts w:ascii="Times New Roman" w:eastAsia="Times New Roman" w:hAnsi="Times New Roman" w:cs="Times New Roman"/>
                <w:color w:val="222222"/>
                <w:sz w:val="20"/>
                <w:szCs w:val="20"/>
                <w:highlight w:val="white"/>
              </w:rPr>
              <w:t xml:space="preserve"> Williams &amp; Wilkins.</w:t>
            </w:r>
          </w:p>
          <w:p w14:paraId="5B72AD44" w14:textId="77777777" w:rsidR="001C71D4" w:rsidRDefault="00415227">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Çobanoğlu, Z. S. Ü., Aker, T., &amp; Çobanoğlu, N. (2003). Şizofreni ve diğer psikotik bozukluğu olan hastalarda tedaviye uyum sorunları. Düşünen Adam, 16, 211-218</w:t>
            </w:r>
          </w:p>
          <w:p w14:paraId="5B72AD45" w14:textId="77777777" w:rsidR="001C71D4" w:rsidRDefault="00415227">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Yılmaz, M., &amp; Cüceler, S. (2019). Alkol Bağımlığı ve Damgalanma. Bağımlılık Dergisi, 20(3), 167-174.</w:t>
            </w:r>
          </w:p>
          <w:p w14:paraId="5B72AD46" w14:textId="77777777" w:rsidR="001C71D4" w:rsidRDefault="00415227">
            <w:pPr>
              <w:shd w:val="clear" w:color="auto" w:fill="FFFFFF"/>
              <w:spacing w:before="240" w:after="24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De Man‐</w:t>
            </w:r>
            <w:proofErr w:type="spellStart"/>
            <w:r>
              <w:rPr>
                <w:rFonts w:ascii="Times New Roman" w:eastAsia="Times New Roman" w:hAnsi="Times New Roman" w:cs="Times New Roman"/>
                <w:color w:val="222222"/>
                <w:sz w:val="20"/>
                <w:szCs w:val="20"/>
              </w:rPr>
              <w:t>van</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Ginkel</w:t>
            </w:r>
            <w:proofErr w:type="spellEnd"/>
            <w:r>
              <w:rPr>
                <w:rFonts w:ascii="Times New Roman" w:eastAsia="Times New Roman" w:hAnsi="Times New Roman" w:cs="Times New Roman"/>
                <w:color w:val="222222"/>
                <w:sz w:val="20"/>
                <w:szCs w:val="20"/>
              </w:rPr>
              <w:t xml:space="preserve">, J. M., </w:t>
            </w:r>
            <w:proofErr w:type="spellStart"/>
            <w:r>
              <w:rPr>
                <w:rFonts w:ascii="Times New Roman" w:eastAsia="Times New Roman" w:hAnsi="Times New Roman" w:cs="Times New Roman"/>
                <w:color w:val="222222"/>
                <w:sz w:val="20"/>
                <w:szCs w:val="20"/>
              </w:rPr>
              <w:t>Gooskens</w:t>
            </w:r>
            <w:proofErr w:type="spellEnd"/>
            <w:r>
              <w:rPr>
                <w:rFonts w:ascii="Times New Roman" w:eastAsia="Times New Roman" w:hAnsi="Times New Roman" w:cs="Times New Roman"/>
                <w:color w:val="222222"/>
                <w:sz w:val="20"/>
                <w:szCs w:val="20"/>
              </w:rPr>
              <w:t xml:space="preserve">, F., </w:t>
            </w:r>
            <w:proofErr w:type="spellStart"/>
            <w:r>
              <w:rPr>
                <w:rFonts w:ascii="Times New Roman" w:eastAsia="Times New Roman" w:hAnsi="Times New Roman" w:cs="Times New Roman"/>
                <w:color w:val="222222"/>
                <w:sz w:val="20"/>
                <w:szCs w:val="20"/>
              </w:rPr>
              <w:t>Schuurmans</w:t>
            </w:r>
            <w:proofErr w:type="spellEnd"/>
            <w:r>
              <w:rPr>
                <w:rFonts w:ascii="Times New Roman" w:eastAsia="Times New Roman" w:hAnsi="Times New Roman" w:cs="Times New Roman"/>
                <w:color w:val="222222"/>
                <w:sz w:val="20"/>
                <w:szCs w:val="20"/>
              </w:rPr>
              <w:t xml:space="preserve">, M. J., </w:t>
            </w:r>
            <w:proofErr w:type="spellStart"/>
            <w:r>
              <w:rPr>
                <w:rFonts w:ascii="Times New Roman" w:eastAsia="Times New Roman" w:hAnsi="Times New Roman" w:cs="Times New Roman"/>
                <w:color w:val="222222"/>
                <w:sz w:val="20"/>
                <w:szCs w:val="20"/>
              </w:rPr>
              <w:t>Lindeman</w:t>
            </w:r>
            <w:proofErr w:type="spellEnd"/>
            <w:r>
              <w:rPr>
                <w:rFonts w:ascii="Times New Roman" w:eastAsia="Times New Roman" w:hAnsi="Times New Roman" w:cs="Times New Roman"/>
                <w:color w:val="222222"/>
                <w:sz w:val="20"/>
                <w:szCs w:val="20"/>
              </w:rPr>
              <w:t xml:space="preserve">, E., </w:t>
            </w:r>
            <w:proofErr w:type="spellStart"/>
            <w:r>
              <w:rPr>
                <w:rFonts w:ascii="Times New Roman" w:eastAsia="Times New Roman" w:hAnsi="Times New Roman" w:cs="Times New Roman"/>
                <w:color w:val="222222"/>
                <w:sz w:val="20"/>
                <w:szCs w:val="20"/>
              </w:rPr>
              <w:t>Hafsteinsdottir</w:t>
            </w:r>
            <w:proofErr w:type="spellEnd"/>
            <w:r>
              <w:rPr>
                <w:rFonts w:ascii="Times New Roman" w:eastAsia="Times New Roman" w:hAnsi="Times New Roman" w:cs="Times New Roman"/>
                <w:color w:val="222222"/>
                <w:sz w:val="20"/>
                <w:szCs w:val="20"/>
              </w:rPr>
              <w:t xml:space="preserve">, T. B., &amp; </w:t>
            </w:r>
            <w:proofErr w:type="spellStart"/>
            <w:r>
              <w:rPr>
                <w:rFonts w:ascii="Times New Roman" w:eastAsia="Times New Roman" w:hAnsi="Times New Roman" w:cs="Times New Roman"/>
                <w:color w:val="222222"/>
                <w:sz w:val="20"/>
                <w:szCs w:val="20"/>
              </w:rPr>
              <w:t>Rehabilitation</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Guideline</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Stroke</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Working</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Group</w:t>
            </w:r>
            <w:proofErr w:type="spellEnd"/>
            <w:r>
              <w:rPr>
                <w:rFonts w:ascii="Times New Roman" w:eastAsia="Times New Roman" w:hAnsi="Times New Roman" w:cs="Times New Roman"/>
                <w:color w:val="222222"/>
                <w:sz w:val="20"/>
                <w:szCs w:val="20"/>
              </w:rPr>
              <w:t xml:space="preserve">. (2010). A </w:t>
            </w:r>
            <w:proofErr w:type="spellStart"/>
            <w:r>
              <w:rPr>
                <w:rFonts w:ascii="Times New Roman" w:eastAsia="Times New Roman" w:hAnsi="Times New Roman" w:cs="Times New Roman"/>
                <w:color w:val="222222"/>
                <w:sz w:val="20"/>
                <w:szCs w:val="20"/>
              </w:rPr>
              <w:t>systematic</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review</w:t>
            </w:r>
            <w:proofErr w:type="spellEnd"/>
            <w:r>
              <w:rPr>
                <w:rFonts w:ascii="Times New Roman" w:eastAsia="Times New Roman" w:hAnsi="Times New Roman" w:cs="Times New Roman"/>
                <w:color w:val="222222"/>
                <w:sz w:val="20"/>
                <w:szCs w:val="20"/>
              </w:rPr>
              <w:t xml:space="preserve"> of </w:t>
            </w:r>
            <w:proofErr w:type="spellStart"/>
            <w:r>
              <w:rPr>
                <w:rFonts w:ascii="Times New Roman" w:eastAsia="Times New Roman" w:hAnsi="Times New Roman" w:cs="Times New Roman"/>
                <w:color w:val="222222"/>
                <w:sz w:val="20"/>
                <w:szCs w:val="20"/>
              </w:rPr>
              <w:t>therapeutic</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interventions</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for</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poststroke</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depression</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and</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the</w:t>
            </w:r>
            <w:proofErr w:type="spellEnd"/>
            <w:r>
              <w:rPr>
                <w:rFonts w:ascii="Times New Roman" w:eastAsia="Times New Roman" w:hAnsi="Times New Roman" w:cs="Times New Roman"/>
                <w:color w:val="222222"/>
                <w:sz w:val="20"/>
                <w:szCs w:val="20"/>
              </w:rPr>
              <w:t xml:space="preserve"> role of </w:t>
            </w:r>
            <w:proofErr w:type="spellStart"/>
            <w:r>
              <w:rPr>
                <w:rFonts w:ascii="Times New Roman" w:eastAsia="Times New Roman" w:hAnsi="Times New Roman" w:cs="Times New Roman"/>
                <w:color w:val="222222"/>
                <w:sz w:val="20"/>
                <w:szCs w:val="20"/>
              </w:rPr>
              <w:t>nurses</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Journal</w:t>
            </w:r>
            <w:proofErr w:type="spellEnd"/>
            <w:r>
              <w:rPr>
                <w:rFonts w:ascii="Times New Roman" w:eastAsia="Times New Roman" w:hAnsi="Times New Roman" w:cs="Times New Roman"/>
                <w:color w:val="222222"/>
                <w:sz w:val="20"/>
                <w:szCs w:val="20"/>
              </w:rPr>
              <w:t xml:space="preserve"> of </w:t>
            </w:r>
            <w:proofErr w:type="spellStart"/>
            <w:r>
              <w:rPr>
                <w:rFonts w:ascii="Times New Roman" w:eastAsia="Times New Roman" w:hAnsi="Times New Roman" w:cs="Times New Roman"/>
                <w:color w:val="222222"/>
                <w:sz w:val="20"/>
                <w:szCs w:val="20"/>
              </w:rPr>
              <w:t>clinical</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nursing</w:t>
            </w:r>
            <w:proofErr w:type="spellEnd"/>
            <w:r>
              <w:rPr>
                <w:rFonts w:ascii="Times New Roman" w:eastAsia="Times New Roman" w:hAnsi="Times New Roman" w:cs="Times New Roman"/>
                <w:color w:val="222222"/>
                <w:sz w:val="20"/>
                <w:szCs w:val="20"/>
              </w:rPr>
              <w:t>, 19(23‐24), 3274-3290.</w:t>
            </w:r>
          </w:p>
          <w:p w14:paraId="5B72AD47" w14:textId="77777777" w:rsidR="001C71D4" w:rsidRDefault="00415227">
            <w:pPr>
              <w:shd w:val="clear" w:color="auto" w:fill="FFFFFF"/>
              <w:spacing w:before="240" w:after="24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Şahin, M. (2019). Korku, Kaygı Ve Kaygı (Anksiyete) Bozuklukları. Avrasya Sosyal ve Ekonomi Araştırmaları Dergisi, 6(10), 117-135.</w:t>
            </w:r>
          </w:p>
        </w:tc>
      </w:tr>
      <w:tr w:rsidR="001C71D4" w14:paraId="5B72AD59" w14:textId="77777777">
        <w:trPr>
          <w:trHeight w:val="869"/>
        </w:trPr>
        <w:tc>
          <w:tcPr>
            <w:tcW w:w="2972" w:type="dxa"/>
          </w:tcPr>
          <w:p w14:paraId="5B72AD49"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NHS306 Hemşirelikte Etik </w:t>
            </w:r>
          </w:p>
        </w:tc>
        <w:tc>
          <w:tcPr>
            <w:tcW w:w="6662" w:type="dxa"/>
          </w:tcPr>
          <w:p w14:paraId="5B72AD4A"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Au</w:t>
            </w:r>
            <w:proofErr w:type="spellEnd"/>
            <w:r>
              <w:rPr>
                <w:rFonts w:ascii="Times New Roman" w:eastAsia="Times New Roman" w:hAnsi="Times New Roman" w:cs="Times New Roman"/>
                <w:color w:val="222222"/>
                <w:sz w:val="20"/>
                <w:szCs w:val="20"/>
                <w:highlight w:val="white"/>
              </w:rPr>
              <w:t xml:space="preserve">, S. S., </w:t>
            </w:r>
            <w:proofErr w:type="spellStart"/>
            <w:r>
              <w:rPr>
                <w:rFonts w:ascii="Times New Roman" w:eastAsia="Times New Roman" w:hAnsi="Times New Roman" w:cs="Times New Roman"/>
                <w:color w:val="222222"/>
                <w:sz w:val="20"/>
                <w:szCs w:val="20"/>
                <w:highlight w:val="white"/>
              </w:rPr>
              <w:t>Couillard</w:t>
            </w:r>
            <w:proofErr w:type="spellEnd"/>
            <w:r>
              <w:rPr>
                <w:rFonts w:ascii="Times New Roman" w:eastAsia="Times New Roman" w:hAnsi="Times New Roman" w:cs="Times New Roman"/>
                <w:color w:val="222222"/>
                <w:sz w:val="20"/>
                <w:szCs w:val="20"/>
                <w:highlight w:val="white"/>
              </w:rPr>
              <w:t xml:space="preserve">, P., Roze </w:t>
            </w:r>
            <w:proofErr w:type="spellStart"/>
            <w:r>
              <w:rPr>
                <w:rFonts w:ascii="Times New Roman" w:eastAsia="Times New Roman" w:hAnsi="Times New Roman" w:cs="Times New Roman"/>
                <w:color w:val="222222"/>
                <w:sz w:val="20"/>
                <w:szCs w:val="20"/>
                <w:highlight w:val="white"/>
              </w:rPr>
              <w:t>des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Ordons</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Fiest</w:t>
            </w:r>
            <w:proofErr w:type="spellEnd"/>
            <w:r>
              <w:rPr>
                <w:rFonts w:ascii="Times New Roman" w:eastAsia="Times New Roman" w:hAnsi="Times New Roman" w:cs="Times New Roman"/>
                <w:color w:val="222222"/>
                <w:sz w:val="20"/>
                <w:szCs w:val="20"/>
                <w:highlight w:val="white"/>
              </w:rPr>
              <w:t xml:space="preserve">, K. M., </w:t>
            </w:r>
            <w:proofErr w:type="spellStart"/>
            <w:r>
              <w:rPr>
                <w:rFonts w:ascii="Times New Roman" w:eastAsia="Times New Roman" w:hAnsi="Times New Roman" w:cs="Times New Roman"/>
                <w:color w:val="222222"/>
                <w:sz w:val="20"/>
                <w:szCs w:val="20"/>
                <w:highlight w:val="white"/>
              </w:rPr>
              <w:t>Lorenzetti</w:t>
            </w:r>
            <w:proofErr w:type="spellEnd"/>
            <w:r>
              <w:rPr>
                <w:rFonts w:ascii="Times New Roman" w:eastAsia="Times New Roman" w:hAnsi="Times New Roman" w:cs="Times New Roman"/>
                <w:color w:val="222222"/>
                <w:sz w:val="20"/>
                <w:szCs w:val="20"/>
                <w:highlight w:val="white"/>
              </w:rPr>
              <w:t xml:space="preserve">, D. L., &amp; Jette, N. (2018). </w:t>
            </w:r>
            <w:proofErr w:type="spellStart"/>
            <w:r>
              <w:rPr>
                <w:rFonts w:ascii="Times New Roman" w:eastAsia="Times New Roman" w:hAnsi="Times New Roman" w:cs="Times New Roman"/>
                <w:color w:val="222222"/>
                <w:sz w:val="20"/>
                <w:szCs w:val="20"/>
                <w:highlight w:val="white"/>
              </w:rPr>
              <w:t>Outcomes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ethics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consultations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adult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ICUs</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systematic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meta-</w:t>
            </w:r>
            <w:proofErr w:type="spellStart"/>
            <w:r>
              <w:rPr>
                <w:rFonts w:ascii="Times New Roman" w:eastAsia="Times New Roman" w:hAnsi="Times New Roman" w:cs="Times New Roman"/>
                <w:color w:val="222222"/>
                <w:sz w:val="20"/>
                <w:szCs w:val="20"/>
                <w:highlight w:val="white"/>
              </w:rPr>
              <w:t>analysis</w:t>
            </w:r>
            <w:proofErr w:type="spellEnd"/>
            <w:r>
              <w:rPr>
                <w:rFonts w:ascii="Times New Roman" w:eastAsia="Times New Roman" w:hAnsi="Times New Roman" w:cs="Times New Roman"/>
                <w:color w:val="222222"/>
                <w:sz w:val="20"/>
                <w:szCs w:val="20"/>
                <w:highlight w:val="white"/>
              </w:rPr>
              <w:t xml:space="preserve">. Critical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medicine</w:t>
            </w:r>
            <w:proofErr w:type="spellEnd"/>
            <w:r>
              <w:rPr>
                <w:rFonts w:ascii="Times New Roman" w:eastAsia="Times New Roman" w:hAnsi="Times New Roman" w:cs="Times New Roman"/>
                <w:color w:val="222222"/>
                <w:sz w:val="20"/>
                <w:szCs w:val="20"/>
                <w:highlight w:val="white"/>
              </w:rPr>
              <w:t>, 46(5), 799-808.</w:t>
            </w:r>
          </w:p>
          <w:p w14:paraId="5B72AD4B" w14:textId="77777777" w:rsidR="001C71D4" w:rsidRDefault="001C71D4">
            <w:pPr>
              <w:jc w:val="both"/>
              <w:rPr>
                <w:rFonts w:ascii="Times New Roman" w:eastAsia="Times New Roman" w:hAnsi="Times New Roman" w:cs="Times New Roman"/>
                <w:color w:val="222222"/>
                <w:sz w:val="20"/>
                <w:szCs w:val="20"/>
                <w:highlight w:val="white"/>
              </w:rPr>
            </w:pPr>
          </w:p>
          <w:p w14:paraId="5B72AD4C" w14:textId="77777777" w:rsidR="001C71D4" w:rsidRDefault="00415227">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Yıldız E. </w:t>
            </w:r>
            <w:proofErr w:type="spellStart"/>
            <w:r>
              <w:rPr>
                <w:rFonts w:ascii="Times New Roman" w:eastAsia="Times New Roman" w:hAnsi="Times New Roman" w:cs="Times New Roman"/>
                <w:color w:val="222222"/>
                <w:sz w:val="20"/>
                <w:szCs w:val="20"/>
                <w:highlight w:val="white"/>
              </w:rPr>
              <w:t>Ethics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systematic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framework</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evidence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perspective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Ethics</w:t>
            </w:r>
            <w:proofErr w:type="spellEnd"/>
            <w:r>
              <w:rPr>
                <w:rFonts w:ascii="Times New Roman" w:eastAsia="Times New Roman" w:hAnsi="Times New Roman" w:cs="Times New Roman"/>
                <w:color w:val="222222"/>
                <w:sz w:val="20"/>
                <w:szCs w:val="20"/>
                <w:highlight w:val="white"/>
              </w:rPr>
              <w:t xml:space="preserve">. 2019 Jun;26(4):1128-1148. </w:t>
            </w:r>
            <w:proofErr w:type="spellStart"/>
            <w:r>
              <w:rPr>
                <w:rFonts w:ascii="Times New Roman" w:eastAsia="Times New Roman" w:hAnsi="Times New Roman" w:cs="Times New Roman"/>
                <w:color w:val="222222"/>
                <w:sz w:val="20"/>
                <w:szCs w:val="20"/>
                <w:highlight w:val="white"/>
              </w:rPr>
              <w:t>doi</w:t>
            </w:r>
            <w:proofErr w:type="spellEnd"/>
            <w:r>
              <w:rPr>
                <w:rFonts w:ascii="Times New Roman" w:eastAsia="Times New Roman" w:hAnsi="Times New Roman" w:cs="Times New Roman"/>
                <w:color w:val="222222"/>
                <w:sz w:val="20"/>
                <w:szCs w:val="20"/>
                <w:highlight w:val="white"/>
              </w:rPr>
              <w:t xml:space="preserve">: 10.1177/0969733017734412. </w:t>
            </w:r>
            <w:proofErr w:type="spellStart"/>
            <w:r>
              <w:rPr>
                <w:rFonts w:ascii="Times New Roman" w:eastAsia="Times New Roman" w:hAnsi="Times New Roman" w:cs="Times New Roman"/>
                <w:color w:val="222222"/>
                <w:sz w:val="20"/>
                <w:szCs w:val="20"/>
                <w:highlight w:val="white"/>
              </w:rPr>
              <w:t>Epub</w:t>
            </w:r>
            <w:proofErr w:type="spellEnd"/>
            <w:r>
              <w:rPr>
                <w:rFonts w:ascii="Times New Roman" w:eastAsia="Times New Roman" w:hAnsi="Times New Roman" w:cs="Times New Roman"/>
                <w:color w:val="222222"/>
                <w:sz w:val="20"/>
                <w:szCs w:val="20"/>
                <w:highlight w:val="white"/>
              </w:rPr>
              <w:t xml:space="preserve"> 2017 </w:t>
            </w:r>
            <w:proofErr w:type="spellStart"/>
            <w:r>
              <w:rPr>
                <w:rFonts w:ascii="Times New Roman" w:eastAsia="Times New Roman" w:hAnsi="Times New Roman" w:cs="Times New Roman"/>
                <w:color w:val="222222"/>
                <w:sz w:val="20"/>
                <w:szCs w:val="20"/>
                <w:highlight w:val="white"/>
              </w:rPr>
              <w:t>Nov</w:t>
            </w:r>
            <w:proofErr w:type="spellEnd"/>
            <w:r>
              <w:rPr>
                <w:rFonts w:ascii="Times New Roman" w:eastAsia="Times New Roman" w:hAnsi="Times New Roman" w:cs="Times New Roman"/>
                <w:color w:val="222222"/>
                <w:sz w:val="20"/>
                <w:szCs w:val="20"/>
                <w:highlight w:val="white"/>
              </w:rPr>
              <w:t xml:space="preserve"> 22. PMID: 29166840.</w:t>
            </w:r>
          </w:p>
          <w:p w14:paraId="5B72AD4D" w14:textId="77777777" w:rsidR="001C71D4" w:rsidRDefault="001C71D4">
            <w:pPr>
              <w:jc w:val="both"/>
              <w:rPr>
                <w:rFonts w:ascii="Times New Roman" w:eastAsia="Times New Roman" w:hAnsi="Times New Roman" w:cs="Times New Roman"/>
                <w:color w:val="222222"/>
                <w:sz w:val="20"/>
                <w:szCs w:val="20"/>
                <w:highlight w:val="white"/>
              </w:rPr>
            </w:pPr>
          </w:p>
          <w:p w14:paraId="5B72AD4E"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Spekkink</w:t>
            </w:r>
            <w:proofErr w:type="spellEnd"/>
            <w:r>
              <w:rPr>
                <w:rFonts w:ascii="Times New Roman" w:eastAsia="Times New Roman" w:hAnsi="Times New Roman" w:cs="Times New Roman"/>
                <w:color w:val="222222"/>
                <w:sz w:val="20"/>
                <w:szCs w:val="20"/>
                <w:highlight w:val="white"/>
              </w:rPr>
              <w:t xml:space="preserve"> A, Jacobs G.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development</w:t>
            </w:r>
            <w:proofErr w:type="spellEnd"/>
            <w:r>
              <w:rPr>
                <w:rFonts w:ascii="Times New Roman" w:eastAsia="Times New Roman" w:hAnsi="Times New Roman" w:cs="Times New Roman"/>
                <w:color w:val="222222"/>
                <w:sz w:val="20"/>
                <w:szCs w:val="20"/>
                <w:highlight w:val="white"/>
              </w:rPr>
              <w:t xml:space="preserve"> of moral </w:t>
            </w:r>
            <w:proofErr w:type="spellStart"/>
            <w:r>
              <w:rPr>
                <w:rFonts w:ascii="Times New Roman" w:eastAsia="Times New Roman" w:hAnsi="Times New Roman" w:cs="Times New Roman"/>
                <w:color w:val="222222"/>
                <w:sz w:val="20"/>
                <w:szCs w:val="20"/>
                <w:highlight w:val="white"/>
              </w:rPr>
              <w:t>sensitivity</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students</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scoping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Ethics</w:t>
            </w:r>
            <w:proofErr w:type="spellEnd"/>
            <w:r>
              <w:rPr>
                <w:rFonts w:ascii="Times New Roman" w:eastAsia="Times New Roman" w:hAnsi="Times New Roman" w:cs="Times New Roman"/>
                <w:color w:val="222222"/>
                <w:sz w:val="20"/>
                <w:szCs w:val="20"/>
                <w:highlight w:val="white"/>
              </w:rPr>
              <w:t xml:space="preserve">. 2021 Aug;28(5):791-808. </w:t>
            </w:r>
            <w:proofErr w:type="spellStart"/>
            <w:r>
              <w:rPr>
                <w:rFonts w:ascii="Times New Roman" w:eastAsia="Times New Roman" w:hAnsi="Times New Roman" w:cs="Times New Roman"/>
                <w:color w:val="222222"/>
                <w:sz w:val="20"/>
                <w:szCs w:val="20"/>
                <w:highlight w:val="white"/>
              </w:rPr>
              <w:t>doi</w:t>
            </w:r>
            <w:proofErr w:type="spellEnd"/>
            <w:r>
              <w:rPr>
                <w:rFonts w:ascii="Times New Roman" w:eastAsia="Times New Roman" w:hAnsi="Times New Roman" w:cs="Times New Roman"/>
                <w:color w:val="222222"/>
                <w:sz w:val="20"/>
                <w:szCs w:val="20"/>
                <w:highlight w:val="white"/>
              </w:rPr>
              <w:t xml:space="preserve">: 10.1177/0969733020972450. </w:t>
            </w:r>
            <w:proofErr w:type="spellStart"/>
            <w:r>
              <w:rPr>
                <w:rFonts w:ascii="Times New Roman" w:eastAsia="Times New Roman" w:hAnsi="Times New Roman" w:cs="Times New Roman"/>
                <w:color w:val="222222"/>
                <w:sz w:val="20"/>
                <w:szCs w:val="20"/>
                <w:highlight w:val="white"/>
              </w:rPr>
              <w:t>Epub</w:t>
            </w:r>
            <w:proofErr w:type="spellEnd"/>
            <w:r>
              <w:rPr>
                <w:rFonts w:ascii="Times New Roman" w:eastAsia="Times New Roman" w:hAnsi="Times New Roman" w:cs="Times New Roman"/>
                <w:color w:val="222222"/>
                <w:sz w:val="20"/>
                <w:szCs w:val="20"/>
                <w:highlight w:val="white"/>
              </w:rPr>
              <w:t xml:space="preserve"> 2020 </w:t>
            </w:r>
            <w:proofErr w:type="spellStart"/>
            <w:r>
              <w:rPr>
                <w:rFonts w:ascii="Times New Roman" w:eastAsia="Times New Roman" w:hAnsi="Times New Roman" w:cs="Times New Roman"/>
                <w:color w:val="222222"/>
                <w:sz w:val="20"/>
                <w:szCs w:val="20"/>
                <w:highlight w:val="white"/>
              </w:rPr>
              <w:t>Dec</w:t>
            </w:r>
            <w:proofErr w:type="spellEnd"/>
            <w:r>
              <w:rPr>
                <w:rFonts w:ascii="Times New Roman" w:eastAsia="Times New Roman" w:hAnsi="Times New Roman" w:cs="Times New Roman"/>
                <w:color w:val="222222"/>
                <w:sz w:val="20"/>
                <w:szCs w:val="20"/>
                <w:highlight w:val="white"/>
              </w:rPr>
              <w:t xml:space="preserve"> 16. PMID: 33325340.</w:t>
            </w:r>
          </w:p>
          <w:p w14:paraId="5B72AD4F" w14:textId="77777777" w:rsidR="001C71D4" w:rsidRDefault="001C71D4">
            <w:pPr>
              <w:jc w:val="both"/>
              <w:rPr>
                <w:rFonts w:ascii="Times New Roman" w:eastAsia="Times New Roman" w:hAnsi="Times New Roman" w:cs="Times New Roman"/>
                <w:color w:val="222222"/>
                <w:sz w:val="20"/>
                <w:szCs w:val="20"/>
                <w:highlight w:val="white"/>
              </w:rPr>
            </w:pPr>
          </w:p>
          <w:p w14:paraId="5B72AD50"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Rainer</w:t>
            </w:r>
            <w:proofErr w:type="spellEnd"/>
            <w:r>
              <w:rPr>
                <w:rFonts w:ascii="Times New Roman" w:eastAsia="Times New Roman" w:hAnsi="Times New Roman" w:cs="Times New Roman"/>
                <w:color w:val="222222"/>
                <w:sz w:val="20"/>
                <w:szCs w:val="20"/>
                <w:highlight w:val="white"/>
              </w:rPr>
              <w:t xml:space="preserve"> J, Schneider JK, Lorenz RA. </w:t>
            </w:r>
            <w:proofErr w:type="spellStart"/>
            <w:r>
              <w:rPr>
                <w:rFonts w:ascii="Times New Roman" w:eastAsia="Times New Roman" w:hAnsi="Times New Roman" w:cs="Times New Roman"/>
                <w:color w:val="222222"/>
                <w:sz w:val="20"/>
                <w:szCs w:val="20"/>
                <w:highlight w:val="white"/>
              </w:rPr>
              <w:t>Ethical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dilemmas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An </w:t>
            </w:r>
            <w:proofErr w:type="spellStart"/>
            <w:r>
              <w:rPr>
                <w:rFonts w:ascii="Times New Roman" w:eastAsia="Times New Roman" w:hAnsi="Times New Roman" w:cs="Times New Roman"/>
                <w:color w:val="222222"/>
                <w:sz w:val="20"/>
                <w:szCs w:val="20"/>
                <w:highlight w:val="white"/>
              </w:rPr>
              <w:t>integrative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J </w:t>
            </w:r>
            <w:proofErr w:type="spellStart"/>
            <w:r>
              <w:rPr>
                <w:rFonts w:ascii="Times New Roman" w:eastAsia="Times New Roman" w:hAnsi="Times New Roman" w:cs="Times New Roman"/>
                <w:color w:val="222222"/>
                <w:sz w:val="20"/>
                <w:szCs w:val="20"/>
                <w:highlight w:val="white"/>
              </w:rPr>
              <w:t>Clin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Nurs</w:t>
            </w:r>
            <w:proofErr w:type="spellEnd"/>
            <w:r>
              <w:rPr>
                <w:rFonts w:ascii="Times New Roman" w:eastAsia="Times New Roman" w:hAnsi="Times New Roman" w:cs="Times New Roman"/>
                <w:color w:val="222222"/>
                <w:sz w:val="20"/>
                <w:szCs w:val="20"/>
                <w:highlight w:val="white"/>
              </w:rPr>
              <w:t xml:space="preserve">. 2018 Oct;27(19-20):3446-3461. </w:t>
            </w:r>
            <w:proofErr w:type="spellStart"/>
            <w:r>
              <w:rPr>
                <w:rFonts w:ascii="Times New Roman" w:eastAsia="Times New Roman" w:hAnsi="Times New Roman" w:cs="Times New Roman"/>
                <w:color w:val="222222"/>
                <w:sz w:val="20"/>
                <w:szCs w:val="20"/>
                <w:highlight w:val="white"/>
              </w:rPr>
              <w:t>doi</w:t>
            </w:r>
            <w:proofErr w:type="spellEnd"/>
            <w:r>
              <w:rPr>
                <w:rFonts w:ascii="Times New Roman" w:eastAsia="Times New Roman" w:hAnsi="Times New Roman" w:cs="Times New Roman"/>
                <w:color w:val="222222"/>
                <w:sz w:val="20"/>
                <w:szCs w:val="20"/>
                <w:highlight w:val="white"/>
              </w:rPr>
              <w:t xml:space="preserve">: 10.1111/jocn.14542. </w:t>
            </w:r>
            <w:proofErr w:type="spellStart"/>
            <w:r>
              <w:rPr>
                <w:rFonts w:ascii="Times New Roman" w:eastAsia="Times New Roman" w:hAnsi="Times New Roman" w:cs="Times New Roman"/>
                <w:color w:val="222222"/>
                <w:sz w:val="20"/>
                <w:szCs w:val="20"/>
                <w:highlight w:val="white"/>
              </w:rPr>
              <w:t>Epub</w:t>
            </w:r>
            <w:proofErr w:type="spellEnd"/>
            <w:r>
              <w:rPr>
                <w:rFonts w:ascii="Times New Roman" w:eastAsia="Times New Roman" w:hAnsi="Times New Roman" w:cs="Times New Roman"/>
                <w:color w:val="222222"/>
                <w:sz w:val="20"/>
                <w:szCs w:val="20"/>
                <w:highlight w:val="white"/>
              </w:rPr>
              <w:t xml:space="preserve"> 2018 Jul 23. PMID: 29791762.</w:t>
            </w:r>
          </w:p>
          <w:p w14:paraId="5B72AD51" w14:textId="77777777" w:rsidR="001C71D4" w:rsidRDefault="001C71D4">
            <w:pPr>
              <w:jc w:val="both"/>
              <w:rPr>
                <w:rFonts w:ascii="Times New Roman" w:eastAsia="Times New Roman" w:hAnsi="Times New Roman" w:cs="Times New Roman"/>
                <w:color w:val="222222"/>
                <w:sz w:val="20"/>
                <w:szCs w:val="20"/>
                <w:highlight w:val="white"/>
              </w:rPr>
            </w:pPr>
          </w:p>
          <w:p w14:paraId="5B72AD52"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Suhonen</w:t>
            </w:r>
            <w:proofErr w:type="spellEnd"/>
            <w:r>
              <w:rPr>
                <w:rFonts w:ascii="Times New Roman" w:eastAsia="Times New Roman" w:hAnsi="Times New Roman" w:cs="Times New Roman"/>
                <w:color w:val="222222"/>
                <w:sz w:val="20"/>
                <w:szCs w:val="20"/>
                <w:highlight w:val="white"/>
              </w:rPr>
              <w:t xml:space="preserve"> R, </w:t>
            </w:r>
            <w:proofErr w:type="spellStart"/>
            <w:r>
              <w:rPr>
                <w:rFonts w:ascii="Times New Roman" w:eastAsia="Times New Roman" w:hAnsi="Times New Roman" w:cs="Times New Roman"/>
                <w:color w:val="222222"/>
                <w:sz w:val="20"/>
                <w:szCs w:val="20"/>
                <w:highlight w:val="white"/>
              </w:rPr>
              <w:t>Stolt</w:t>
            </w:r>
            <w:proofErr w:type="spellEnd"/>
            <w:r>
              <w:rPr>
                <w:rFonts w:ascii="Times New Roman" w:eastAsia="Times New Roman" w:hAnsi="Times New Roman" w:cs="Times New Roman"/>
                <w:color w:val="222222"/>
                <w:sz w:val="20"/>
                <w:szCs w:val="20"/>
                <w:highlight w:val="white"/>
              </w:rPr>
              <w:t xml:space="preserve"> M, </w:t>
            </w:r>
            <w:proofErr w:type="spellStart"/>
            <w:r>
              <w:rPr>
                <w:rFonts w:ascii="Times New Roman" w:eastAsia="Times New Roman" w:hAnsi="Times New Roman" w:cs="Times New Roman"/>
                <w:color w:val="222222"/>
                <w:sz w:val="20"/>
                <w:szCs w:val="20"/>
                <w:highlight w:val="white"/>
              </w:rPr>
              <w:t>Habermann</w:t>
            </w:r>
            <w:proofErr w:type="spellEnd"/>
            <w:r>
              <w:rPr>
                <w:rFonts w:ascii="Times New Roman" w:eastAsia="Times New Roman" w:hAnsi="Times New Roman" w:cs="Times New Roman"/>
                <w:color w:val="222222"/>
                <w:sz w:val="20"/>
                <w:szCs w:val="20"/>
                <w:highlight w:val="white"/>
              </w:rPr>
              <w:t xml:space="preserve"> M, </w:t>
            </w:r>
            <w:proofErr w:type="spellStart"/>
            <w:r>
              <w:rPr>
                <w:rFonts w:ascii="Times New Roman" w:eastAsia="Times New Roman" w:hAnsi="Times New Roman" w:cs="Times New Roman"/>
                <w:color w:val="222222"/>
                <w:sz w:val="20"/>
                <w:szCs w:val="20"/>
                <w:highlight w:val="white"/>
              </w:rPr>
              <w:t>Hjaltadottir</w:t>
            </w:r>
            <w:proofErr w:type="spellEnd"/>
            <w:r>
              <w:rPr>
                <w:rFonts w:ascii="Times New Roman" w:eastAsia="Times New Roman" w:hAnsi="Times New Roman" w:cs="Times New Roman"/>
                <w:color w:val="222222"/>
                <w:sz w:val="20"/>
                <w:szCs w:val="20"/>
                <w:highlight w:val="white"/>
              </w:rPr>
              <w:t xml:space="preserve"> I, </w:t>
            </w:r>
            <w:proofErr w:type="spellStart"/>
            <w:r>
              <w:rPr>
                <w:rFonts w:ascii="Times New Roman" w:eastAsia="Times New Roman" w:hAnsi="Times New Roman" w:cs="Times New Roman"/>
                <w:color w:val="222222"/>
                <w:sz w:val="20"/>
                <w:szCs w:val="20"/>
                <w:highlight w:val="white"/>
              </w:rPr>
              <w:t>Vryonides</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Tonnessen</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Halvorsen</w:t>
            </w:r>
            <w:proofErr w:type="spellEnd"/>
            <w:r>
              <w:rPr>
                <w:rFonts w:ascii="Times New Roman" w:eastAsia="Times New Roman" w:hAnsi="Times New Roman" w:cs="Times New Roman"/>
                <w:color w:val="222222"/>
                <w:sz w:val="20"/>
                <w:szCs w:val="20"/>
                <w:highlight w:val="white"/>
              </w:rPr>
              <w:t xml:space="preserve"> K, Harvey C, </w:t>
            </w:r>
            <w:proofErr w:type="spellStart"/>
            <w:r>
              <w:rPr>
                <w:rFonts w:ascii="Times New Roman" w:eastAsia="Times New Roman" w:hAnsi="Times New Roman" w:cs="Times New Roman"/>
                <w:color w:val="222222"/>
                <w:sz w:val="20"/>
                <w:szCs w:val="20"/>
                <w:highlight w:val="white"/>
              </w:rPr>
              <w:t>Toffoli</w:t>
            </w:r>
            <w:proofErr w:type="spellEnd"/>
            <w:r>
              <w:rPr>
                <w:rFonts w:ascii="Times New Roman" w:eastAsia="Times New Roman" w:hAnsi="Times New Roman" w:cs="Times New Roman"/>
                <w:color w:val="222222"/>
                <w:sz w:val="20"/>
                <w:szCs w:val="20"/>
                <w:highlight w:val="white"/>
              </w:rPr>
              <w:t xml:space="preserve"> L, Scott PA; RANCARE </w:t>
            </w:r>
            <w:proofErr w:type="spellStart"/>
            <w:r>
              <w:rPr>
                <w:rFonts w:ascii="Times New Roman" w:eastAsia="Times New Roman" w:hAnsi="Times New Roman" w:cs="Times New Roman"/>
                <w:color w:val="222222"/>
                <w:sz w:val="20"/>
                <w:szCs w:val="20"/>
                <w:highlight w:val="white"/>
              </w:rPr>
              <w:t>Consortium</w:t>
            </w:r>
            <w:proofErr w:type="spellEnd"/>
            <w:r>
              <w:rPr>
                <w:rFonts w:ascii="Times New Roman" w:eastAsia="Times New Roman" w:hAnsi="Times New Roman" w:cs="Times New Roman"/>
                <w:color w:val="222222"/>
                <w:sz w:val="20"/>
                <w:szCs w:val="20"/>
                <w:highlight w:val="white"/>
              </w:rPr>
              <w:t xml:space="preserve"> COST Action - CA 15208. </w:t>
            </w:r>
            <w:proofErr w:type="spellStart"/>
            <w:r>
              <w:rPr>
                <w:rFonts w:ascii="Times New Roman" w:eastAsia="Times New Roman" w:hAnsi="Times New Roman" w:cs="Times New Roman"/>
                <w:color w:val="222222"/>
                <w:sz w:val="20"/>
                <w:szCs w:val="20"/>
                <w:highlight w:val="white"/>
              </w:rPr>
              <w:t>Ethical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elements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priority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setting</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scoping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w:t>
            </w:r>
            <w:proofErr w:type="spellEnd"/>
            <w:r>
              <w:rPr>
                <w:rFonts w:ascii="Times New Roman" w:eastAsia="Times New Roman" w:hAnsi="Times New Roman" w:cs="Times New Roman"/>
                <w:color w:val="222222"/>
                <w:sz w:val="20"/>
                <w:szCs w:val="20"/>
                <w:highlight w:val="white"/>
              </w:rPr>
              <w:t xml:space="preserve"> J </w:t>
            </w:r>
            <w:proofErr w:type="spellStart"/>
            <w:r>
              <w:rPr>
                <w:rFonts w:ascii="Times New Roman" w:eastAsia="Times New Roman" w:hAnsi="Times New Roman" w:cs="Times New Roman"/>
                <w:color w:val="222222"/>
                <w:sz w:val="20"/>
                <w:szCs w:val="20"/>
                <w:highlight w:val="white"/>
              </w:rPr>
              <w:t>Nurs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Stud</w:t>
            </w:r>
            <w:proofErr w:type="spellEnd"/>
            <w:r>
              <w:rPr>
                <w:rFonts w:ascii="Times New Roman" w:eastAsia="Times New Roman" w:hAnsi="Times New Roman" w:cs="Times New Roman"/>
                <w:color w:val="222222"/>
                <w:sz w:val="20"/>
                <w:szCs w:val="20"/>
                <w:highlight w:val="white"/>
              </w:rPr>
              <w:t xml:space="preserve">. 2018 Dec;88:25-42. </w:t>
            </w:r>
            <w:proofErr w:type="spellStart"/>
            <w:r>
              <w:rPr>
                <w:rFonts w:ascii="Times New Roman" w:eastAsia="Times New Roman" w:hAnsi="Times New Roman" w:cs="Times New Roman"/>
                <w:color w:val="222222"/>
                <w:sz w:val="20"/>
                <w:szCs w:val="20"/>
                <w:highlight w:val="white"/>
              </w:rPr>
              <w:t>doi</w:t>
            </w:r>
            <w:proofErr w:type="spellEnd"/>
            <w:r>
              <w:rPr>
                <w:rFonts w:ascii="Times New Roman" w:eastAsia="Times New Roman" w:hAnsi="Times New Roman" w:cs="Times New Roman"/>
                <w:color w:val="222222"/>
                <w:sz w:val="20"/>
                <w:szCs w:val="20"/>
                <w:highlight w:val="white"/>
              </w:rPr>
              <w:t xml:space="preserve">: 10.1016/j.ijnurstu.2018.08.006. </w:t>
            </w:r>
            <w:proofErr w:type="spellStart"/>
            <w:r>
              <w:rPr>
                <w:rFonts w:ascii="Times New Roman" w:eastAsia="Times New Roman" w:hAnsi="Times New Roman" w:cs="Times New Roman"/>
                <w:color w:val="222222"/>
                <w:sz w:val="20"/>
                <w:szCs w:val="20"/>
                <w:highlight w:val="white"/>
              </w:rPr>
              <w:t>Epub</w:t>
            </w:r>
            <w:proofErr w:type="spellEnd"/>
            <w:r>
              <w:rPr>
                <w:rFonts w:ascii="Times New Roman" w:eastAsia="Times New Roman" w:hAnsi="Times New Roman" w:cs="Times New Roman"/>
                <w:color w:val="222222"/>
                <w:sz w:val="20"/>
                <w:szCs w:val="20"/>
                <w:highlight w:val="white"/>
              </w:rPr>
              <w:t xml:space="preserve"> 2018 </w:t>
            </w:r>
            <w:proofErr w:type="spellStart"/>
            <w:r>
              <w:rPr>
                <w:rFonts w:ascii="Times New Roman" w:eastAsia="Times New Roman" w:hAnsi="Times New Roman" w:cs="Times New Roman"/>
                <w:color w:val="222222"/>
                <w:sz w:val="20"/>
                <w:szCs w:val="20"/>
                <w:highlight w:val="white"/>
              </w:rPr>
              <w:t>Aug</w:t>
            </w:r>
            <w:proofErr w:type="spellEnd"/>
            <w:r>
              <w:rPr>
                <w:rFonts w:ascii="Times New Roman" w:eastAsia="Times New Roman" w:hAnsi="Times New Roman" w:cs="Times New Roman"/>
                <w:color w:val="222222"/>
                <w:sz w:val="20"/>
                <w:szCs w:val="20"/>
                <w:highlight w:val="white"/>
              </w:rPr>
              <w:t xml:space="preserve"> 17. PMID: 30179768.</w:t>
            </w:r>
          </w:p>
          <w:p w14:paraId="5B72AD53" w14:textId="77777777" w:rsidR="001C71D4" w:rsidRDefault="001C71D4">
            <w:pPr>
              <w:jc w:val="both"/>
              <w:rPr>
                <w:rFonts w:ascii="Times New Roman" w:eastAsia="Times New Roman" w:hAnsi="Times New Roman" w:cs="Times New Roman"/>
                <w:color w:val="222222"/>
                <w:sz w:val="20"/>
                <w:szCs w:val="20"/>
                <w:highlight w:val="white"/>
              </w:rPr>
            </w:pPr>
          </w:p>
          <w:p w14:paraId="5B72AD54"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González-Duarte</w:t>
            </w:r>
            <w:proofErr w:type="spellEnd"/>
            <w:r>
              <w:rPr>
                <w:rFonts w:ascii="Times New Roman" w:eastAsia="Times New Roman" w:hAnsi="Times New Roman" w:cs="Times New Roman"/>
                <w:color w:val="222222"/>
                <w:sz w:val="20"/>
                <w:szCs w:val="20"/>
                <w:highlight w:val="white"/>
              </w:rPr>
              <w:t xml:space="preserve"> A, </w:t>
            </w:r>
            <w:proofErr w:type="spellStart"/>
            <w:r>
              <w:rPr>
                <w:rFonts w:ascii="Times New Roman" w:eastAsia="Times New Roman" w:hAnsi="Times New Roman" w:cs="Times New Roman"/>
                <w:color w:val="222222"/>
                <w:sz w:val="20"/>
                <w:szCs w:val="20"/>
                <w:highlight w:val="white"/>
              </w:rPr>
              <w:t>Zambrano-González</w:t>
            </w:r>
            <w:proofErr w:type="spellEnd"/>
            <w:r>
              <w:rPr>
                <w:rFonts w:ascii="Times New Roman" w:eastAsia="Times New Roman" w:hAnsi="Times New Roman" w:cs="Times New Roman"/>
                <w:color w:val="222222"/>
                <w:sz w:val="20"/>
                <w:szCs w:val="20"/>
                <w:highlight w:val="white"/>
              </w:rPr>
              <w:t xml:space="preserve"> E, </w:t>
            </w:r>
            <w:proofErr w:type="spellStart"/>
            <w:r>
              <w:rPr>
                <w:rFonts w:ascii="Times New Roman" w:eastAsia="Times New Roman" w:hAnsi="Times New Roman" w:cs="Times New Roman"/>
                <w:color w:val="222222"/>
                <w:sz w:val="20"/>
                <w:szCs w:val="20"/>
                <w:highlight w:val="white"/>
              </w:rPr>
              <w:t>Medina</w:t>
            </w:r>
            <w:proofErr w:type="spellEnd"/>
            <w:r>
              <w:rPr>
                <w:rFonts w:ascii="Times New Roman" w:eastAsia="Times New Roman" w:hAnsi="Times New Roman" w:cs="Times New Roman"/>
                <w:color w:val="222222"/>
                <w:sz w:val="20"/>
                <w:szCs w:val="20"/>
                <w:highlight w:val="white"/>
              </w:rPr>
              <w:t xml:space="preserve">-Franco H, </w:t>
            </w:r>
            <w:proofErr w:type="spellStart"/>
            <w:r>
              <w:rPr>
                <w:rFonts w:ascii="Times New Roman" w:eastAsia="Times New Roman" w:hAnsi="Times New Roman" w:cs="Times New Roman"/>
                <w:color w:val="222222"/>
                <w:sz w:val="20"/>
                <w:szCs w:val="20"/>
                <w:highlight w:val="white"/>
              </w:rPr>
              <w:t>Alberú-Gómez</w:t>
            </w:r>
            <w:proofErr w:type="spellEnd"/>
            <w:r>
              <w:rPr>
                <w:rFonts w:ascii="Times New Roman" w:eastAsia="Times New Roman" w:hAnsi="Times New Roman" w:cs="Times New Roman"/>
                <w:color w:val="222222"/>
                <w:sz w:val="20"/>
                <w:szCs w:val="20"/>
                <w:highlight w:val="white"/>
              </w:rPr>
              <w:t xml:space="preserve"> J, </w:t>
            </w:r>
            <w:proofErr w:type="spellStart"/>
            <w:r>
              <w:rPr>
                <w:rFonts w:ascii="Times New Roman" w:eastAsia="Times New Roman" w:hAnsi="Times New Roman" w:cs="Times New Roman"/>
                <w:color w:val="222222"/>
                <w:sz w:val="20"/>
                <w:szCs w:val="20"/>
                <w:highlight w:val="white"/>
              </w:rPr>
              <w:t>Durand-Carbajal</w:t>
            </w:r>
            <w:proofErr w:type="spellEnd"/>
            <w:r>
              <w:rPr>
                <w:rFonts w:ascii="Times New Roman" w:eastAsia="Times New Roman" w:hAnsi="Times New Roman" w:cs="Times New Roman"/>
                <w:color w:val="222222"/>
                <w:sz w:val="20"/>
                <w:szCs w:val="20"/>
                <w:highlight w:val="white"/>
              </w:rPr>
              <w:t xml:space="preserve"> M, </w:t>
            </w:r>
            <w:proofErr w:type="spellStart"/>
            <w:r>
              <w:rPr>
                <w:rFonts w:ascii="Times New Roman" w:eastAsia="Times New Roman" w:hAnsi="Times New Roman" w:cs="Times New Roman"/>
                <w:color w:val="222222"/>
                <w:sz w:val="20"/>
                <w:szCs w:val="20"/>
                <w:highlight w:val="white"/>
              </w:rPr>
              <w:t>Hinojosa</w:t>
            </w:r>
            <w:proofErr w:type="spellEnd"/>
            <w:r>
              <w:rPr>
                <w:rFonts w:ascii="Times New Roman" w:eastAsia="Times New Roman" w:hAnsi="Times New Roman" w:cs="Times New Roman"/>
                <w:color w:val="222222"/>
                <w:sz w:val="20"/>
                <w:szCs w:val="20"/>
                <w:highlight w:val="white"/>
              </w:rPr>
              <w:t xml:space="preserve"> CA, </w:t>
            </w:r>
            <w:proofErr w:type="spellStart"/>
            <w:r>
              <w:rPr>
                <w:rFonts w:ascii="Times New Roman" w:eastAsia="Times New Roman" w:hAnsi="Times New Roman" w:cs="Times New Roman"/>
                <w:color w:val="222222"/>
                <w:sz w:val="20"/>
                <w:szCs w:val="20"/>
                <w:highlight w:val="white"/>
              </w:rPr>
              <w:t>Aguilar-Salinas</w:t>
            </w:r>
            <w:proofErr w:type="spellEnd"/>
            <w:r>
              <w:rPr>
                <w:rFonts w:ascii="Times New Roman" w:eastAsia="Times New Roman" w:hAnsi="Times New Roman" w:cs="Times New Roman"/>
                <w:color w:val="222222"/>
                <w:sz w:val="20"/>
                <w:szCs w:val="20"/>
                <w:highlight w:val="white"/>
              </w:rPr>
              <w:t xml:space="preserve"> CA, </w:t>
            </w:r>
            <w:proofErr w:type="spellStart"/>
            <w:r>
              <w:rPr>
                <w:rFonts w:ascii="Times New Roman" w:eastAsia="Times New Roman" w:hAnsi="Times New Roman" w:cs="Times New Roman"/>
                <w:color w:val="222222"/>
                <w:sz w:val="20"/>
                <w:szCs w:val="20"/>
                <w:highlight w:val="white"/>
              </w:rPr>
              <w:t>Kaufer-Horwitz</w:t>
            </w:r>
            <w:proofErr w:type="spellEnd"/>
            <w:r>
              <w:rPr>
                <w:rFonts w:ascii="Times New Roman" w:eastAsia="Times New Roman" w:hAnsi="Times New Roman" w:cs="Times New Roman"/>
                <w:color w:val="222222"/>
                <w:sz w:val="20"/>
                <w:szCs w:val="20"/>
                <w:highlight w:val="white"/>
              </w:rPr>
              <w:t xml:space="preserve"> M. II. THE RESEARCH ETHICS INVOLVING VULNERABLE GROUPS. </w:t>
            </w:r>
            <w:proofErr w:type="spellStart"/>
            <w:r>
              <w:rPr>
                <w:rFonts w:ascii="Times New Roman" w:eastAsia="Times New Roman" w:hAnsi="Times New Roman" w:cs="Times New Roman"/>
                <w:color w:val="222222"/>
                <w:sz w:val="20"/>
                <w:szCs w:val="20"/>
                <w:highlight w:val="white"/>
              </w:rPr>
              <w:t>Rev</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Invest</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Clin</w:t>
            </w:r>
            <w:proofErr w:type="spellEnd"/>
            <w:r>
              <w:rPr>
                <w:rFonts w:ascii="Times New Roman" w:eastAsia="Times New Roman" w:hAnsi="Times New Roman" w:cs="Times New Roman"/>
                <w:color w:val="222222"/>
                <w:sz w:val="20"/>
                <w:szCs w:val="20"/>
                <w:highlight w:val="white"/>
              </w:rPr>
              <w:t xml:space="preserve">. 2019;71(4):217-225. </w:t>
            </w:r>
            <w:proofErr w:type="spellStart"/>
            <w:r>
              <w:rPr>
                <w:rFonts w:ascii="Times New Roman" w:eastAsia="Times New Roman" w:hAnsi="Times New Roman" w:cs="Times New Roman"/>
                <w:color w:val="222222"/>
                <w:sz w:val="20"/>
                <w:szCs w:val="20"/>
                <w:highlight w:val="white"/>
              </w:rPr>
              <w:t>doi</w:t>
            </w:r>
            <w:proofErr w:type="spellEnd"/>
            <w:r>
              <w:rPr>
                <w:rFonts w:ascii="Times New Roman" w:eastAsia="Times New Roman" w:hAnsi="Times New Roman" w:cs="Times New Roman"/>
                <w:color w:val="222222"/>
                <w:sz w:val="20"/>
                <w:szCs w:val="20"/>
                <w:highlight w:val="white"/>
              </w:rPr>
              <w:t>: 10.24875/RIC.19002812. PMID: 31448777.</w:t>
            </w:r>
          </w:p>
          <w:p w14:paraId="5B72AD55" w14:textId="77777777" w:rsidR="001C71D4" w:rsidRDefault="001C71D4">
            <w:pPr>
              <w:jc w:val="both"/>
              <w:rPr>
                <w:rFonts w:ascii="Times New Roman" w:eastAsia="Times New Roman" w:hAnsi="Times New Roman" w:cs="Times New Roman"/>
                <w:color w:val="222222"/>
                <w:sz w:val="20"/>
                <w:szCs w:val="20"/>
                <w:highlight w:val="white"/>
              </w:rPr>
            </w:pPr>
          </w:p>
          <w:p w14:paraId="5B72AD56"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Gebreheat</w:t>
            </w:r>
            <w:proofErr w:type="spellEnd"/>
            <w:r>
              <w:rPr>
                <w:rFonts w:ascii="Times New Roman" w:eastAsia="Times New Roman" w:hAnsi="Times New Roman" w:cs="Times New Roman"/>
                <w:color w:val="222222"/>
                <w:sz w:val="20"/>
                <w:szCs w:val="20"/>
                <w:highlight w:val="white"/>
              </w:rPr>
              <w:t xml:space="preserve">, G., &amp; </w:t>
            </w:r>
            <w:proofErr w:type="spellStart"/>
            <w:r>
              <w:rPr>
                <w:rFonts w:ascii="Times New Roman" w:eastAsia="Times New Roman" w:hAnsi="Times New Roman" w:cs="Times New Roman"/>
                <w:color w:val="222222"/>
                <w:sz w:val="20"/>
                <w:szCs w:val="20"/>
                <w:highlight w:val="white"/>
              </w:rPr>
              <w:t>Teame</w:t>
            </w:r>
            <w:proofErr w:type="spellEnd"/>
            <w:r>
              <w:rPr>
                <w:rFonts w:ascii="Times New Roman" w:eastAsia="Times New Roman" w:hAnsi="Times New Roman" w:cs="Times New Roman"/>
                <w:color w:val="222222"/>
                <w:sz w:val="20"/>
                <w:szCs w:val="20"/>
                <w:highlight w:val="white"/>
              </w:rPr>
              <w:t xml:space="preserve">, H. (2021). </w:t>
            </w:r>
            <w:proofErr w:type="spellStart"/>
            <w:r>
              <w:rPr>
                <w:rFonts w:ascii="Times New Roman" w:eastAsia="Times New Roman" w:hAnsi="Times New Roman" w:cs="Times New Roman"/>
                <w:color w:val="222222"/>
                <w:sz w:val="20"/>
                <w:szCs w:val="20"/>
                <w:highlight w:val="white"/>
              </w:rPr>
              <w:t>Ethical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challenges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nurses</w:t>
            </w:r>
            <w:proofErr w:type="spellEnd"/>
            <w:r>
              <w:rPr>
                <w:rFonts w:ascii="Times New Roman" w:eastAsia="Times New Roman" w:hAnsi="Times New Roman" w:cs="Times New Roman"/>
                <w:color w:val="222222"/>
                <w:sz w:val="20"/>
                <w:szCs w:val="20"/>
                <w:highlight w:val="white"/>
              </w:rPr>
              <w:t xml:space="preserve"> in COVID-19 </w:t>
            </w:r>
            <w:proofErr w:type="spellStart"/>
            <w:r>
              <w:rPr>
                <w:rFonts w:ascii="Times New Roman" w:eastAsia="Times New Roman" w:hAnsi="Times New Roman" w:cs="Times New Roman"/>
                <w:color w:val="222222"/>
                <w:sz w:val="20"/>
                <w:szCs w:val="20"/>
                <w:highlight w:val="white"/>
              </w:rPr>
              <w:t>pandemic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integrative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Journal</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Multidisciplinary</w:t>
            </w:r>
            <w:proofErr w:type="spellEnd"/>
            <w:r>
              <w:rPr>
                <w:rFonts w:ascii="Times New Roman" w:eastAsia="Times New Roman" w:hAnsi="Times New Roman" w:cs="Times New Roman"/>
                <w:color w:val="222222"/>
                <w:sz w:val="20"/>
                <w:szCs w:val="20"/>
                <w:highlight w:val="white"/>
              </w:rPr>
              <w:t xml:space="preserve"> Healthcare, 14, 1029.</w:t>
            </w:r>
          </w:p>
          <w:p w14:paraId="5B72AD57" w14:textId="77777777" w:rsidR="001C71D4" w:rsidRDefault="001C71D4">
            <w:pPr>
              <w:jc w:val="both"/>
              <w:rPr>
                <w:rFonts w:ascii="Times New Roman" w:eastAsia="Times New Roman" w:hAnsi="Times New Roman" w:cs="Times New Roman"/>
                <w:color w:val="222222"/>
                <w:sz w:val="20"/>
                <w:szCs w:val="20"/>
                <w:highlight w:val="white"/>
              </w:rPr>
            </w:pPr>
          </w:p>
          <w:p w14:paraId="5B72AD58"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Keenan, A. J., </w:t>
            </w:r>
            <w:proofErr w:type="spellStart"/>
            <w:r>
              <w:rPr>
                <w:rFonts w:ascii="Times New Roman" w:eastAsia="Times New Roman" w:hAnsi="Times New Roman" w:cs="Times New Roman"/>
                <w:color w:val="222222"/>
                <w:sz w:val="20"/>
                <w:szCs w:val="20"/>
                <w:highlight w:val="white"/>
              </w:rPr>
              <w:t>Tsourtos</w:t>
            </w:r>
            <w:proofErr w:type="spellEnd"/>
            <w:r>
              <w:rPr>
                <w:rFonts w:ascii="Times New Roman" w:eastAsia="Times New Roman" w:hAnsi="Times New Roman" w:cs="Times New Roman"/>
                <w:color w:val="222222"/>
                <w:sz w:val="20"/>
                <w:szCs w:val="20"/>
                <w:highlight w:val="white"/>
              </w:rPr>
              <w:t xml:space="preserve">, G., &amp; </w:t>
            </w:r>
            <w:proofErr w:type="spellStart"/>
            <w:r>
              <w:rPr>
                <w:rFonts w:ascii="Times New Roman" w:eastAsia="Times New Roman" w:hAnsi="Times New Roman" w:cs="Times New Roman"/>
                <w:color w:val="222222"/>
                <w:sz w:val="20"/>
                <w:szCs w:val="20"/>
                <w:highlight w:val="white"/>
              </w:rPr>
              <w:t>Tieman</w:t>
            </w:r>
            <w:proofErr w:type="spellEnd"/>
            <w:r>
              <w:rPr>
                <w:rFonts w:ascii="Times New Roman" w:eastAsia="Times New Roman" w:hAnsi="Times New Roman" w:cs="Times New Roman"/>
                <w:color w:val="222222"/>
                <w:sz w:val="20"/>
                <w:szCs w:val="20"/>
                <w:highlight w:val="white"/>
              </w:rPr>
              <w:t xml:space="preserve">, J. (2021).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value</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applying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ethical</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principles</w:t>
            </w:r>
            <w:proofErr w:type="spellEnd"/>
            <w:r>
              <w:rPr>
                <w:rFonts w:ascii="Times New Roman" w:eastAsia="Times New Roman" w:hAnsi="Times New Roman" w:cs="Times New Roman"/>
                <w:color w:val="222222"/>
                <w:sz w:val="20"/>
                <w:szCs w:val="20"/>
                <w:highlight w:val="white"/>
              </w:rPr>
              <w:t xml:space="preserve"> in </w:t>
            </w:r>
            <w:proofErr w:type="spellStart"/>
            <w:r>
              <w:rPr>
                <w:rFonts w:ascii="Times New Roman" w:eastAsia="Times New Roman" w:hAnsi="Times New Roman" w:cs="Times New Roman"/>
                <w:color w:val="222222"/>
                <w:sz w:val="20"/>
                <w:szCs w:val="20"/>
                <w:highlight w:val="white"/>
              </w:rPr>
              <w:t>telehealth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practices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systematic</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review</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Journal</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medical</w:t>
            </w:r>
            <w:proofErr w:type="spellEnd"/>
            <w:r>
              <w:rPr>
                <w:rFonts w:ascii="Times New Roman" w:eastAsia="Times New Roman" w:hAnsi="Times New Roman" w:cs="Times New Roman"/>
                <w:color w:val="222222"/>
                <w:sz w:val="20"/>
                <w:szCs w:val="20"/>
                <w:highlight w:val="white"/>
              </w:rPr>
              <w:t xml:space="preserve"> Internet </w:t>
            </w:r>
            <w:proofErr w:type="spellStart"/>
            <w:r>
              <w:rPr>
                <w:rFonts w:ascii="Times New Roman" w:eastAsia="Times New Roman" w:hAnsi="Times New Roman" w:cs="Times New Roman"/>
                <w:color w:val="222222"/>
                <w:sz w:val="20"/>
                <w:szCs w:val="20"/>
                <w:highlight w:val="white"/>
              </w:rPr>
              <w:t>research</w:t>
            </w:r>
            <w:proofErr w:type="spellEnd"/>
            <w:r>
              <w:rPr>
                <w:rFonts w:ascii="Times New Roman" w:eastAsia="Times New Roman" w:hAnsi="Times New Roman" w:cs="Times New Roman"/>
                <w:color w:val="222222"/>
                <w:sz w:val="20"/>
                <w:szCs w:val="20"/>
                <w:highlight w:val="white"/>
              </w:rPr>
              <w:t>, 23(3), e25698.</w:t>
            </w:r>
          </w:p>
        </w:tc>
      </w:tr>
      <w:tr w:rsidR="001C71D4" w14:paraId="5B72AD65" w14:textId="77777777">
        <w:trPr>
          <w:trHeight w:val="869"/>
        </w:trPr>
        <w:tc>
          <w:tcPr>
            <w:tcW w:w="2972" w:type="dxa"/>
          </w:tcPr>
          <w:p w14:paraId="5B72AD5A"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NHS401 Halk Sağlığı Hemşireliği </w:t>
            </w:r>
          </w:p>
        </w:tc>
        <w:tc>
          <w:tcPr>
            <w:tcW w:w="6662" w:type="dxa"/>
            <w:tcBorders>
              <w:top w:val="single" w:sz="8" w:space="0" w:color="000000"/>
              <w:left w:val="single" w:sz="8" w:space="0" w:color="000000"/>
              <w:bottom w:val="single" w:sz="8" w:space="0" w:color="000000"/>
              <w:right w:val="single" w:sz="8" w:space="0" w:color="000000"/>
            </w:tcBorders>
          </w:tcPr>
          <w:p w14:paraId="5B72AD5B"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Şahin, S. (2015). Kanserde erken tanı ve tarama programları. Ege Tıp Dergisi, 54.</w:t>
            </w:r>
          </w:p>
          <w:p w14:paraId="5B72AD5C"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WHO(2017) Guide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cancer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early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diagnosis</w:t>
            </w:r>
            <w:proofErr w:type="spellEnd"/>
            <w:r>
              <w:rPr>
                <w:rFonts w:ascii="Times New Roman" w:eastAsia="Times New Roman" w:hAnsi="Times New Roman" w:cs="Times New Roman"/>
                <w:sz w:val="20"/>
                <w:szCs w:val="20"/>
              </w:rPr>
              <w:t>. NCD Management-</w:t>
            </w:r>
            <w:proofErr w:type="spellStart"/>
            <w:r>
              <w:rPr>
                <w:rFonts w:ascii="Times New Roman" w:eastAsia="Times New Roman" w:hAnsi="Times New Roman" w:cs="Times New Roman"/>
                <w:sz w:val="20"/>
                <w:szCs w:val="20"/>
              </w:rPr>
              <w:t>Screening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Diagnosis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Treatment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Geneva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Switzerland</w:t>
            </w:r>
            <w:proofErr w:type="spellEnd"/>
            <w:r>
              <w:rPr>
                <w:rFonts w:ascii="Times New Roman" w:eastAsia="Times New Roman" w:hAnsi="Times New Roman" w:cs="Times New Roman"/>
                <w:sz w:val="20"/>
                <w:szCs w:val="20"/>
              </w:rPr>
              <w:t>.</w:t>
            </w:r>
          </w:p>
          <w:p w14:paraId="5B72AD5D"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Hoekstra</w:t>
            </w:r>
            <w:proofErr w:type="spellEnd"/>
            <w:r>
              <w:rPr>
                <w:rFonts w:ascii="Times New Roman" w:eastAsia="Times New Roman" w:hAnsi="Times New Roman" w:cs="Times New Roman"/>
                <w:sz w:val="20"/>
                <w:szCs w:val="20"/>
              </w:rPr>
              <w:t xml:space="preserve">, B. A., Young, V. L., </w:t>
            </w:r>
            <w:proofErr w:type="spellStart"/>
            <w:r>
              <w:rPr>
                <w:rFonts w:ascii="Times New Roman" w:eastAsia="Times New Roman" w:hAnsi="Times New Roman" w:cs="Times New Roman"/>
                <w:sz w:val="20"/>
                <w:szCs w:val="20"/>
              </w:rPr>
              <w:t>Eley</w:t>
            </w:r>
            <w:proofErr w:type="spellEnd"/>
            <w:r>
              <w:rPr>
                <w:rFonts w:ascii="Times New Roman" w:eastAsia="Times New Roman" w:hAnsi="Times New Roman" w:cs="Times New Roman"/>
                <w:sz w:val="20"/>
                <w:szCs w:val="20"/>
              </w:rPr>
              <w:t xml:space="preserve">, C. V., Hawking, M. K., &amp; </w:t>
            </w:r>
            <w:proofErr w:type="spellStart"/>
            <w:r>
              <w:rPr>
                <w:rFonts w:ascii="Times New Roman" w:eastAsia="Times New Roman" w:hAnsi="Times New Roman" w:cs="Times New Roman"/>
                <w:sz w:val="20"/>
                <w:szCs w:val="20"/>
              </w:rPr>
              <w:t>McNulty</w:t>
            </w:r>
            <w:proofErr w:type="spellEnd"/>
            <w:r>
              <w:rPr>
                <w:rFonts w:ascii="Times New Roman" w:eastAsia="Times New Roman" w:hAnsi="Times New Roman" w:cs="Times New Roman"/>
                <w:sz w:val="20"/>
                <w:szCs w:val="20"/>
              </w:rPr>
              <w:t xml:space="preserve">, C. A. (2016). School </w:t>
            </w:r>
            <w:proofErr w:type="spellStart"/>
            <w:r>
              <w:rPr>
                <w:rFonts w:ascii="Times New Roman" w:eastAsia="Times New Roman" w:hAnsi="Times New Roman" w:cs="Times New Roman"/>
                <w:sz w:val="20"/>
                <w:szCs w:val="20"/>
              </w:rPr>
              <w:t>Nurses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perspectives</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role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promotion</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England</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qualitative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study</w:t>
            </w:r>
            <w:proofErr w:type="spellEnd"/>
            <w:r>
              <w:rPr>
                <w:rFonts w:ascii="Times New Roman" w:eastAsia="Times New Roman" w:hAnsi="Times New Roman" w:cs="Times New Roman"/>
                <w:sz w:val="20"/>
                <w:szCs w:val="20"/>
              </w:rPr>
              <w:t xml:space="preserve">. BMC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15(1), 1-9.</w:t>
            </w:r>
          </w:p>
          <w:p w14:paraId="5B72AD5E"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Ilgaz, A. (2022). </w:t>
            </w:r>
            <w:proofErr w:type="spellStart"/>
            <w:r>
              <w:rPr>
                <w:rFonts w:ascii="Times New Roman" w:eastAsia="Times New Roman" w:hAnsi="Times New Roman" w:cs="Times New Roman"/>
                <w:sz w:val="20"/>
                <w:szCs w:val="20"/>
              </w:rPr>
              <w:t>Effect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screening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School </w:t>
            </w:r>
            <w:proofErr w:type="spellStart"/>
            <w:r>
              <w:rPr>
                <w:rFonts w:ascii="Times New Roman" w:eastAsia="Times New Roman" w:hAnsi="Times New Roman" w:cs="Times New Roman"/>
                <w:sz w:val="20"/>
                <w:szCs w:val="20"/>
              </w:rPr>
              <w:t>Nurse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Interventions</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primary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knowledge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status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Turkey</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quasi-experimental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Omaha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Pediatric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62, e115-e124.</w:t>
            </w:r>
          </w:p>
          <w:p w14:paraId="5B72AD5F"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Juhila</w:t>
            </w:r>
            <w:proofErr w:type="spellEnd"/>
            <w:r>
              <w:rPr>
                <w:rFonts w:ascii="Times New Roman" w:eastAsia="Times New Roman" w:hAnsi="Times New Roman" w:cs="Times New Roman"/>
                <w:sz w:val="20"/>
                <w:szCs w:val="20"/>
              </w:rPr>
              <w:t xml:space="preserve">, K., Hansen </w:t>
            </w:r>
            <w:proofErr w:type="spellStart"/>
            <w:r>
              <w:rPr>
                <w:rFonts w:ascii="Times New Roman" w:eastAsia="Times New Roman" w:hAnsi="Times New Roman" w:cs="Times New Roman"/>
                <w:sz w:val="20"/>
                <w:szCs w:val="20"/>
              </w:rPr>
              <w:t>Löfstrand</w:t>
            </w:r>
            <w:proofErr w:type="spellEnd"/>
            <w:r>
              <w:rPr>
                <w:rFonts w:ascii="Times New Roman" w:eastAsia="Times New Roman" w:hAnsi="Times New Roman" w:cs="Times New Roman"/>
                <w:sz w:val="20"/>
                <w:szCs w:val="20"/>
              </w:rPr>
              <w:t xml:space="preserve">, C., &amp; </w:t>
            </w:r>
            <w:proofErr w:type="spellStart"/>
            <w:r>
              <w:rPr>
                <w:rFonts w:ascii="Times New Roman" w:eastAsia="Times New Roman" w:hAnsi="Times New Roman" w:cs="Times New Roman"/>
                <w:sz w:val="20"/>
                <w:szCs w:val="20"/>
              </w:rPr>
              <w:t>Raitakari</w:t>
            </w:r>
            <w:proofErr w:type="spellEnd"/>
            <w:r>
              <w:rPr>
                <w:rFonts w:ascii="Times New Roman" w:eastAsia="Times New Roman" w:hAnsi="Times New Roman" w:cs="Times New Roman"/>
                <w:sz w:val="20"/>
                <w:szCs w:val="20"/>
              </w:rPr>
              <w:t xml:space="preserve">, S. (2021). </w:t>
            </w:r>
            <w:proofErr w:type="spellStart"/>
            <w:r>
              <w:rPr>
                <w:rFonts w:ascii="Times New Roman" w:eastAsia="Times New Roman" w:hAnsi="Times New Roman" w:cs="Times New Roman"/>
                <w:sz w:val="20"/>
                <w:szCs w:val="20"/>
              </w:rPr>
              <w:t>Devoted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without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limits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premises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home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w:t>
            </w:r>
            <w:proofErr w:type="spellEnd"/>
            <w:r>
              <w:rPr>
                <w:rFonts w:ascii="Times New Roman" w:eastAsia="Times New Roman" w:hAnsi="Times New Roman" w:cs="Times New Roman"/>
                <w:sz w:val="20"/>
                <w:szCs w:val="20"/>
              </w:rPr>
              <w:t xml:space="preserve"> at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margins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community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International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Caring</w:t>
            </w:r>
            <w:proofErr w:type="spellEnd"/>
            <w:r>
              <w:rPr>
                <w:rFonts w:ascii="Times New Roman" w:eastAsia="Times New Roman" w:hAnsi="Times New Roman" w:cs="Times New Roman"/>
                <w:sz w:val="20"/>
                <w:szCs w:val="20"/>
              </w:rPr>
              <w:t>, 5(2), 247-262.</w:t>
            </w:r>
          </w:p>
          <w:p w14:paraId="5B72AD60"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Suprapto</w:t>
            </w:r>
            <w:proofErr w:type="spellEnd"/>
            <w:r>
              <w:rPr>
                <w:rFonts w:ascii="Times New Roman" w:eastAsia="Times New Roman" w:hAnsi="Times New Roman" w:cs="Times New Roman"/>
                <w:sz w:val="20"/>
                <w:szCs w:val="20"/>
              </w:rPr>
              <w:t xml:space="preserve">, T. C. M., &amp; Lalla, N. S. N. (2021). </w:t>
            </w:r>
            <w:proofErr w:type="spellStart"/>
            <w:r>
              <w:rPr>
                <w:rFonts w:ascii="Times New Roman" w:eastAsia="Times New Roman" w:hAnsi="Times New Roman" w:cs="Times New Roman"/>
                <w:sz w:val="20"/>
                <w:szCs w:val="20"/>
              </w:rPr>
              <w:t>Nurse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competence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implementing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International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10(2), 428-432.</w:t>
            </w:r>
          </w:p>
          <w:p w14:paraId="5B72AD61"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Kruse-Diehr</w:t>
            </w:r>
            <w:proofErr w:type="spellEnd"/>
            <w:r>
              <w:rPr>
                <w:rFonts w:ascii="Times New Roman" w:eastAsia="Times New Roman" w:hAnsi="Times New Roman" w:cs="Times New Roman"/>
                <w:sz w:val="20"/>
                <w:szCs w:val="20"/>
              </w:rPr>
              <w:t xml:space="preserve">, A. J., Lee, M. J., </w:t>
            </w:r>
            <w:proofErr w:type="spellStart"/>
            <w:r>
              <w:rPr>
                <w:rFonts w:ascii="Times New Roman" w:eastAsia="Times New Roman" w:hAnsi="Times New Roman" w:cs="Times New Roman"/>
                <w:sz w:val="20"/>
                <w:szCs w:val="20"/>
              </w:rPr>
              <w:t>Shackelford</w:t>
            </w:r>
            <w:proofErr w:type="spellEnd"/>
            <w:r>
              <w:rPr>
                <w:rFonts w:ascii="Times New Roman" w:eastAsia="Times New Roman" w:hAnsi="Times New Roman" w:cs="Times New Roman"/>
                <w:sz w:val="20"/>
                <w:szCs w:val="20"/>
              </w:rPr>
              <w:t xml:space="preserve">, J., &amp; </w:t>
            </w:r>
            <w:proofErr w:type="spellStart"/>
            <w:r>
              <w:rPr>
                <w:rFonts w:ascii="Times New Roman" w:eastAsia="Times New Roman" w:hAnsi="Times New Roman" w:cs="Times New Roman"/>
                <w:sz w:val="20"/>
                <w:szCs w:val="20"/>
              </w:rPr>
              <w:t>Saidou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Hangadoumbo</w:t>
            </w:r>
            <w:proofErr w:type="spellEnd"/>
            <w:r>
              <w:rPr>
                <w:rFonts w:ascii="Times New Roman" w:eastAsia="Times New Roman" w:hAnsi="Times New Roman" w:cs="Times New Roman"/>
                <w:sz w:val="20"/>
                <w:szCs w:val="20"/>
              </w:rPr>
              <w:t xml:space="preserve">, F. (2021).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faith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community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interventions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results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systematic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review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religion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60(2), 1339-1374.</w:t>
            </w:r>
          </w:p>
          <w:p w14:paraId="5B72AD62"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KARADENİZ, H., &amp; YILDIZ, H. (2021). Klinik Uygulamada Rehberler: Doğum Sonu Döneme Ait Örnekler. Dokuz Eylül Üniversitesi Hemşirelik Fakültesi Elektronik Dergisi, 14(3), 296-307.</w:t>
            </w:r>
          </w:p>
          <w:p w14:paraId="5B72AD63"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Karan MA, satman İ. (2021)Türkiye Yaşlı Sağlığı Raporu: Güncel Durum, Sorunlar Ve Kısa-Orta Vadeli Çözümler, Türkiye Sağlık Enstitüleri Başkanlığı, Ankara. </w:t>
            </w:r>
          </w:p>
          <w:p w14:paraId="5B72AD64"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Sağlık Bakanlığı (2009) Genişletilmiş Bağışıklama Programı Genelgesi, </w:t>
            </w:r>
            <w:hyperlink r:id="rId63">
              <w:r>
                <w:rPr>
                  <w:rFonts w:ascii="Times New Roman" w:eastAsia="Times New Roman" w:hAnsi="Times New Roman" w:cs="Times New Roman"/>
                  <w:color w:val="0563C1"/>
                  <w:sz w:val="20"/>
                  <w:szCs w:val="20"/>
                  <w:u w:val="single"/>
                </w:rPr>
                <w:t>https://www.saglik.gov.tr/TR,11137/genisletilmis-bagisiklama-programi-genelgesi-2009.html</w:t>
              </w:r>
            </w:hyperlink>
          </w:p>
        </w:tc>
      </w:tr>
      <w:tr w:rsidR="001C71D4" w14:paraId="5B72AD7A" w14:textId="77777777">
        <w:trPr>
          <w:trHeight w:val="869"/>
        </w:trPr>
        <w:tc>
          <w:tcPr>
            <w:tcW w:w="2972" w:type="dxa"/>
          </w:tcPr>
          <w:p w14:paraId="5B72AD66" w14:textId="77777777" w:rsidR="001C71D4" w:rsidRDefault="00415227">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 xml:space="preserve">NHS403 Hemşirelikte Liderlik ve Yönetim </w:t>
            </w:r>
          </w:p>
          <w:p w14:paraId="5B72AD67" w14:textId="77777777" w:rsidR="001C71D4" w:rsidRDefault="001C71D4">
            <w:pPr>
              <w:spacing w:before="240" w:after="240" w:line="360" w:lineRule="auto"/>
              <w:jc w:val="both"/>
              <w:rPr>
                <w:rFonts w:ascii="Times New Roman" w:eastAsia="Times New Roman" w:hAnsi="Times New Roman" w:cs="Times New Roman"/>
                <w:sz w:val="20"/>
                <w:szCs w:val="20"/>
              </w:rPr>
            </w:pPr>
          </w:p>
        </w:tc>
        <w:tc>
          <w:tcPr>
            <w:tcW w:w="6662" w:type="dxa"/>
          </w:tcPr>
          <w:p w14:paraId="5B72AD68"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Tatar Baykal Ü. ve Ercan Türkmen E. (Ed.) (2022). Hemşirelik Yönetimi. İstanbul.</w:t>
            </w:r>
          </w:p>
          <w:p w14:paraId="5B72AD69"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Bahçecik, A.N., Öztürk, H. (</w:t>
            </w:r>
            <w:proofErr w:type="spellStart"/>
            <w:r>
              <w:rPr>
                <w:rFonts w:ascii="Times New Roman" w:eastAsia="Times New Roman" w:hAnsi="Times New Roman" w:cs="Times New Roman"/>
                <w:sz w:val="20"/>
                <w:szCs w:val="20"/>
              </w:rPr>
              <w:t>Eds</w:t>
            </w:r>
            <w:proofErr w:type="spellEnd"/>
            <w:r>
              <w:rPr>
                <w:rFonts w:ascii="Times New Roman" w:eastAsia="Times New Roman" w:hAnsi="Times New Roman" w:cs="Times New Roman"/>
                <w:sz w:val="20"/>
                <w:szCs w:val="20"/>
              </w:rPr>
              <w:t>). (2017). Hemşirelikte Liderlik Rolleri ve Yönetim İşlevleri, Nobel Tıp Kitabevi</w:t>
            </w:r>
          </w:p>
          <w:p w14:paraId="5B72AD6A"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Ekici, D. (2016). Sağlık Hizmetinde Yönetsel Sorunların Analizi, Sim Matbaacılık, Ankara</w:t>
            </w:r>
          </w:p>
          <w:p w14:paraId="5B72AD6B"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ve sağlık personelleriyle ilgili yasal mevzuat ve düzenlemeler.</w:t>
            </w:r>
          </w:p>
          <w:p w14:paraId="5B72AD6C"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Huber</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Leadership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Management </w:t>
            </w:r>
            <w:proofErr w:type="spellStart"/>
            <w:r>
              <w:rPr>
                <w:rFonts w:ascii="Times New Roman" w:eastAsia="Times New Roman" w:hAnsi="Times New Roman" w:cs="Times New Roman"/>
                <w:sz w:val="20"/>
                <w:szCs w:val="20"/>
              </w:rPr>
              <w:t>Philedelphia</w:t>
            </w:r>
            <w:proofErr w:type="spellEnd"/>
            <w:r>
              <w:rPr>
                <w:rFonts w:ascii="Times New Roman" w:eastAsia="Times New Roman" w:hAnsi="Times New Roman" w:cs="Times New Roman"/>
                <w:sz w:val="20"/>
                <w:szCs w:val="20"/>
              </w:rPr>
              <w:t>, 2000</w:t>
            </w:r>
          </w:p>
          <w:p w14:paraId="5B72AD6D"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Koçel, T. (2018). İşletme Yöneticiliği. İstanbul, 17. Baskı, Beta Yayıncılık</w:t>
            </w:r>
          </w:p>
          <w:p w14:paraId="5B72AD6E" w14:textId="77777777" w:rsidR="001C71D4" w:rsidRDefault="004152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Tatar Baykal Ü. ve Ercan Türkmen E. (Ed.) (2014). Hemşirelik Hizmetleri Yönetimi. Akademi Basın ve Yayıncılık, İstanbul.</w:t>
            </w:r>
          </w:p>
          <w:p w14:paraId="5B72AD6F" w14:textId="77777777" w:rsidR="001C71D4" w:rsidRDefault="00415227">
            <w:pPr>
              <w:spacing w:before="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Uyer</w:t>
            </w:r>
            <w:proofErr w:type="spellEnd"/>
            <w:r>
              <w:rPr>
                <w:rFonts w:ascii="Times New Roman" w:eastAsia="Times New Roman" w:hAnsi="Times New Roman" w:cs="Times New Roman"/>
                <w:sz w:val="20"/>
                <w:szCs w:val="20"/>
              </w:rPr>
              <w:t>, G. ve Kocaman, G. (2016). Hemşirelik Hizmetleri Yönetimi El Kitabı. İstanbul, Koç Üniversitesi Yayınları. Koçel, T. (2018). İşletme Yöneticiliği. İstanbul, 17. Baskı, Beta Yayıncılık.</w:t>
            </w:r>
          </w:p>
          <w:p w14:paraId="5B72AD70"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Sabuncuoğlu Z. İnsan Kaynakları Yönetimi, Alfa Aktüel, 2008</w:t>
            </w:r>
          </w:p>
          <w:p w14:paraId="5B72AD71" w14:textId="77777777" w:rsidR="001C71D4" w:rsidRDefault="00415227">
            <w:pPr>
              <w:spacing w:before="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Swansburg</w:t>
            </w:r>
            <w:proofErr w:type="spellEnd"/>
            <w:r>
              <w:rPr>
                <w:rFonts w:ascii="Times New Roman" w:eastAsia="Times New Roman" w:hAnsi="Times New Roman" w:cs="Times New Roman"/>
                <w:sz w:val="20"/>
                <w:szCs w:val="20"/>
              </w:rPr>
              <w:t xml:space="preserve"> R.C; </w:t>
            </w:r>
            <w:proofErr w:type="spellStart"/>
            <w:r>
              <w:rPr>
                <w:rFonts w:ascii="Times New Roman" w:eastAsia="Times New Roman" w:hAnsi="Times New Roman" w:cs="Times New Roman"/>
                <w:sz w:val="20"/>
                <w:szCs w:val="20"/>
              </w:rPr>
              <w:t>Swansburg</w:t>
            </w:r>
            <w:proofErr w:type="spellEnd"/>
            <w:r>
              <w:rPr>
                <w:rFonts w:ascii="Times New Roman" w:eastAsia="Times New Roman" w:hAnsi="Times New Roman" w:cs="Times New Roman"/>
                <w:sz w:val="20"/>
                <w:szCs w:val="20"/>
              </w:rPr>
              <w:t xml:space="preserve"> R.J.: </w:t>
            </w:r>
            <w:proofErr w:type="spellStart"/>
            <w:r>
              <w:rPr>
                <w:rFonts w:ascii="Times New Roman" w:eastAsia="Times New Roman" w:hAnsi="Times New Roman" w:cs="Times New Roman"/>
                <w:sz w:val="20"/>
                <w:szCs w:val="20"/>
              </w:rPr>
              <w:t>İntradaction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Management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Leadership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Managers</w:t>
            </w:r>
            <w:proofErr w:type="spellEnd"/>
            <w:r>
              <w:rPr>
                <w:rFonts w:ascii="Times New Roman" w:eastAsia="Times New Roman" w:hAnsi="Times New Roman" w:cs="Times New Roman"/>
                <w:sz w:val="20"/>
                <w:szCs w:val="20"/>
              </w:rPr>
              <w:t xml:space="preserve"> Third Edition, </w:t>
            </w:r>
            <w:proofErr w:type="spellStart"/>
            <w:r>
              <w:rPr>
                <w:rFonts w:ascii="Times New Roman" w:eastAsia="Times New Roman" w:hAnsi="Times New Roman" w:cs="Times New Roman"/>
                <w:sz w:val="20"/>
                <w:szCs w:val="20"/>
              </w:rPr>
              <w:t>London</w:t>
            </w:r>
            <w:proofErr w:type="spellEnd"/>
            <w:r>
              <w:rPr>
                <w:rFonts w:ascii="Times New Roman" w:eastAsia="Times New Roman" w:hAnsi="Times New Roman" w:cs="Times New Roman"/>
                <w:sz w:val="20"/>
                <w:szCs w:val="20"/>
              </w:rPr>
              <w:t>, 2002.</w:t>
            </w:r>
          </w:p>
          <w:p w14:paraId="5B72AD72" w14:textId="77777777" w:rsidR="001C71D4" w:rsidRDefault="00415227">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Yoder</w:t>
            </w:r>
            <w:proofErr w:type="spellEnd"/>
            <w:r>
              <w:rPr>
                <w:rFonts w:ascii="Times New Roman" w:eastAsia="Times New Roman" w:hAnsi="Times New Roman" w:cs="Times New Roman"/>
                <w:sz w:val="20"/>
                <w:szCs w:val="20"/>
              </w:rPr>
              <w:t xml:space="preserve">-Wise P.S.: </w:t>
            </w:r>
            <w:proofErr w:type="spellStart"/>
            <w:r>
              <w:rPr>
                <w:rFonts w:ascii="Times New Roman" w:eastAsia="Times New Roman" w:hAnsi="Times New Roman" w:cs="Times New Roman"/>
                <w:sz w:val="20"/>
                <w:szCs w:val="20"/>
              </w:rPr>
              <w:t>Leading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Maneging</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Second </w:t>
            </w:r>
            <w:proofErr w:type="spellStart"/>
            <w:r>
              <w:rPr>
                <w:rFonts w:ascii="Times New Roman" w:eastAsia="Times New Roman" w:hAnsi="Times New Roman" w:cs="Times New Roman"/>
                <w:sz w:val="20"/>
                <w:szCs w:val="20"/>
              </w:rPr>
              <w:t>Edution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Mosby</w:t>
            </w:r>
            <w:proofErr w:type="spellEnd"/>
            <w:r>
              <w:rPr>
                <w:rFonts w:ascii="Times New Roman" w:eastAsia="Times New Roman" w:hAnsi="Times New Roman" w:cs="Times New Roman"/>
                <w:sz w:val="20"/>
                <w:szCs w:val="20"/>
              </w:rPr>
              <w:t>, ST. Louis, 2000</w:t>
            </w:r>
          </w:p>
          <w:p w14:paraId="5B72AD73"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Weberg,D</w:t>
            </w:r>
            <w:proofErr w:type="spellEnd"/>
            <w:r>
              <w:rPr>
                <w:rFonts w:ascii="Times New Roman" w:eastAsia="Times New Roman" w:hAnsi="Times New Roman" w:cs="Times New Roman"/>
                <w:sz w:val="20"/>
                <w:szCs w:val="20"/>
              </w:rPr>
              <w:t>. Porter-</w:t>
            </w:r>
            <w:proofErr w:type="spellStart"/>
            <w:r>
              <w:rPr>
                <w:rFonts w:ascii="Times New Roman" w:eastAsia="Times New Roman" w:hAnsi="Times New Roman" w:cs="Times New Roman"/>
                <w:sz w:val="20"/>
                <w:szCs w:val="20"/>
              </w:rPr>
              <w:t>O'Grady</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Mangold,K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Malloch,K</w:t>
            </w:r>
            <w:proofErr w:type="spellEnd"/>
            <w:r>
              <w:rPr>
                <w:rFonts w:ascii="Times New Roman" w:eastAsia="Times New Roman" w:hAnsi="Times New Roman" w:cs="Times New Roman"/>
                <w:sz w:val="20"/>
                <w:szCs w:val="20"/>
              </w:rPr>
              <w:t xml:space="preserve">. (2018). </w:t>
            </w:r>
            <w:proofErr w:type="spellStart"/>
            <w:r>
              <w:rPr>
                <w:rFonts w:ascii="Times New Roman" w:eastAsia="Times New Roman" w:hAnsi="Times New Roman" w:cs="Times New Roman"/>
                <w:sz w:val="20"/>
                <w:szCs w:val="20"/>
              </w:rPr>
              <w:t>Leadership</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Practice</w:t>
            </w:r>
            <w:proofErr w:type="spellEnd"/>
            <w:r>
              <w:rPr>
                <w:rFonts w:ascii="Times New Roman" w:eastAsia="Times New Roman" w:hAnsi="Times New Roman" w:cs="Times New Roman"/>
                <w:sz w:val="20"/>
                <w:szCs w:val="20"/>
              </w:rPr>
              <w:t xml:space="preserve">, Jones &amp; Bartlett Learning Management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Leadership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Administrators</w:t>
            </w:r>
            <w:proofErr w:type="spellEnd"/>
          </w:p>
          <w:p w14:paraId="5B72AD74"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SKS Kitapçığı Kalite Standartları (ISO, TSE, JCI Vb.) </w:t>
            </w:r>
          </w:p>
          <w:p w14:paraId="5B72AD75"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Kalite Ölçekleri Prosedür/Talimat Örnekleri Broşür ve Formlar Kalite Dokümanları Kavram Haritası</w:t>
            </w:r>
          </w:p>
          <w:p w14:paraId="5B72AD76"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Hasta ve Çalışan Güvenliği Ölçekleri Risk Ölçekleri, vb.) </w:t>
            </w:r>
          </w:p>
          <w:p w14:paraId="5B72AD77"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Yönetmelik ve Mevzuat </w:t>
            </w:r>
          </w:p>
          <w:p w14:paraId="5B72AD7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Kurum İstatistikleri Yasa ve Yönetmelik</w:t>
            </w:r>
          </w:p>
          <w:p w14:paraId="5B72AD79"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Kurum Afet Planları (HAP) Ulusal ve Uluslararası Acil Renk Kodlar  </w:t>
            </w:r>
          </w:p>
        </w:tc>
      </w:tr>
      <w:tr w:rsidR="001C71D4" w14:paraId="5B72AD81" w14:textId="77777777">
        <w:trPr>
          <w:trHeight w:val="869"/>
        </w:trPr>
        <w:tc>
          <w:tcPr>
            <w:tcW w:w="2972" w:type="dxa"/>
          </w:tcPr>
          <w:p w14:paraId="5B72AD7B"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Yaz Stajı NHS405</w:t>
            </w:r>
          </w:p>
        </w:tc>
        <w:tc>
          <w:tcPr>
            <w:tcW w:w="6662" w:type="dxa"/>
          </w:tcPr>
          <w:p w14:paraId="5B72AD7C"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Butcher</w:t>
            </w:r>
            <w:proofErr w:type="spellEnd"/>
            <w:r>
              <w:rPr>
                <w:rFonts w:ascii="Times New Roman" w:eastAsia="Times New Roman" w:hAnsi="Times New Roman" w:cs="Times New Roman"/>
                <w:color w:val="222222"/>
                <w:sz w:val="20"/>
                <w:szCs w:val="20"/>
                <w:highlight w:val="white"/>
              </w:rPr>
              <w:t xml:space="preserve">, H. K., </w:t>
            </w:r>
            <w:proofErr w:type="spellStart"/>
            <w:r>
              <w:rPr>
                <w:rFonts w:ascii="Times New Roman" w:eastAsia="Times New Roman" w:hAnsi="Times New Roman" w:cs="Times New Roman"/>
                <w:color w:val="222222"/>
                <w:sz w:val="20"/>
                <w:szCs w:val="20"/>
                <w:highlight w:val="white"/>
              </w:rPr>
              <w:t>Bulechek</w:t>
            </w:r>
            <w:proofErr w:type="spellEnd"/>
            <w:r>
              <w:rPr>
                <w:rFonts w:ascii="Times New Roman" w:eastAsia="Times New Roman" w:hAnsi="Times New Roman" w:cs="Times New Roman"/>
                <w:color w:val="222222"/>
                <w:sz w:val="20"/>
                <w:szCs w:val="20"/>
                <w:highlight w:val="white"/>
              </w:rPr>
              <w:t xml:space="preserve">, G. M., </w:t>
            </w:r>
            <w:proofErr w:type="spellStart"/>
            <w:r>
              <w:rPr>
                <w:rFonts w:ascii="Times New Roman" w:eastAsia="Times New Roman" w:hAnsi="Times New Roman" w:cs="Times New Roman"/>
                <w:color w:val="222222"/>
                <w:sz w:val="20"/>
                <w:szCs w:val="20"/>
                <w:highlight w:val="white"/>
              </w:rPr>
              <w:t>Dochterman</w:t>
            </w:r>
            <w:proofErr w:type="spellEnd"/>
            <w:r>
              <w:rPr>
                <w:rFonts w:ascii="Times New Roman" w:eastAsia="Times New Roman" w:hAnsi="Times New Roman" w:cs="Times New Roman"/>
                <w:color w:val="222222"/>
                <w:sz w:val="20"/>
                <w:szCs w:val="20"/>
                <w:highlight w:val="white"/>
              </w:rPr>
              <w:t xml:space="preserve">, J. M., &amp; Wagner, C. M. (2018).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interventions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classification</w:t>
            </w:r>
            <w:proofErr w:type="spellEnd"/>
            <w:r>
              <w:rPr>
                <w:rFonts w:ascii="Times New Roman" w:eastAsia="Times New Roman" w:hAnsi="Times New Roman" w:cs="Times New Roman"/>
                <w:i/>
                <w:color w:val="222222"/>
                <w:sz w:val="20"/>
                <w:szCs w:val="20"/>
                <w:highlight w:val="white"/>
              </w:rPr>
              <w:t xml:space="preserve"> (NIC)-E-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7D"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7E"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lastRenderedPageBreak/>
              <w:t>Guandalini</w:t>
            </w:r>
            <w:proofErr w:type="spellEnd"/>
            <w:r>
              <w:rPr>
                <w:rFonts w:ascii="Times New Roman" w:eastAsia="Times New Roman" w:hAnsi="Times New Roman" w:cs="Times New Roman"/>
                <w:color w:val="222222"/>
                <w:sz w:val="20"/>
                <w:szCs w:val="20"/>
                <w:highlight w:val="white"/>
              </w:rPr>
              <w:t xml:space="preserve">, L. S., da </w:t>
            </w:r>
            <w:proofErr w:type="spellStart"/>
            <w:r>
              <w:rPr>
                <w:rFonts w:ascii="Times New Roman" w:eastAsia="Times New Roman" w:hAnsi="Times New Roman" w:cs="Times New Roman"/>
                <w:color w:val="222222"/>
                <w:sz w:val="20"/>
                <w:szCs w:val="20"/>
                <w:highlight w:val="white"/>
              </w:rPr>
              <w:t>Silva</w:t>
            </w:r>
            <w:proofErr w:type="spellEnd"/>
            <w:r>
              <w:rPr>
                <w:rFonts w:ascii="Times New Roman" w:eastAsia="Times New Roman" w:hAnsi="Times New Roman" w:cs="Times New Roman"/>
                <w:color w:val="222222"/>
                <w:sz w:val="20"/>
                <w:szCs w:val="20"/>
                <w:highlight w:val="white"/>
              </w:rPr>
              <w:t xml:space="preserve">, E. F., de Lima </w:t>
            </w:r>
            <w:proofErr w:type="spellStart"/>
            <w:r>
              <w:rPr>
                <w:rFonts w:ascii="Times New Roman" w:eastAsia="Times New Roman" w:hAnsi="Times New Roman" w:cs="Times New Roman"/>
                <w:color w:val="222222"/>
                <w:sz w:val="20"/>
                <w:szCs w:val="20"/>
                <w:highlight w:val="white"/>
              </w:rPr>
              <w:t>Lopes</w:t>
            </w:r>
            <w:proofErr w:type="spellEnd"/>
            <w:r>
              <w:rPr>
                <w:rFonts w:ascii="Times New Roman" w:eastAsia="Times New Roman" w:hAnsi="Times New Roman" w:cs="Times New Roman"/>
                <w:color w:val="222222"/>
                <w:sz w:val="20"/>
                <w:szCs w:val="20"/>
                <w:highlight w:val="white"/>
              </w:rPr>
              <w:t xml:space="preserve">, J., Santos, V. B., </w:t>
            </w:r>
            <w:proofErr w:type="spellStart"/>
            <w:r>
              <w:rPr>
                <w:rFonts w:ascii="Times New Roman" w:eastAsia="Times New Roman" w:hAnsi="Times New Roman" w:cs="Times New Roman"/>
                <w:color w:val="222222"/>
                <w:sz w:val="20"/>
                <w:szCs w:val="20"/>
                <w:highlight w:val="white"/>
              </w:rPr>
              <w:t>Lopes</w:t>
            </w:r>
            <w:proofErr w:type="spellEnd"/>
            <w:r>
              <w:rPr>
                <w:rFonts w:ascii="Times New Roman" w:eastAsia="Times New Roman" w:hAnsi="Times New Roman" w:cs="Times New Roman"/>
                <w:color w:val="222222"/>
                <w:sz w:val="20"/>
                <w:szCs w:val="20"/>
                <w:highlight w:val="white"/>
              </w:rPr>
              <w:t xml:space="preserve">, C. T., &amp; de </w:t>
            </w:r>
            <w:proofErr w:type="spellStart"/>
            <w:r>
              <w:rPr>
                <w:rFonts w:ascii="Times New Roman" w:eastAsia="Times New Roman" w:hAnsi="Times New Roman" w:cs="Times New Roman"/>
                <w:color w:val="222222"/>
                <w:sz w:val="20"/>
                <w:szCs w:val="20"/>
                <w:highlight w:val="white"/>
              </w:rPr>
              <w:t>Barros</w:t>
            </w:r>
            <w:proofErr w:type="spellEnd"/>
            <w:r>
              <w:rPr>
                <w:rFonts w:ascii="Times New Roman" w:eastAsia="Times New Roman" w:hAnsi="Times New Roman" w:cs="Times New Roman"/>
                <w:color w:val="222222"/>
                <w:sz w:val="20"/>
                <w:szCs w:val="20"/>
                <w:highlight w:val="white"/>
              </w:rPr>
              <w:t xml:space="preserve">, A. L. B. L. (2020). Analysis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evidence</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related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factors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associated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conditions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at-risk </w:t>
            </w:r>
            <w:proofErr w:type="spellStart"/>
            <w:r>
              <w:rPr>
                <w:rFonts w:ascii="Times New Roman" w:eastAsia="Times New Roman" w:hAnsi="Times New Roman" w:cs="Times New Roman"/>
                <w:color w:val="222222"/>
                <w:sz w:val="20"/>
                <w:szCs w:val="20"/>
                <w:highlight w:val="white"/>
              </w:rPr>
              <w:t>populations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NANDA-I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diagnosis</w:t>
            </w:r>
            <w:proofErr w:type="spellEnd"/>
            <w:r>
              <w:rPr>
                <w:rFonts w:ascii="Times New Roman" w:eastAsia="Times New Roman" w:hAnsi="Times New Roman" w:cs="Times New Roman"/>
                <w:color w:val="222222"/>
                <w:sz w:val="20"/>
                <w:szCs w:val="20"/>
                <w:highlight w:val="white"/>
              </w:rPr>
              <w:t xml:space="preserve"> insomnia. </w:t>
            </w:r>
            <w:r>
              <w:rPr>
                <w:rFonts w:ascii="Times New Roman" w:eastAsia="Times New Roman" w:hAnsi="Times New Roman" w:cs="Times New Roman"/>
                <w:i/>
                <w:color w:val="222222"/>
                <w:sz w:val="20"/>
                <w:szCs w:val="20"/>
                <w:highlight w:val="white"/>
              </w:rPr>
              <w:t xml:space="preserve">International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7</w:t>
            </w:r>
            <w:r>
              <w:rPr>
                <w:rFonts w:ascii="Times New Roman" w:eastAsia="Times New Roman" w:hAnsi="Times New Roman" w:cs="Times New Roman"/>
                <w:color w:val="222222"/>
                <w:sz w:val="20"/>
                <w:szCs w:val="20"/>
                <w:highlight w:val="white"/>
              </w:rPr>
              <w:t>(4), 466-476.</w:t>
            </w:r>
          </w:p>
          <w:p w14:paraId="5B72AD7F"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80"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Moorhead</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Macieira</w:t>
            </w:r>
            <w:proofErr w:type="spellEnd"/>
            <w:r>
              <w:rPr>
                <w:rFonts w:ascii="Times New Roman" w:eastAsia="Times New Roman" w:hAnsi="Times New Roman" w:cs="Times New Roman"/>
                <w:color w:val="222222"/>
                <w:sz w:val="20"/>
                <w:szCs w:val="20"/>
                <w:highlight w:val="white"/>
              </w:rPr>
              <w:t xml:space="preserve">, T. G. R., Lopez, K. D., </w:t>
            </w:r>
            <w:proofErr w:type="spellStart"/>
            <w:r>
              <w:rPr>
                <w:rFonts w:ascii="Times New Roman" w:eastAsia="Times New Roman" w:hAnsi="Times New Roman" w:cs="Times New Roman"/>
                <w:color w:val="222222"/>
                <w:sz w:val="20"/>
                <w:szCs w:val="20"/>
                <w:highlight w:val="white"/>
              </w:rPr>
              <w:t>Mantovani</w:t>
            </w:r>
            <w:proofErr w:type="spellEnd"/>
            <w:r>
              <w:rPr>
                <w:rFonts w:ascii="Times New Roman" w:eastAsia="Times New Roman" w:hAnsi="Times New Roman" w:cs="Times New Roman"/>
                <w:color w:val="222222"/>
                <w:sz w:val="20"/>
                <w:szCs w:val="20"/>
                <w:highlight w:val="white"/>
              </w:rPr>
              <w:t xml:space="preserve">, V. M., </w:t>
            </w:r>
            <w:proofErr w:type="spellStart"/>
            <w:r>
              <w:rPr>
                <w:rFonts w:ascii="Times New Roman" w:eastAsia="Times New Roman" w:hAnsi="Times New Roman" w:cs="Times New Roman"/>
                <w:color w:val="222222"/>
                <w:sz w:val="20"/>
                <w:szCs w:val="20"/>
                <w:highlight w:val="white"/>
              </w:rPr>
              <w:t>Swanson</w:t>
            </w:r>
            <w:proofErr w:type="spellEnd"/>
            <w:r>
              <w:rPr>
                <w:rFonts w:ascii="Times New Roman" w:eastAsia="Times New Roman" w:hAnsi="Times New Roman" w:cs="Times New Roman"/>
                <w:color w:val="222222"/>
                <w:sz w:val="20"/>
                <w:szCs w:val="20"/>
                <w:highlight w:val="white"/>
              </w:rPr>
              <w:t xml:space="preserve">, E., Wagner, C., &amp; </w:t>
            </w:r>
            <w:proofErr w:type="spellStart"/>
            <w:r>
              <w:rPr>
                <w:rFonts w:ascii="Times New Roman" w:eastAsia="Times New Roman" w:hAnsi="Times New Roman" w:cs="Times New Roman"/>
                <w:color w:val="222222"/>
                <w:sz w:val="20"/>
                <w:szCs w:val="20"/>
                <w:highlight w:val="white"/>
              </w:rPr>
              <w:t>Abe</w:t>
            </w:r>
            <w:proofErr w:type="spellEnd"/>
            <w:r>
              <w:rPr>
                <w:rFonts w:ascii="Times New Roman" w:eastAsia="Times New Roman" w:hAnsi="Times New Roman" w:cs="Times New Roman"/>
                <w:color w:val="222222"/>
                <w:sz w:val="20"/>
                <w:szCs w:val="20"/>
                <w:highlight w:val="white"/>
              </w:rPr>
              <w:t xml:space="preserve">, N. (2021). NANDAI, NOC,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NIC </w:t>
            </w:r>
            <w:proofErr w:type="spellStart"/>
            <w:r>
              <w:rPr>
                <w:rFonts w:ascii="Times New Roman" w:eastAsia="Times New Roman" w:hAnsi="Times New Roman" w:cs="Times New Roman"/>
                <w:color w:val="222222"/>
                <w:sz w:val="20"/>
                <w:szCs w:val="20"/>
                <w:highlight w:val="white"/>
              </w:rPr>
              <w:t>linkages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SARSCov2 (Covid19): </w:t>
            </w:r>
            <w:proofErr w:type="spellStart"/>
            <w:r>
              <w:rPr>
                <w:rFonts w:ascii="Times New Roman" w:eastAsia="Times New Roman" w:hAnsi="Times New Roman" w:cs="Times New Roman"/>
                <w:color w:val="222222"/>
                <w:sz w:val="20"/>
                <w:szCs w:val="20"/>
                <w:highlight w:val="white"/>
              </w:rPr>
              <w:t>Part</w:t>
            </w:r>
            <w:proofErr w:type="spellEnd"/>
            <w:r>
              <w:rPr>
                <w:rFonts w:ascii="Times New Roman" w:eastAsia="Times New Roman" w:hAnsi="Times New Roman" w:cs="Times New Roman"/>
                <w:color w:val="222222"/>
                <w:sz w:val="20"/>
                <w:szCs w:val="20"/>
                <w:highlight w:val="white"/>
              </w:rPr>
              <w:t xml:space="preserve"> 1. </w:t>
            </w:r>
            <w:proofErr w:type="spellStart"/>
            <w:r>
              <w:rPr>
                <w:rFonts w:ascii="Times New Roman" w:eastAsia="Times New Roman" w:hAnsi="Times New Roman" w:cs="Times New Roman"/>
                <w:color w:val="222222"/>
                <w:sz w:val="20"/>
                <w:szCs w:val="20"/>
                <w:highlight w:val="white"/>
              </w:rPr>
              <w:t>community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response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International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Knowledge</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32</w:t>
            </w:r>
            <w:r>
              <w:rPr>
                <w:rFonts w:ascii="Times New Roman" w:eastAsia="Times New Roman" w:hAnsi="Times New Roman" w:cs="Times New Roman"/>
                <w:color w:val="222222"/>
                <w:sz w:val="20"/>
                <w:szCs w:val="20"/>
                <w:highlight w:val="white"/>
              </w:rPr>
              <w:t>(1), 59-67.</w:t>
            </w:r>
          </w:p>
        </w:tc>
      </w:tr>
      <w:tr w:rsidR="001C71D4" w14:paraId="5B72AD8C" w14:textId="77777777">
        <w:trPr>
          <w:trHeight w:val="869"/>
        </w:trPr>
        <w:tc>
          <w:tcPr>
            <w:tcW w:w="2972" w:type="dxa"/>
          </w:tcPr>
          <w:p w14:paraId="5B72AD82"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NHS402 Klinik Çalışma </w:t>
            </w:r>
          </w:p>
        </w:tc>
        <w:tc>
          <w:tcPr>
            <w:tcW w:w="6662" w:type="dxa"/>
          </w:tcPr>
          <w:p w14:paraId="5B72AD83" w14:textId="77777777" w:rsidR="001C71D4" w:rsidRDefault="00415227">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Black, B. (2019). </w:t>
            </w:r>
            <w:r>
              <w:rPr>
                <w:rFonts w:ascii="Times New Roman" w:eastAsia="Times New Roman" w:hAnsi="Times New Roman" w:cs="Times New Roman"/>
                <w:i/>
                <w:color w:val="222222"/>
                <w:sz w:val="20"/>
                <w:szCs w:val="20"/>
                <w:highlight w:val="white"/>
              </w:rPr>
              <w:t xml:space="preserve">Professional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Concepts</w:t>
            </w:r>
            <w:proofErr w:type="spellEnd"/>
            <w:r>
              <w:rPr>
                <w:rFonts w:ascii="Times New Roman" w:eastAsia="Times New Roman" w:hAnsi="Times New Roman" w:cs="Times New Roman"/>
                <w:i/>
                <w:color w:val="222222"/>
                <w:sz w:val="20"/>
                <w:szCs w:val="20"/>
                <w:highlight w:val="white"/>
              </w:rPr>
              <w:t xml:space="preserve"> &amp; </w:t>
            </w:r>
            <w:proofErr w:type="spellStart"/>
            <w:r>
              <w:rPr>
                <w:rFonts w:ascii="Times New Roman" w:eastAsia="Times New Roman" w:hAnsi="Times New Roman" w:cs="Times New Roman"/>
                <w:i/>
                <w:color w:val="222222"/>
                <w:sz w:val="20"/>
                <w:szCs w:val="20"/>
                <w:highlight w:val="white"/>
              </w:rPr>
              <w:t>challenges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84"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85"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Urden</w:t>
            </w:r>
            <w:proofErr w:type="spellEnd"/>
            <w:r>
              <w:rPr>
                <w:rFonts w:ascii="Times New Roman" w:eastAsia="Times New Roman" w:hAnsi="Times New Roman" w:cs="Times New Roman"/>
                <w:color w:val="222222"/>
                <w:sz w:val="20"/>
                <w:szCs w:val="20"/>
                <w:highlight w:val="white"/>
              </w:rPr>
              <w:t xml:space="preserve">, L. D., </w:t>
            </w:r>
            <w:proofErr w:type="spellStart"/>
            <w:r>
              <w:rPr>
                <w:rFonts w:ascii="Times New Roman" w:eastAsia="Times New Roman" w:hAnsi="Times New Roman" w:cs="Times New Roman"/>
                <w:color w:val="222222"/>
                <w:sz w:val="20"/>
                <w:szCs w:val="20"/>
                <w:highlight w:val="white"/>
              </w:rPr>
              <w:t>Stacy</w:t>
            </w:r>
            <w:proofErr w:type="spellEnd"/>
            <w:r>
              <w:rPr>
                <w:rFonts w:ascii="Times New Roman" w:eastAsia="Times New Roman" w:hAnsi="Times New Roman" w:cs="Times New Roman"/>
                <w:color w:val="222222"/>
                <w:sz w:val="20"/>
                <w:szCs w:val="20"/>
                <w:highlight w:val="white"/>
              </w:rPr>
              <w:t xml:space="preserve">, K. M., &amp; </w:t>
            </w:r>
            <w:proofErr w:type="spellStart"/>
            <w:r>
              <w:rPr>
                <w:rFonts w:ascii="Times New Roman" w:eastAsia="Times New Roman" w:hAnsi="Times New Roman" w:cs="Times New Roman"/>
                <w:color w:val="222222"/>
                <w:sz w:val="20"/>
                <w:szCs w:val="20"/>
                <w:highlight w:val="white"/>
              </w:rPr>
              <w:t>Lough</w:t>
            </w:r>
            <w:proofErr w:type="spellEnd"/>
            <w:r>
              <w:rPr>
                <w:rFonts w:ascii="Times New Roman" w:eastAsia="Times New Roman" w:hAnsi="Times New Roman" w:cs="Times New Roman"/>
                <w:color w:val="222222"/>
                <w:sz w:val="20"/>
                <w:szCs w:val="20"/>
                <w:highlight w:val="white"/>
              </w:rPr>
              <w:t xml:space="preserve">, M. E. (2019). </w:t>
            </w:r>
            <w:proofErr w:type="spellStart"/>
            <w:r>
              <w:rPr>
                <w:rFonts w:ascii="Times New Roman" w:eastAsia="Times New Roman" w:hAnsi="Times New Roman" w:cs="Times New Roman"/>
                <w:i/>
                <w:color w:val="222222"/>
                <w:sz w:val="20"/>
                <w:szCs w:val="20"/>
                <w:highlight w:val="white"/>
              </w:rPr>
              <w:t>Priorities</w:t>
            </w:r>
            <w:proofErr w:type="spellEnd"/>
            <w:r>
              <w:rPr>
                <w:rFonts w:ascii="Times New Roman" w:eastAsia="Times New Roman" w:hAnsi="Times New Roman" w:cs="Times New Roman"/>
                <w:i/>
                <w:color w:val="222222"/>
                <w:sz w:val="20"/>
                <w:szCs w:val="20"/>
                <w:highlight w:val="white"/>
              </w:rPr>
              <w:t xml:space="preserve"> in Critical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86"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87"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Butcher</w:t>
            </w:r>
            <w:proofErr w:type="spellEnd"/>
            <w:r>
              <w:rPr>
                <w:rFonts w:ascii="Times New Roman" w:eastAsia="Times New Roman" w:hAnsi="Times New Roman" w:cs="Times New Roman"/>
                <w:color w:val="222222"/>
                <w:sz w:val="20"/>
                <w:szCs w:val="20"/>
                <w:highlight w:val="white"/>
              </w:rPr>
              <w:t xml:space="preserve">, H. K., </w:t>
            </w:r>
            <w:proofErr w:type="spellStart"/>
            <w:r>
              <w:rPr>
                <w:rFonts w:ascii="Times New Roman" w:eastAsia="Times New Roman" w:hAnsi="Times New Roman" w:cs="Times New Roman"/>
                <w:color w:val="222222"/>
                <w:sz w:val="20"/>
                <w:szCs w:val="20"/>
                <w:highlight w:val="white"/>
              </w:rPr>
              <w:t>Bulechek</w:t>
            </w:r>
            <w:proofErr w:type="spellEnd"/>
            <w:r>
              <w:rPr>
                <w:rFonts w:ascii="Times New Roman" w:eastAsia="Times New Roman" w:hAnsi="Times New Roman" w:cs="Times New Roman"/>
                <w:color w:val="222222"/>
                <w:sz w:val="20"/>
                <w:szCs w:val="20"/>
                <w:highlight w:val="white"/>
              </w:rPr>
              <w:t xml:space="preserve">, G. M., </w:t>
            </w:r>
            <w:proofErr w:type="spellStart"/>
            <w:r>
              <w:rPr>
                <w:rFonts w:ascii="Times New Roman" w:eastAsia="Times New Roman" w:hAnsi="Times New Roman" w:cs="Times New Roman"/>
                <w:color w:val="222222"/>
                <w:sz w:val="20"/>
                <w:szCs w:val="20"/>
                <w:highlight w:val="white"/>
              </w:rPr>
              <w:t>Dochterman</w:t>
            </w:r>
            <w:proofErr w:type="spellEnd"/>
            <w:r>
              <w:rPr>
                <w:rFonts w:ascii="Times New Roman" w:eastAsia="Times New Roman" w:hAnsi="Times New Roman" w:cs="Times New Roman"/>
                <w:color w:val="222222"/>
                <w:sz w:val="20"/>
                <w:szCs w:val="20"/>
                <w:highlight w:val="white"/>
              </w:rPr>
              <w:t xml:space="preserve">, J. M., &amp; Wagner, C. M. (2018).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interventions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classification</w:t>
            </w:r>
            <w:proofErr w:type="spellEnd"/>
            <w:r>
              <w:rPr>
                <w:rFonts w:ascii="Times New Roman" w:eastAsia="Times New Roman" w:hAnsi="Times New Roman" w:cs="Times New Roman"/>
                <w:i/>
                <w:color w:val="222222"/>
                <w:sz w:val="20"/>
                <w:szCs w:val="20"/>
                <w:highlight w:val="white"/>
              </w:rPr>
              <w:t xml:space="preserve"> (NIC)-E-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88"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89"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Guandalini</w:t>
            </w:r>
            <w:proofErr w:type="spellEnd"/>
            <w:r>
              <w:rPr>
                <w:rFonts w:ascii="Times New Roman" w:eastAsia="Times New Roman" w:hAnsi="Times New Roman" w:cs="Times New Roman"/>
                <w:color w:val="222222"/>
                <w:sz w:val="20"/>
                <w:szCs w:val="20"/>
                <w:highlight w:val="white"/>
              </w:rPr>
              <w:t xml:space="preserve">, L. S., da </w:t>
            </w:r>
            <w:proofErr w:type="spellStart"/>
            <w:r>
              <w:rPr>
                <w:rFonts w:ascii="Times New Roman" w:eastAsia="Times New Roman" w:hAnsi="Times New Roman" w:cs="Times New Roman"/>
                <w:color w:val="222222"/>
                <w:sz w:val="20"/>
                <w:szCs w:val="20"/>
                <w:highlight w:val="white"/>
              </w:rPr>
              <w:t>Silva</w:t>
            </w:r>
            <w:proofErr w:type="spellEnd"/>
            <w:r>
              <w:rPr>
                <w:rFonts w:ascii="Times New Roman" w:eastAsia="Times New Roman" w:hAnsi="Times New Roman" w:cs="Times New Roman"/>
                <w:color w:val="222222"/>
                <w:sz w:val="20"/>
                <w:szCs w:val="20"/>
                <w:highlight w:val="white"/>
              </w:rPr>
              <w:t xml:space="preserve">, E. F., de Lima </w:t>
            </w:r>
            <w:proofErr w:type="spellStart"/>
            <w:r>
              <w:rPr>
                <w:rFonts w:ascii="Times New Roman" w:eastAsia="Times New Roman" w:hAnsi="Times New Roman" w:cs="Times New Roman"/>
                <w:color w:val="222222"/>
                <w:sz w:val="20"/>
                <w:szCs w:val="20"/>
                <w:highlight w:val="white"/>
              </w:rPr>
              <w:t>Lopes</w:t>
            </w:r>
            <w:proofErr w:type="spellEnd"/>
            <w:r>
              <w:rPr>
                <w:rFonts w:ascii="Times New Roman" w:eastAsia="Times New Roman" w:hAnsi="Times New Roman" w:cs="Times New Roman"/>
                <w:color w:val="222222"/>
                <w:sz w:val="20"/>
                <w:szCs w:val="20"/>
                <w:highlight w:val="white"/>
              </w:rPr>
              <w:t xml:space="preserve">, J., Santos, V. B., </w:t>
            </w:r>
            <w:proofErr w:type="spellStart"/>
            <w:r>
              <w:rPr>
                <w:rFonts w:ascii="Times New Roman" w:eastAsia="Times New Roman" w:hAnsi="Times New Roman" w:cs="Times New Roman"/>
                <w:color w:val="222222"/>
                <w:sz w:val="20"/>
                <w:szCs w:val="20"/>
                <w:highlight w:val="white"/>
              </w:rPr>
              <w:t>Lopes</w:t>
            </w:r>
            <w:proofErr w:type="spellEnd"/>
            <w:r>
              <w:rPr>
                <w:rFonts w:ascii="Times New Roman" w:eastAsia="Times New Roman" w:hAnsi="Times New Roman" w:cs="Times New Roman"/>
                <w:color w:val="222222"/>
                <w:sz w:val="20"/>
                <w:szCs w:val="20"/>
                <w:highlight w:val="white"/>
              </w:rPr>
              <w:t xml:space="preserve">, C. T., &amp; de </w:t>
            </w:r>
            <w:proofErr w:type="spellStart"/>
            <w:r>
              <w:rPr>
                <w:rFonts w:ascii="Times New Roman" w:eastAsia="Times New Roman" w:hAnsi="Times New Roman" w:cs="Times New Roman"/>
                <w:color w:val="222222"/>
                <w:sz w:val="20"/>
                <w:szCs w:val="20"/>
                <w:highlight w:val="white"/>
              </w:rPr>
              <w:t>Barros</w:t>
            </w:r>
            <w:proofErr w:type="spellEnd"/>
            <w:r>
              <w:rPr>
                <w:rFonts w:ascii="Times New Roman" w:eastAsia="Times New Roman" w:hAnsi="Times New Roman" w:cs="Times New Roman"/>
                <w:color w:val="222222"/>
                <w:sz w:val="20"/>
                <w:szCs w:val="20"/>
                <w:highlight w:val="white"/>
              </w:rPr>
              <w:t xml:space="preserve">, A. L. B. L. (2020). Analysis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evidence</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related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factors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associated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conditions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at-risk </w:t>
            </w:r>
            <w:proofErr w:type="spellStart"/>
            <w:r>
              <w:rPr>
                <w:rFonts w:ascii="Times New Roman" w:eastAsia="Times New Roman" w:hAnsi="Times New Roman" w:cs="Times New Roman"/>
                <w:color w:val="222222"/>
                <w:sz w:val="20"/>
                <w:szCs w:val="20"/>
                <w:highlight w:val="white"/>
              </w:rPr>
              <w:t>populations</w:t>
            </w:r>
            <w:proofErr w:type="spellEnd"/>
            <w:r>
              <w:rPr>
                <w:rFonts w:ascii="Times New Roman" w:eastAsia="Times New Roman" w:hAnsi="Times New Roman" w:cs="Times New Roman"/>
                <w:color w:val="222222"/>
                <w:sz w:val="20"/>
                <w:szCs w:val="20"/>
                <w:highlight w:val="white"/>
              </w:rPr>
              <w:t xml:space="preserve"> of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NANDA-I </w:t>
            </w:r>
            <w:proofErr w:type="spellStart"/>
            <w:r>
              <w:rPr>
                <w:rFonts w:ascii="Times New Roman" w:eastAsia="Times New Roman" w:hAnsi="Times New Roman" w:cs="Times New Roman"/>
                <w:color w:val="222222"/>
                <w:sz w:val="20"/>
                <w:szCs w:val="20"/>
                <w:highlight w:val="white"/>
              </w:rPr>
              <w:t>nursing</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diagnosis</w:t>
            </w:r>
            <w:proofErr w:type="spellEnd"/>
            <w:r>
              <w:rPr>
                <w:rFonts w:ascii="Times New Roman" w:eastAsia="Times New Roman" w:hAnsi="Times New Roman" w:cs="Times New Roman"/>
                <w:color w:val="222222"/>
                <w:sz w:val="20"/>
                <w:szCs w:val="20"/>
                <w:highlight w:val="white"/>
              </w:rPr>
              <w:t xml:space="preserve"> insomnia. </w:t>
            </w:r>
            <w:r>
              <w:rPr>
                <w:rFonts w:ascii="Times New Roman" w:eastAsia="Times New Roman" w:hAnsi="Times New Roman" w:cs="Times New Roman"/>
                <w:i/>
                <w:color w:val="222222"/>
                <w:sz w:val="20"/>
                <w:szCs w:val="20"/>
                <w:highlight w:val="white"/>
              </w:rPr>
              <w:t xml:space="preserve">International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7</w:t>
            </w:r>
            <w:r>
              <w:rPr>
                <w:rFonts w:ascii="Times New Roman" w:eastAsia="Times New Roman" w:hAnsi="Times New Roman" w:cs="Times New Roman"/>
                <w:color w:val="222222"/>
                <w:sz w:val="20"/>
                <w:szCs w:val="20"/>
                <w:highlight w:val="white"/>
              </w:rPr>
              <w:t>(4), 466-476.</w:t>
            </w:r>
          </w:p>
          <w:p w14:paraId="5B72AD8A"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8B"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Moorhead</w:t>
            </w:r>
            <w:proofErr w:type="spellEnd"/>
            <w:r>
              <w:rPr>
                <w:rFonts w:ascii="Times New Roman" w:eastAsia="Times New Roman" w:hAnsi="Times New Roman" w:cs="Times New Roman"/>
                <w:color w:val="222222"/>
                <w:sz w:val="20"/>
                <w:szCs w:val="20"/>
                <w:highlight w:val="white"/>
              </w:rPr>
              <w:t xml:space="preserve">, S., </w:t>
            </w:r>
            <w:proofErr w:type="spellStart"/>
            <w:r>
              <w:rPr>
                <w:rFonts w:ascii="Times New Roman" w:eastAsia="Times New Roman" w:hAnsi="Times New Roman" w:cs="Times New Roman"/>
                <w:color w:val="222222"/>
                <w:sz w:val="20"/>
                <w:szCs w:val="20"/>
                <w:highlight w:val="white"/>
              </w:rPr>
              <w:t>Macieira</w:t>
            </w:r>
            <w:proofErr w:type="spellEnd"/>
            <w:r>
              <w:rPr>
                <w:rFonts w:ascii="Times New Roman" w:eastAsia="Times New Roman" w:hAnsi="Times New Roman" w:cs="Times New Roman"/>
                <w:color w:val="222222"/>
                <w:sz w:val="20"/>
                <w:szCs w:val="20"/>
                <w:highlight w:val="white"/>
              </w:rPr>
              <w:t xml:space="preserve">, T. G. R., Lopez, K. D., </w:t>
            </w:r>
            <w:proofErr w:type="spellStart"/>
            <w:r>
              <w:rPr>
                <w:rFonts w:ascii="Times New Roman" w:eastAsia="Times New Roman" w:hAnsi="Times New Roman" w:cs="Times New Roman"/>
                <w:color w:val="222222"/>
                <w:sz w:val="20"/>
                <w:szCs w:val="20"/>
                <w:highlight w:val="white"/>
              </w:rPr>
              <w:t>Mantovani</w:t>
            </w:r>
            <w:proofErr w:type="spellEnd"/>
            <w:r>
              <w:rPr>
                <w:rFonts w:ascii="Times New Roman" w:eastAsia="Times New Roman" w:hAnsi="Times New Roman" w:cs="Times New Roman"/>
                <w:color w:val="222222"/>
                <w:sz w:val="20"/>
                <w:szCs w:val="20"/>
                <w:highlight w:val="white"/>
              </w:rPr>
              <w:t xml:space="preserve">, V. M., </w:t>
            </w:r>
            <w:proofErr w:type="spellStart"/>
            <w:r>
              <w:rPr>
                <w:rFonts w:ascii="Times New Roman" w:eastAsia="Times New Roman" w:hAnsi="Times New Roman" w:cs="Times New Roman"/>
                <w:color w:val="222222"/>
                <w:sz w:val="20"/>
                <w:szCs w:val="20"/>
                <w:highlight w:val="white"/>
              </w:rPr>
              <w:t>Swanson</w:t>
            </w:r>
            <w:proofErr w:type="spellEnd"/>
            <w:r>
              <w:rPr>
                <w:rFonts w:ascii="Times New Roman" w:eastAsia="Times New Roman" w:hAnsi="Times New Roman" w:cs="Times New Roman"/>
                <w:color w:val="222222"/>
                <w:sz w:val="20"/>
                <w:szCs w:val="20"/>
                <w:highlight w:val="white"/>
              </w:rPr>
              <w:t xml:space="preserve">, E., Wagner, C., &amp; </w:t>
            </w:r>
            <w:proofErr w:type="spellStart"/>
            <w:r>
              <w:rPr>
                <w:rFonts w:ascii="Times New Roman" w:eastAsia="Times New Roman" w:hAnsi="Times New Roman" w:cs="Times New Roman"/>
                <w:color w:val="222222"/>
                <w:sz w:val="20"/>
                <w:szCs w:val="20"/>
                <w:highlight w:val="white"/>
              </w:rPr>
              <w:t>Abe</w:t>
            </w:r>
            <w:proofErr w:type="spellEnd"/>
            <w:r>
              <w:rPr>
                <w:rFonts w:ascii="Times New Roman" w:eastAsia="Times New Roman" w:hAnsi="Times New Roman" w:cs="Times New Roman"/>
                <w:color w:val="222222"/>
                <w:sz w:val="20"/>
                <w:szCs w:val="20"/>
                <w:highlight w:val="white"/>
              </w:rPr>
              <w:t xml:space="preserve">, N. (2021). NANDAI, NOC, </w:t>
            </w:r>
            <w:proofErr w:type="spellStart"/>
            <w:r>
              <w:rPr>
                <w:rFonts w:ascii="Times New Roman" w:eastAsia="Times New Roman" w:hAnsi="Times New Roman" w:cs="Times New Roman"/>
                <w:color w:val="222222"/>
                <w:sz w:val="20"/>
                <w:szCs w:val="20"/>
                <w:highlight w:val="white"/>
              </w:rPr>
              <w:t>and</w:t>
            </w:r>
            <w:proofErr w:type="spellEnd"/>
            <w:r>
              <w:rPr>
                <w:rFonts w:ascii="Times New Roman" w:eastAsia="Times New Roman" w:hAnsi="Times New Roman" w:cs="Times New Roman"/>
                <w:color w:val="222222"/>
                <w:sz w:val="20"/>
                <w:szCs w:val="20"/>
                <w:highlight w:val="white"/>
              </w:rPr>
              <w:t xml:space="preserve"> NIC </w:t>
            </w:r>
            <w:proofErr w:type="spellStart"/>
            <w:r>
              <w:rPr>
                <w:rFonts w:ascii="Times New Roman" w:eastAsia="Times New Roman" w:hAnsi="Times New Roman" w:cs="Times New Roman"/>
                <w:color w:val="222222"/>
                <w:sz w:val="20"/>
                <w:szCs w:val="20"/>
                <w:highlight w:val="white"/>
              </w:rPr>
              <w:t>linkages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to</w:t>
            </w:r>
            <w:proofErr w:type="spellEnd"/>
            <w:r>
              <w:rPr>
                <w:rFonts w:ascii="Times New Roman" w:eastAsia="Times New Roman" w:hAnsi="Times New Roman" w:cs="Times New Roman"/>
                <w:color w:val="222222"/>
                <w:sz w:val="20"/>
                <w:szCs w:val="20"/>
                <w:highlight w:val="white"/>
              </w:rPr>
              <w:t xml:space="preserve"> SARSCov2 (Covid19): </w:t>
            </w:r>
            <w:proofErr w:type="spellStart"/>
            <w:r>
              <w:rPr>
                <w:rFonts w:ascii="Times New Roman" w:eastAsia="Times New Roman" w:hAnsi="Times New Roman" w:cs="Times New Roman"/>
                <w:color w:val="222222"/>
                <w:sz w:val="20"/>
                <w:szCs w:val="20"/>
                <w:highlight w:val="white"/>
              </w:rPr>
              <w:t>Part</w:t>
            </w:r>
            <w:proofErr w:type="spellEnd"/>
            <w:r>
              <w:rPr>
                <w:rFonts w:ascii="Times New Roman" w:eastAsia="Times New Roman" w:hAnsi="Times New Roman" w:cs="Times New Roman"/>
                <w:color w:val="222222"/>
                <w:sz w:val="20"/>
                <w:szCs w:val="20"/>
                <w:highlight w:val="white"/>
              </w:rPr>
              <w:t xml:space="preserve"> 1. </w:t>
            </w:r>
            <w:proofErr w:type="spellStart"/>
            <w:r>
              <w:rPr>
                <w:rFonts w:ascii="Times New Roman" w:eastAsia="Times New Roman" w:hAnsi="Times New Roman" w:cs="Times New Roman"/>
                <w:color w:val="222222"/>
                <w:sz w:val="20"/>
                <w:szCs w:val="20"/>
                <w:highlight w:val="white"/>
              </w:rPr>
              <w:t>community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response</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International </w:t>
            </w:r>
            <w:proofErr w:type="spellStart"/>
            <w:r>
              <w:rPr>
                <w:rFonts w:ascii="Times New Roman" w:eastAsia="Times New Roman" w:hAnsi="Times New Roman" w:cs="Times New Roman"/>
                <w:i/>
                <w:color w:val="222222"/>
                <w:sz w:val="20"/>
                <w:szCs w:val="20"/>
                <w:highlight w:val="white"/>
              </w:rPr>
              <w:t>Journal</w:t>
            </w:r>
            <w:proofErr w:type="spellEnd"/>
            <w:r>
              <w:rPr>
                <w:rFonts w:ascii="Times New Roman" w:eastAsia="Times New Roman" w:hAnsi="Times New Roman" w:cs="Times New Roman"/>
                <w:i/>
                <w:color w:val="222222"/>
                <w:sz w:val="20"/>
                <w:szCs w:val="20"/>
                <w:highlight w:val="white"/>
              </w:rPr>
              <w:t xml:space="preserve"> of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Knowledge</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32</w:t>
            </w:r>
            <w:r>
              <w:rPr>
                <w:rFonts w:ascii="Times New Roman" w:eastAsia="Times New Roman" w:hAnsi="Times New Roman" w:cs="Times New Roman"/>
                <w:color w:val="222222"/>
                <w:sz w:val="20"/>
                <w:szCs w:val="20"/>
                <w:highlight w:val="white"/>
              </w:rPr>
              <w:t>(1), 59-67.</w:t>
            </w:r>
          </w:p>
        </w:tc>
      </w:tr>
      <w:tr w:rsidR="001C71D4" w14:paraId="5B72AD96" w14:textId="77777777">
        <w:trPr>
          <w:trHeight w:val="869"/>
        </w:trPr>
        <w:tc>
          <w:tcPr>
            <w:tcW w:w="2972" w:type="dxa"/>
          </w:tcPr>
          <w:p w14:paraId="5B72AD8D" w14:textId="77777777" w:rsidR="001C71D4" w:rsidRDefault="00415227">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 xml:space="preserve">NHS409 Bitirme Tezi Planlama </w:t>
            </w:r>
          </w:p>
          <w:p w14:paraId="5B72AD8E"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NHS410 Bitirme Tezi Yürütme </w:t>
            </w:r>
          </w:p>
        </w:tc>
        <w:tc>
          <w:tcPr>
            <w:tcW w:w="6662" w:type="dxa"/>
          </w:tcPr>
          <w:p w14:paraId="5B72AD8F"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LoBiondo-Wood</w:t>
            </w:r>
            <w:proofErr w:type="spellEnd"/>
            <w:r>
              <w:rPr>
                <w:rFonts w:ascii="Times New Roman" w:eastAsia="Times New Roman" w:hAnsi="Times New Roman" w:cs="Times New Roman"/>
                <w:color w:val="222222"/>
                <w:sz w:val="20"/>
                <w:szCs w:val="20"/>
                <w:highlight w:val="white"/>
              </w:rPr>
              <w:t xml:space="preserve">, G., &amp; Haber, J. (2021).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Research</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Methods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and</w:t>
            </w:r>
            <w:proofErr w:type="spellEnd"/>
            <w:r>
              <w:rPr>
                <w:rFonts w:ascii="Times New Roman" w:eastAsia="Times New Roman" w:hAnsi="Times New Roman" w:cs="Times New Roman"/>
                <w:i/>
                <w:color w:val="222222"/>
                <w:sz w:val="20"/>
                <w:szCs w:val="20"/>
                <w:highlight w:val="white"/>
              </w:rPr>
              <w:t xml:space="preserve"> Critical </w:t>
            </w:r>
            <w:proofErr w:type="spellStart"/>
            <w:r>
              <w:rPr>
                <w:rFonts w:ascii="Times New Roman" w:eastAsia="Times New Roman" w:hAnsi="Times New Roman" w:cs="Times New Roman"/>
                <w:i/>
                <w:color w:val="222222"/>
                <w:sz w:val="20"/>
                <w:szCs w:val="20"/>
                <w:highlight w:val="white"/>
              </w:rPr>
              <w:t>Appraisal</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90"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91"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Grove</w:t>
            </w:r>
            <w:proofErr w:type="spellEnd"/>
            <w:r>
              <w:rPr>
                <w:rFonts w:ascii="Times New Roman" w:eastAsia="Times New Roman" w:hAnsi="Times New Roman" w:cs="Times New Roman"/>
                <w:color w:val="222222"/>
                <w:sz w:val="20"/>
                <w:szCs w:val="20"/>
                <w:highlight w:val="white"/>
              </w:rPr>
              <w:t xml:space="preserve">, S. K., &amp; </w:t>
            </w:r>
            <w:proofErr w:type="spellStart"/>
            <w:r>
              <w:rPr>
                <w:rFonts w:ascii="Times New Roman" w:eastAsia="Times New Roman" w:hAnsi="Times New Roman" w:cs="Times New Roman"/>
                <w:color w:val="222222"/>
                <w:sz w:val="20"/>
                <w:szCs w:val="20"/>
                <w:highlight w:val="white"/>
              </w:rPr>
              <w:t>Gray</w:t>
            </w:r>
            <w:proofErr w:type="spellEnd"/>
            <w:r>
              <w:rPr>
                <w:rFonts w:ascii="Times New Roman" w:eastAsia="Times New Roman" w:hAnsi="Times New Roman" w:cs="Times New Roman"/>
                <w:color w:val="222222"/>
                <w:sz w:val="20"/>
                <w:szCs w:val="20"/>
                <w:highlight w:val="white"/>
              </w:rPr>
              <w:t xml:space="preserve">, J. R. (2018). </w:t>
            </w:r>
            <w:proofErr w:type="spellStart"/>
            <w:r>
              <w:rPr>
                <w:rFonts w:ascii="Times New Roman" w:eastAsia="Times New Roman" w:hAnsi="Times New Roman" w:cs="Times New Roman"/>
                <w:i/>
                <w:color w:val="222222"/>
                <w:sz w:val="20"/>
                <w:szCs w:val="20"/>
                <w:highlight w:val="white"/>
              </w:rPr>
              <w:t>Understanding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research</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Building</w:t>
            </w:r>
            <w:proofErr w:type="spellEnd"/>
            <w:r>
              <w:rPr>
                <w:rFonts w:ascii="Times New Roman" w:eastAsia="Times New Roman" w:hAnsi="Times New Roman" w:cs="Times New Roman"/>
                <w:i/>
                <w:color w:val="222222"/>
                <w:sz w:val="20"/>
                <w:szCs w:val="20"/>
                <w:highlight w:val="white"/>
              </w:rPr>
              <w:t xml:space="preserve"> an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92"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93" w14:textId="77777777" w:rsidR="001C71D4" w:rsidRDefault="00415227">
            <w:pPr>
              <w:jc w:val="both"/>
              <w:rPr>
                <w:rFonts w:ascii="Times New Roman" w:eastAsia="Times New Roman" w:hAnsi="Times New Roman" w:cs="Times New Roman"/>
                <w:color w:val="222222"/>
                <w:sz w:val="20"/>
                <w:szCs w:val="20"/>
                <w:highlight w:val="white"/>
              </w:rPr>
            </w:pPr>
            <w:proofErr w:type="spellStart"/>
            <w:r>
              <w:rPr>
                <w:rFonts w:ascii="Times New Roman" w:eastAsia="Times New Roman" w:hAnsi="Times New Roman" w:cs="Times New Roman"/>
                <w:color w:val="222222"/>
                <w:sz w:val="20"/>
                <w:szCs w:val="20"/>
                <w:highlight w:val="white"/>
              </w:rPr>
              <w:t>Grove</w:t>
            </w:r>
            <w:proofErr w:type="spellEnd"/>
            <w:r>
              <w:rPr>
                <w:rFonts w:ascii="Times New Roman" w:eastAsia="Times New Roman" w:hAnsi="Times New Roman" w:cs="Times New Roman"/>
                <w:color w:val="222222"/>
                <w:sz w:val="20"/>
                <w:szCs w:val="20"/>
                <w:highlight w:val="white"/>
              </w:rPr>
              <w:t xml:space="preserve">, S. K., &amp; </w:t>
            </w:r>
            <w:proofErr w:type="spellStart"/>
            <w:r>
              <w:rPr>
                <w:rFonts w:ascii="Times New Roman" w:eastAsia="Times New Roman" w:hAnsi="Times New Roman" w:cs="Times New Roman"/>
                <w:color w:val="222222"/>
                <w:sz w:val="20"/>
                <w:szCs w:val="20"/>
                <w:highlight w:val="white"/>
              </w:rPr>
              <w:t>Cipher</w:t>
            </w:r>
            <w:proofErr w:type="spellEnd"/>
            <w:r>
              <w:rPr>
                <w:rFonts w:ascii="Times New Roman" w:eastAsia="Times New Roman" w:hAnsi="Times New Roman" w:cs="Times New Roman"/>
                <w:color w:val="222222"/>
                <w:sz w:val="20"/>
                <w:szCs w:val="20"/>
                <w:highlight w:val="white"/>
              </w:rPr>
              <w:t xml:space="preserve">, D. J. (2019). </w:t>
            </w:r>
            <w:proofErr w:type="spellStart"/>
            <w:r>
              <w:rPr>
                <w:rFonts w:ascii="Times New Roman" w:eastAsia="Times New Roman" w:hAnsi="Times New Roman" w:cs="Times New Roman"/>
                <w:i/>
                <w:color w:val="222222"/>
                <w:sz w:val="20"/>
                <w:szCs w:val="20"/>
                <w:highlight w:val="white"/>
              </w:rPr>
              <w:t>Statistics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research</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a </w:t>
            </w:r>
            <w:proofErr w:type="spellStart"/>
            <w:r>
              <w:rPr>
                <w:rFonts w:ascii="Times New Roman" w:eastAsia="Times New Roman" w:hAnsi="Times New Roman" w:cs="Times New Roman"/>
                <w:i/>
                <w:color w:val="222222"/>
                <w:sz w:val="20"/>
                <w:szCs w:val="20"/>
                <w:highlight w:val="white"/>
              </w:rPr>
              <w:t>workbook</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D94" w14:textId="77777777" w:rsidR="001C71D4" w:rsidRDefault="001C71D4">
            <w:pPr>
              <w:ind w:left="250"/>
              <w:jc w:val="both"/>
              <w:rPr>
                <w:rFonts w:ascii="Times New Roman" w:eastAsia="Times New Roman" w:hAnsi="Times New Roman" w:cs="Times New Roman"/>
                <w:color w:val="222222"/>
                <w:sz w:val="20"/>
                <w:szCs w:val="20"/>
                <w:highlight w:val="white"/>
              </w:rPr>
            </w:pPr>
          </w:p>
          <w:p w14:paraId="5B72AD95" w14:textId="77777777" w:rsidR="001C71D4" w:rsidRDefault="00415227">
            <w:pPr>
              <w:spacing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Ackley</w:t>
            </w:r>
            <w:proofErr w:type="spellEnd"/>
            <w:r>
              <w:rPr>
                <w:rFonts w:ascii="Times New Roman" w:eastAsia="Times New Roman" w:hAnsi="Times New Roman" w:cs="Times New Roman"/>
                <w:color w:val="222222"/>
                <w:sz w:val="20"/>
                <w:szCs w:val="20"/>
                <w:highlight w:val="white"/>
              </w:rPr>
              <w:t xml:space="preserve">, B. J., </w:t>
            </w:r>
            <w:proofErr w:type="spellStart"/>
            <w:r>
              <w:rPr>
                <w:rFonts w:ascii="Times New Roman" w:eastAsia="Times New Roman" w:hAnsi="Times New Roman" w:cs="Times New Roman"/>
                <w:color w:val="222222"/>
                <w:sz w:val="20"/>
                <w:szCs w:val="20"/>
                <w:highlight w:val="white"/>
              </w:rPr>
              <w:t>Ladwig</w:t>
            </w:r>
            <w:proofErr w:type="spellEnd"/>
            <w:r>
              <w:rPr>
                <w:rFonts w:ascii="Times New Roman" w:eastAsia="Times New Roman" w:hAnsi="Times New Roman" w:cs="Times New Roman"/>
                <w:color w:val="222222"/>
                <w:sz w:val="20"/>
                <w:szCs w:val="20"/>
                <w:highlight w:val="white"/>
              </w:rPr>
              <w:t xml:space="preserve">, G. B., </w:t>
            </w:r>
            <w:proofErr w:type="spellStart"/>
            <w:r>
              <w:rPr>
                <w:rFonts w:ascii="Times New Roman" w:eastAsia="Times New Roman" w:hAnsi="Times New Roman" w:cs="Times New Roman"/>
                <w:color w:val="222222"/>
                <w:sz w:val="20"/>
                <w:szCs w:val="20"/>
                <w:highlight w:val="white"/>
              </w:rPr>
              <w:t>Makic</w:t>
            </w:r>
            <w:proofErr w:type="spellEnd"/>
            <w:r>
              <w:rPr>
                <w:rFonts w:ascii="Times New Roman" w:eastAsia="Times New Roman" w:hAnsi="Times New Roman" w:cs="Times New Roman"/>
                <w:color w:val="222222"/>
                <w:sz w:val="20"/>
                <w:szCs w:val="20"/>
                <w:highlight w:val="white"/>
              </w:rPr>
              <w:t>, M. B. F., Martinez-</w:t>
            </w:r>
            <w:proofErr w:type="spellStart"/>
            <w:r>
              <w:rPr>
                <w:rFonts w:ascii="Times New Roman" w:eastAsia="Times New Roman" w:hAnsi="Times New Roman" w:cs="Times New Roman"/>
                <w:color w:val="222222"/>
                <w:sz w:val="20"/>
                <w:szCs w:val="20"/>
                <w:highlight w:val="white"/>
              </w:rPr>
              <w:t>Kratz</w:t>
            </w:r>
            <w:proofErr w:type="spellEnd"/>
            <w:r>
              <w:rPr>
                <w:rFonts w:ascii="Times New Roman" w:eastAsia="Times New Roman" w:hAnsi="Times New Roman" w:cs="Times New Roman"/>
                <w:color w:val="222222"/>
                <w:sz w:val="20"/>
                <w:szCs w:val="20"/>
                <w:highlight w:val="white"/>
              </w:rPr>
              <w:t xml:space="preserve">, M., &amp; </w:t>
            </w:r>
            <w:proofErr w:type="spellStart"/>
            <w:r>
              <w:rPr>
                <w:rFonts w:ascii="Times New Roman" w:eastAsia="Times New Roman" w:hAnsi="Times New Roman" w:cs="Times New Roman"/>
                <w:color w:val="222222"/>
                <w:sz w:val="20"/>
                <w:szCs w:val="20"/>
                <w:highlight w:val="white"/>
              </w:rPr>
              <w:t>Zanotti</w:t>
            </w:r>
            <w:proofErr w:type="spellEnd"/>
            <w:r>
              <w:rPr>
                <w:rFonts w:ascii="Times New Roman" w:eastAsia="Times New Roman" w:hAnsi="Times New Roman" w:cs="Times New Roman"/>
                <w:color w:val="222222"/>
                <w:sz w:val="20"/>
                <w:szCs w:val="20"/>
                <w:highlight w:val="white"/>
              </w:rPr>
              <w:t xml:space="preserve">, M. (2019).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diagnosis</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handbook</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An </w:t>
            </w:r>
            <w:proofErr w:type="spellStart"/>
            <w:r>
              <w:rPr>
                <w:rFonts w:ascii="Times New Roman" w:eastAsia="Times New Roman" w:hAnsi="Times New Roman" w:cs="Times New Roman"/>
                <w:i/>
                <w:color w:val="222222"/>
                <w:sz w:val="20"/>
                <w:szCs w:val="20"/>
                <w:highlight w:val="white"/>
              </w:rPr>
              <w:t>evidence-based</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guide</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to</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planning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care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tc>
      </w:tr>
      <w:tr w:rsidR="001C71D4" w14:paraId="5B72ADC3" w14:textId="77777777">
        <w:trPr>
          <w:trHeight w:val="869"/>
        </w:trPr>
        <w:tc>
          <w:tcPr>
            <w:tcW w:w="2972" w:type="dxa"/>
          </w:tcPr>
          <w:p w14:paraId="5B72AD97"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Ameliyathane Hemşireliği NHS360</w:t>
            </w:r>
          </w:p>
        </w:tc>
        <w:tc>
          <w:tcPr>
            <w:tcW w:w="6662" w:type="dxa"/>
          </w:tcPr>
          <w:p w14:paraId="5B72AD98" w14:textId="77777777" w:rsidR="001C71D4" w:rsidRDefault="00415227">
            <w:pPr>
              <w:pBdr>
                <w:top w:val="nil"/>
                <w:left w:val="nil"/>
                <w:bottom w:val="nil"/>
                <w:right w:val="nil"/>
                <w:between w:val="nil"/>
              </w:pBdr>
              <w:spacing w:before="2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Bilgin T. E., “Anestezide Öncüler ve Keşifler Tarihi” Lokman Hekim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2013;3(2):37-52</w:t>
            </w:r>
          </w:p>
          <w:p w14:paraId="5B72AD99" w14:textId="77777777" w:rsidR="001C71D4" w:rsidRDefault="001C71D4">
            <w:pPr>
              <w:pBdr>
                <w:top w:val="nil"/>
                <w:left w:val="nil"/>
                <w:bottom w:val="nil"/>
                <w:right w:val="nil"/>
                <w:between w:val="nil"/>
              </w:pBdr>
              <w:spacing w:before="240"/>
              <w:jc w:val="both"/>
              <w:rPr>
                <w:rFonts w:ascii="Times New Roman" w:eastAsia="Times New Roman" w:hAnsi="Times New Roman" w:cs="Times New Roman"/>
                <w:color w:val="000000"/>
                <w:sz w:val="20"/>
                <w:szCs w:val="20"/>
              </w:rPr>
            </w:pPr>
          </w:p>
          <w:p w14:paraId="5B72AD9A"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ETİ ASLAN F. “Cerrahi Hemşireliğinin Tarihçesi” Atatürk Üniversitesi Hemşirelik Yüksekokulu Dergisi, 2009; 12: 1</w:t>
            </w:r>
          </w:p>
          <w:p w14:paraId="5B72AD9B"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9C"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Romero-Ávila</w:t>
            </w:r>
            <w:proofErr w:type="spellEnd"/>
            <w:r>
              <w:rPr>
                <w:rFonts w:ascii="Times New Roman" w:eastAsia="Times New Roman" w:hAnsi="Times New Roman" w:cs="Times New Roman"/>
                <w:color w:val="000000"/>
                <w:sz w:val="20"/>
                <w:szCs w:val="20"/>
              </w:rPr>
              <w:t xml:space="preserve"> P. et al. “</w:t>
            </w:r>
            <w:proofErr w:type="spellStart"/>
            <w:r>
              <w:rPr>
                <w:rFonts w:ascii="Times New Roman" w:eastAsia="Times New Roman" w:hAnsi="Times New Roman" w:cs="Times New Roman"/>
                <w:color w:val="000000"/>
                <w:sz w:val="20"/>
                <w:szCs w:val="20"/>
              </w:rPr>
              <w:t>Historical</w:t>
            </w:r>
            <w:proofErr w:type="spellEnd"/>
            <w:r>
              <w:rPr>
                <w:rFonts w:ascii="Times New Roman" w:eastAsia="Times New Roman" w:hAnsi="Times New Roman" w:cs="Times New Roman"/>
                <w:color w:val="000000"/>
                <w:sz w:val="20"/>
                <w:szCs w:val="20"/>
              </w:rPr>
              <w:t xml:space="preserve"> Development Of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Anesthetic</w:t>
            </w:r>
            <w:proofErr w:type="spellEnd"/>
            <w:r>
              <w:rPr>
                <w:rFonts w:ascii="Times New Roman" w:eastAsia="Times New Roman" w:hAnsi="Times New Roman" w:cs="Times New Roman"/>
                <w:color w:val="000000"/>
                <w:sz w:val="20"/>
                <w:szCs w:val="20"/>
              </w:rPr>
              <w:t xml:space="preserve"> Machine” </w:t>
            </w:r>
            <w:proofErr w:type="spellStart"/>
            <w:r>
              <w:rPr>
                <w:rFonts w:ascii="Times New Roman" w:eastAsia="Times New Roman" w:hAnsi="Times New Roman" w:cs="Times New Roman"/>
                <w:color w:val="000000"/>
                <w:sz w:val="20"/>
                <w:szCs w:val="20"/>
              </w:rPr>
              <w:t>Brazilian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Anesthesiology</w:t>
            </w:r>
            <w:proofErr w:type="spellEnd"/>
            <w:r>
              <w:rPr>
                <w:rFonts w:ascii="Times New Roman" w:eastAsia="Times New Roman" w:hAnsi="Times New Roman" w:cs="Times New Roman"/>
                <w:color w:val="000000"/>
                <w:sz w:val="20"/>
                <w:szCs w:val="20"/>
              </w:rPr>
              <w:t xml:space="preserve"> 2021;71(2) 148-161</w:t>
            </w:r>
          </w:p>
          <w:p w14:paraId="5B72AD9D"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9E"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Resmî Gazete 19 Nisan 2011 Salı Sayı: 27910 “Hemşirelik Yönetmeliğinde Değişiklik Yapılmasına Dair Yönetmelik”</w:t>
            </w:r>
          </w:p>
          <w:p w14:paraId="5B72AD9F"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0"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Şahin İ., Tokuç A. “Cerrahi Ünitelerin Mevzuat ve Tasarım Ölçütleri Bağlamında Değerlendirilmesi” MEGARON 2018;13(2):237-249 DOI:10.5505/MEGARON.2018.83007</w:t>
            </w:r>
          </w:p>
          <w:p w14:paraId="5B72ADA1"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2"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Gül G., Bol P., </w:t>
            </w:r>
            <w:proofErr w:type="spellStart"/>
            <w:r>
              <w:rPr>
                <w:rFonts w:ascii="Times New Roman" w:eastAsia="Times New Roman" w:hAnsi="Times New Roman" w:cs="Times New Roman"/>
                <w:color w:val="000000"/>
                <w:sz w:val="20"/>
                <w:szCs w:val="20"/>
              </w:rPr>
              <w:t>Erbaycu</w:t>
            </w:r>
            <w:proofErr w:type="spellEnd"/>
            <w:r>
              <w:rPr>
                <w:rFonts w:ascii="Times New Roman" w:eastAsia="Times New Roman" w:hAnsi="Times New Roman" w:cs="Times New Roman"/>
                <w:color w:val="000000"/>
                <w:sz w:val="20"/>
                <w:szCs w:val="20"/>
              </w:rPr>
              <w:t xml:space="preserve"> A.E., “Hasta ve Çalışan Güvenliğinde Risk Yönetimi: Bir Eğitim Araştırma Hastanesi’nde Yapılan Risk Analizi ve İyileştirme” Sağlıkta Performans ve Kalite Dergisi 5. Sayı, 2013</w:t>
            </w:r>
          </w:p>
          <w:p w14:paraId="5B72ADA3"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4"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Özşaker</w:t>
            </w:r>
            <w:proofErr w:type="spellEnd"/>
            <w:r>
              <w:rPr>
                <w:rFonts w:ascii="Times New Roman" w:eastAsia="Times New Roman" w:hAnsi="Times New Roman" w:cs="Times New Roman"/>
                <w:color w:val="000000"/>
                <w:sz w:val="20"/>
                <w:szCs w:val="20"/>
              </w:rPr>
              <w:t xml:space="preserve"> E. Ameliyathanede Ergonomik Faktörler ve Çalışan Güvenliği J. </w:t>
            </w:r>
            <w:proofErr w:type="spellStart"/>
            <w:r>
              <w:rPr>
                <w:rFonts w:ascii="Times New Roman" w:eastAsia="Times New Roman" w:hAnsi="Times New Roman" w:cs="Times New Roman"/>
                <w:color w:val="000000"/>
                <w:sz w:val="20"/>
                <w:szCs w:val="20"/>
              </w:rPr>
              <w:t>Health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Sceinces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Professions</w:t>
            </w:r>
            <w:proofErr w:type="spellEnd"/>
            <w:r>
              <w:rPr>
                <w:rFonts w:ascii="Times New Roman" w:eastAsia="Times New Roman" w:hAnsi="Times New Roman" w:cs="Times New Roman"/>
                <w:color w:val="000000"/>
                <w:sz w:val="20"/>
                <w:szCs w:val="20"/>
              </w:rPr>
              <w:t>, 2018;5(3):476-484</w:t>
            </w:r>
          </w:p>
          <w:p w14:paraId="5B72ADA5"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6"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Ali Arslanoğlu A., </w:t>
            </w:r>
            <w:proofErr w:type="spellStart"/>
            <w:r>
              <w:rPr>
                <w:rFonts w:ascii="Times New Roman" w:eastAsia="Times New Roman" w:hAnsi="Times New Roman" w:cs="Times New Roman"/>
                <w:color w:val="000000"/>
                <w:sz w:val="20"/>
                <w:szCs w:val="20"/>
              </w:rPr>
              <w:t>Köser</w:t>
            </w:r>
            <w:proofErr w:type="spellEnd"/>
            <w:r>
              <w:rPr>
                <w:rFonts w:ascii="Times New Roman" w:eastAsia="Times New Roman" w:hAnsi="Times New Roman" w:cs="Times New Roman"/>
                <w:color w:val="000000"/>
                <w:sz w:val="20"/>
                <w:szCs w:val="20"/>
              </w:rPr>
              <w:t xml:space="preserve"> C.E. “Ameliyathane Hemşirelerinin Sorunlarını İnceleyen Nitel Bir Çalışma” Sağlık ve Sosyal Refah Araştırmaları Dergisi 2020;2(1): 1-14</w:t>
            </w:r>
          </w:p>
          <w:p w14:paraId="5B72ADA7"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8"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Kapıkıran</w:t>
            </w:r>
            <w:proofErr w:type="spellEnd"/>
            <w:r>
              <w:rPr>
                <w:rFonts w:ascii="Times New Roman" w:eastAsia="Times New Roman" w:hAnsi="Times New Roman" w:cs="Times New Roman"/>
                <w:color w:val="000000"/>
                <w:sz w:val="20"/>
                <w:szCs w:val="20"/>
              </w:rPr>
              <w:t xml:space="preserve"> G., </w:t>
            </w:r>
            <w:proofErr w:type="spellStart"/>
            <w:r>
              <w:rPr>
                <w:rFonts w:ascii="Times New Roman" w:eastAsia="Times New Roman" w:hAnsi="Times New Roman" w:cs="Times New Roman"/>
                <w:color w:val="000000"/>
                <w:sz w:val="20"/>
                <w:szCs w:val="20"/>
              </w:rPr>
              <w:t>Bülbüloğlu</w:t>
            </w:r>
            <w:proofErr w:type="spellEnd"/>
            <w:r>
              <w:rPr>
                <w:rFonts w:ascii="Times New Roman" w:eastAsia="Times New Roman" w:hAnsi="Times New Roman" w:cs="Times New Roman"/>
                <w:color w:val="000000"/>
                <w:sz w:val="20"/>
                <w:szCs w:val="20"/>
              </w:rPr>
              <w:t xml:space="preserve"> S., Eti Aslan F. “Ameliyathanede Hasta Güvenliği, Hasta Güvenliği Kültürü, Medikal Hatalar ve İstenmeyen Olaylar”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Health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Nursing</w:t>
            </w:r>
            <w:proofErr w:type="spellEnd"/>
            <w:r>
              <w:rPr>
                <w:rFonts w:ascii="Times New Roman" w:eastAsia="Times New Roman" w:hAnsi="Times New Roman" w:cs="Times New Roman"/>
                <w:color w:val="000000"/>
                <w:sz w:val="20"/>
                <w:szCs w:val="20"/>
              </w:rPr>
              <w:t xml:space="preserve"> Management 2018;5(2):132-140 doi:10.5222/SHYD.2018.132</w:t>
            </w:r>
          </w:p>
          <w:p w14:paraId="5B72ADA9"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A"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“Cerrahi Güvenlik Kontrol Listesi TR Uygulama Kılavuzu” Performans Yönetimi ve Kalite Geliştirme Daire Başkanlığı</w:t>
            </w:r>
          </w:p>
          <w:p w14:paraId="5B72ADAB"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C"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Günaydın M., Gürler B. “Hastane İnfeksiyonlarının Kontrolünde Dezenfeksiyon, Antisepsi ve Sterilizasyon (</w:t>
            </w:r>
            <w:proofErr w:type="spellStart"/>
            <w:r>
              <w:rPr>
                <w:rFonts w:ascii="Times New Roman" w:eastAsia="Times New Roman" w:hAnsi="Times New Roman" w:cs="Times New Roman"/>
                <w:color w:val="000000"/>
                <w:sz w:val="20"/>
                <w:szCs w:val="20"/>
              </w:rPr>
              <w:t>Das</w:t>
            </w:r>
            <w:proofErr w:type="spellEnd"/>
            <w:r>
              <w:rPr>
                <w:rFonts w:ascii="Times New Roman" w:eastAsia="Times New Roman" w:hAnsi="Times New Roman" w:cs="Times New Roman"/>
                <w:color w:val="000000"/>
                <w:sz w:val="20"/>
                <w:szCs w:val="20"/>
              </w:rPr>
              <w:t xml:space="preserve">) Uygulamaları” </w:t>
            </w:r>
            <w:proofErr w:type="spellStart"/>
            <w:r>
              <w:rPr>
                <w:rFonts w:ascii="Times New Roman" w:eastAsia="Times New Roman" w:hAnsi="Times New Roman" w:cs="Times New Roman"/>
                <w:color w:val="000000"/>
                <w:sz w:val="20"/>
                <w:szCs w:val="20"/>
              </w:rPr>
              <w:t>Ankem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Derg</w:t>
            </w:r>
            <w:proofErr w:type="spellEnd"/>
            <w:r>
              <w:rPr>
                <w:rFonts w:ascii="Times New Roman" w:eastAsia="Times New Roman" w:hAnsi="Times New Roman" w:cs="Times New Roman"/>
                <w:color w:val="000000"/>
                <w:sz w:val="20"/>
                <w:szCs w:val="20"/>
              </w:rPr>
              <w:t xml:space="preserve"> 2008;22(4):221-231</w:t>
            </w:r>
          </w:p>
          <w:p w14:paraId="5B72ADAD"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AE"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Alkaya Solmaz F., Özcan M.S., Özden E. S., Balık O., </w:t>
            </w:r>
            <w:proofErr w:type="spellStart"/>
            <w:r>
              <w:rPr>
                <w:rFonts w:ascii="Times New Roman" w:eastAsia="Times New Roman" w:hAnsi="Times New Roman" w:cs="Times New Roman"/>
                <w:color w:val="000000"/>
                <w:sz w:val="20"/>
                <w:szCs w:val="20"/>
              </w:rPr>
              <w:t>Kırdemir</w:t>
            </w:r>
            <w:proofErr w:type="spellEnd"/>
            <w:r>
              <w:rPr>
                <w:rFonts w:ascii="Times New Roman" w:eastAsia="Times New Roman" w:hAnsi="Times New Roman" w:cs="Times New Roman"/>
                <w:color w:val="000000"/>
                <w:sz w:val="20"/>
                <w:szCs w:val="20"/>
              </w:rPr>
              <w:t xml:space="preserve"> P.” Covıd-19 Pandemi Sürecinde Ameliyathane Yönetimi ve Anestezik Yaklaşım” </w:t>
            </w:r>
            <w:proofErr w:type="spellStart"/>
            <w:r>
              <w:rPr>
                <w:rFonts w:ascii="Times New Roman" w:eastAsia="Times New Roman" w:hAnsi="Times New Roman" w:cs="Times New Roman"/>
                <w:color w:val="000000"/>
                <w:sz w:val="20"/>
                <w:szCs w:val="20"/>
              </w:rPr>
              <w:t>Med</w:t>
            </w:r>
            <w:proofErr w:type="spellEnd"/>
            <w:r>
              <w:rPr>
                <w:rFonts w:ascii="Times New Roman" w:eastAsia="Times New Roman" w:hAnsi="Times New Roman" w:cs="Times New Roman"/>
                <w:color w:val="000000"/>
                <w:sz w:val="20"/>
                <w:szCs w:val="20"/>
              </w:rPr>
              <w:t xml:space="preserve"> J SDU / SDÜ Tıp Fak Dergisi 2021:(özelsayı-1):125-131doi:10.17343/sdutfd.90905</w:t>
            </w:r>
          </w:p>
          <w:p w14:paraId="5B72ADAF"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B0"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Kaynak: COVID-19 Hemşire Eğitim Rehberi ve Bakım Algoritmaları THD, 17 Haziran 2020.</w:t>
            </w:r>
          </w:p>
          <w:p w14:paraId="5B72ADB1"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B2"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Makale: Candan Dönmez Y. “Ameliyat Öncesi Cilt Hazırlığı” Türkiye Klinikleri J </w:t>
            </w:r>
            <w:proofErr w:type="spellStart"/>
            <w:r>
              <w:rPr>
                <w:rFonts w:ascii="Times New Roman" w:eastAsia="Times New Roman" w:hAnsi="Times New Roman" w:cs="Times New Roman"/>
                <w:color w:val="000000"/>
                <w:sz w:val="20"/>
                <w:szCs w:val="20"/>
              </w:rPr>
              <w:t>Surg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Nurs</w:t>
            </w:r>
            <w:proofErr w:type="spellEnd"/>
            <w:r>
              <w:rPr>
                <w:rFonts w:ascii="Times New Roman" w:eastAsia="Times New Roman" w:hAnsi="Times New Roman" w:cs="Times New Roman"/>
                <w:color w:val="000000"/>
                <w:sz w:val="20"/>
                <w:szCs w:val="20"/>
              </w:rPr>
              <w:t xml:space="preserve">-Special </w:t>
            </w:r>
            <w:proofErr w:type="spellStart"/>
            <w:r>
              <w:rPr>
                <w:rFonts w:ascii="Times New Roman" w:eastAsia="Times New Roman" w:hAnsi="Times New Roman" w:cs="Times New Roman"/>
                <w:color w:val="000000"/>
                <w:sz w:val="20"/>
                <w:szCs w:val="20"/>
              </w:rPr>
              <w:t>Topics</w:t>
            </w:r>
            <w:proofErr w:type="spellEnd"/>
            <w:r>
              <w:rPr>
                <w:rFonts w:ascii="Times New Roman" w:eastAsia="Times New Roman" w:hAnsi="Times New Roman" w:cs="Times New Roman"/>
                <w:color w:val="000000"/>
                <w:sz w:val="20"/>
                <w:szCs w:val="20"/>
              </w:rPr>
              <w:t xml:space="preserve"> 2016;2(2)</w:t>
            </w:r>
          </w:p>
          <w:p w14:paraId="5B72ADB3"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B4"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MOWER J. “</w:t>
            </w:r>
            <w:proofErr w:type="spellStart"/>
            <w:r>
              <w:rPr>
                <w:rFonts w:ascii="Times New Roman" w:eastAsia="Times New Roman" w:hAnsi="Times New Roman" w:cs="Times New Roman"/>
                <w:color w:val="000000"/>
                <w:sz w:val="20"/>
                <w:szCs w:val="20"/>
              </w:rPr>
              <w:t>Incorporating</w:t>
            </w:r>
            <w:proofErr w:type="spellEnd"/>
            <w:r>
              <w:rPr>
                <w:rFonts w:ascii="Times New Roman" w:eastAsia="Times New Roman" w:hAnsi="Times New Roman" w:cs="Times New Roman"/>
                <w:color w:val="000000"/>
                <w:sz w:val="20"/>
                <w:szCs w:val="20"/>
              </w:rPr>
              <w:t xml:space="preserve"> Age-</w:t>
            </w:r>
            <w:proofErr w:type="spellStart"/>
            <w:r>
              <w:rPr>
                <w:rFonts w:ascii="Times New Roman" w:eastAsia="Times New Roman" w:hAnsi="Times New Roman" w:cs="Times New Roman"/>
                <w:color w:val="000000"/>
                <w:sz w:val="20"/>
                <w:szCs w:val="20"/>
              </w:rPr>
              <w:t>Specific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Plans</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Care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Achieve</w:t>
            </w:r>
            <w:proofErr w:type="spellEnd"/>
            <w:r>
              <w:rPr>
                <w:rFonts w:ascii="Times New Roman" w:eastAsia="Times New Roman" w:hAnsi="Times New Roman" w:cs="Times New Roman"/>
                <w:color w:val="000000"/>
                <w:sz w:val="20"/>
                <w:szCs w:val="20"/>
              </w:rPr>
              <w:t xml:space="preserve"> Optimal </w:t>
            </w:r>
            <w:proofErr w:type="spellStart"/>
            <w:r>
              <w:rPr>
                <w:rFonts w:ascii="Times New Roman" w:eastAsia="Times New Roman" w:hAnsi="Times New Roman" w:cs="Times New Roman"/>
                <w:color w:val="000000"/>
                <w:sz w:val="20"/>
                <w:szCs w:val="20"/>
              </w:rPr>
              <w:t>Perioperative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Outcomes</w:t>
            </w:r>
            <w:proofErr w:type="spellEnd"/>
            <w:r>
              <w:rPr>
                <w:rFonts w:ascii="Times New Roman" w:eastAsia="Times New Roman" w:hAnsi="Times New Roman" w:cs="Times New Roman"/>
                <w:color w:val="000000"/>
                <w:sz w:val="20"/>
                <w:szCs w:val="20"/>
              </w:rPr>
              <w:t xml:space="preserve">” AORN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October</w:t>
            </w:r>
            <w:proofErr w:type="spellEnd"/>
            <w:r>
              <w:rPr>
                <w:rFonts w:ascii="Times New Roman" w:eastAsia="Times New Roman" w:hAnsi="Times New Roman" w:cs="Times New Roman"/>
                <w:color w:val="000000"/>
                <w:sz w:val="20"/>
                <w:szCs w:val="20"/>
              </w:rPr>
              <w:t xml:space="preserve"> 2015, </w:t>
            </w:r>
            <w:proofErr w:type="spellStart"/>
            <w:r>
              <w:rPr>
                <w:rFonts w:ascii="Times New Roman" w:eastAsia="Times New Roman" w:hAnsi="Times New Roman" w:cs="Times New Roman"/>
                <w:color w:val="000000"/>
                <w:sz w:val="20"/>
                <w:szCs w:val="20"/>
              </w:rPr>
              <w:t>Vol</w:t>
            </w:r>
            <w:proofErr w:type="spellEnd"/>
            <w:r>
              <w:rPr>
                <w:rFonts w:ascii="Times New Roman" w:eastAsia="Times New Roman" w:hAnsi="Times New Roman" w:cs="Times New Roman"/>
                <w:color w:val="000000"/>
                <w:sz w:val="20"/>
                <w:szCs w:val="20"/>
              </w:rPr>
              <w:t>. 102(4)</w:t>
            </w:r>
          </w:p>
          <w:p w14:paraId="5B72ADB5"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B6"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Bilik Ö. “Ameliyathanede Hemşire Kayıtları” 4. Sterilizasyon Ameliyathane Dezenfeksiyon Sempozyumu, 2018.  </w:t>
            </w:r>
          </w:p>
          <w:p w14:paraId="5B72ADB7" w14:textId="77777777" w:rsidR="001C71D4" w:rsidRDefault="001C71D4">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5B72ADB8"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Aygın D, Yaman Ö. “Ameliyat Sonrası Vücut Sıcaklığı Komplikasyonları ve Hemşirelik Bakımı” Türkiye Klinikleri; 2019. p.59-65.</w:t>
            </w:r>
          </w:p>
          <w:p w14:paraId="5B72ADB9" w14:textId="77777777" w:rsidR="001C71D4" w:rsidRDefault="001C71D4">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5B72ADBA"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Neriman </w:t>
            </w:r>
            <w:proofErr w:type="spellStart"/>
            <w:r>
              <w:rPr>
                <w:rFonts w:ascii="Times New Roman" w:eastAsia="Times New Roman" w:hAnsi="Times New Roman" w:cs="Times New Roman"/>
                <w:color w:val="000000"/>
                <w:sz w:val="20"/>
                <w:szCs w:val="20"/>
              </w:rPr>
              <w:t>Akanse</w:t>
            </w:r>
            <w:proofErr w:type="spellEnd"/>
            <w:r>
              <w:rPr>
                <w:rFonts w:ascii="Times New Roman" w:eastAsia="Times New Roman" w:hAnsi="Times New Roman" w:cs="Times New Roman"/>
                <w:color w:val="000000"/>
                <w:sz w:val="20"/>
                <w:szCs w:val="20"/>
              </w:rPr>
              <w:t xml:space="preserve"> N. “Ameliyathanede Hasta Pozisyonlarında Sık Yapılan Hatalar ve Sonuçları” 4. Sterilizasyon Ameliyathane Dezenfeksiyon Kongresi, 2018.</w:t>
            </w:r>
          </w:p>
          <w:p w14:paraId="5B72ADBB" w14:textId="77777777" w:rsidR="001C71D4" w:rsidRDefault="001C71D4">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5B72ADBC"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S.D.J. </w:t>
            </w:r>
            <w:proofErr w:type="spellStart"/>
            <w:r>
              <w:rPr>
                <w:rFonts w:ascii="Times New Roman" w:eastAsia="Times New Roman" w:hAnsi="Times New Roman" w:cs="Times New Roman"/>
                <w:color w:val="000000"/>
                <w:sz w:val="20"/>
                <w:szCs w:val="20"/>
              </w:rPr>
              <w:t>van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Beek</w:t>
            </w:r>
            <w:proofErr w:type="spellEnd"/>
            <w:r>
              <w:rPr>
                <w:rFonts w:ascii="Times New Roman" w:eastAsia="Times New Roman" w:hAnsi="Times New Roman" w:cs="Times New Roman"/>
                <w:color w:val="000000"/>
                <w:sz w:val="20"/>
                <w:szCs w:val="20"/>
              </w:rPr>
              <w:t xml:space="preserve">, CRNA “Hipotermiyi Önlemeye ve Tedavi Etmeye Yönelik Pratik Kılavuz” 2013; İkinci Baskı  </w:t>
            </w:r>
            <w:r>
              <w:rPr>
                <w:rFonts w:ascii="Times New Roman" w:eastAsia="Times New Roman" w:hAnsi="Times New Roman" w:cs="Times New Roman"/>
                <w:color w:val="000000"/>
                <w:sz w:val="20"/>
                <w:szCs w:val="20"/>
              </w:rPr>
              <w:tab/>
            </w:r>
          </w:p>
          <w:p w14:paraId="5B72ADBD" w14:textId="77777777" w:rsidR="001C71D4" w:rsidRDefault="001C71D4">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5B72ADBE"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Moutrey</w:t>
            </w:r>
            <w:proofErr w:type="spellEnd"/>
            <w:r>
              <w:rPr>
                <w:rFonts w:ascii="Times New Roman" w:eastAsia="Times New Roman" w:hAnsi="Times New Roman" w:cs="Times New Roman"/>
                <w:color w:val="000000"/>
                <w:sz w:val="20"/>
                <w:szCs w:val="20"/>
              </w:rPr>
              <w:t xml:space="preserve"> S.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Fundamentals of </w:t>
            </w:r>
            <w:proofErr w:type="spellStart"/>
            <w:r>
              <w:rPr>
                <w:rFonts w:ascii="Times New Roman" w:eastAsia="Times New Roman" w:hAnsi="Times New Roman" w:cs="Times New Roman"/>
                <w:color w:val="000000"/>
                <w:sz w:val="20"/>
                <w:szCs w:val="20"/>
              </w:rPr>
              <w:t>Surgical</w:t>
            </w:r>
            <w:proofErr w:type="spellEnd"/>
            <w:r>
              <w:rPr>
                <w:rFonts w:ascii="Times New Roman" w:eastAsia="Times New Roman" w:hAnsi="Times New Roman" w:cs="Times New Roman"/>
                <w:color w:val="000000"/>
                <w:sz w:val="20"/>
                <w:szCs w:val="20"/>
              </w:rPr>
              <w:t xml:space="preserve"> Instruments: A </w:t>
            </w:r>
            <w:proofErr w:type="spellStart"/>
            <w:r>
              <w:rPr>
                <w:rFonts w:ascii="Times New Roman" w:eastAsia="Times New Roman" w:hAnsi="Times New Roman" w:cs="Times New Roman"/>
                <w:color w:val="000000"/>
                <w:sz w:val="20"/>
                <w:szCs w:val="20"/>
              </w:rPr>
              <w:t>Practical</w:t>
            </w:r>
            <w:proofErr w:type="spellEnd"/>
            <w:r>
              <w:rPr>
                <w:rFonts w:ascii="Times New Roman" w:eastAsia="Times New Roman" w:hAnsi="Times New Roman" w:cs="Times New Roman"/>
                <w:color w:val="000000"/>
                <w:sz w:val="20"/>
                <w:szCs w:val="20"/>
              </w:rPr>
              <w:t xml:space="preserve"> Guide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Recognition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Use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Care</w:t>
            </w:r>
            <w:proofErr w:type="spellEnd"/>
            <w:r>
              <w:rPr>
                <w:rFonts w:ascii="Times New Roman" w:eastAsia="Times New Roman" w:hAnsi="Times New Roman" w:cs="Times New Roman"/>
                <w:color w:val="000000"/>
                <w:sz w:val="20"/>
                <w:szCs w:val="20"/>
              </w:rPr>
              <w:t>”, 2017.</w:t>
            </w:r>
          </w:p>
          <w:p w14:paraId="5B72ADBF" w14:textId="77777777" w:rsidR="001C71D4" w:rsidRDefault="001C71D4">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5B72ADC0"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Semra </w:t>
            </w:r>
            <w:proofErr w:type="spellStart"/>
            <w:r>
              <w:rPr>
                <w:rFonts w:ascii="Times New Roman" w:eastAsia="Times New Roman" w:hAnsi="Times New Roman" w:cs="Times New Roman"/>
                <w:color w:val="000000"/>
                <w:sz w:val="20"/>
                <w:szCs w:val="20"/>
              </w:rPr>
              <w:t>Bülbüloğlu</w:t>
            </w:r>
            <w:proofErr w:type="spellEnd"/>
            <w:r>
              <w:rPr>
                <w:rFonts w:ascii="Times New Roman" w:eastAsia="Times New Roman" w:hAnsi="Times New Roman" w:cs="Times New Roman"/>
                <w:color w:val="000000"/>
                <w:sz w:val="20"/>
                <w:szCs w:val="20"/>
              </w:rPr>
              <w:t xml:space="preserve"> S., Sevin K., Çakır S., Eti Aslan F. “Ameliyathanede Güvenli Cerrahi Patoloji Materyal Yönetimi” Sağlık ve Hemşirelik Yönetimi Dergisi, 2017; 1 (4)</w:t>
            </w:r>
          </w:p>
          <w:p w14:paraId="5B72ADC1" w14:textId="77777777" w:rsidR="001C71D4" w:rsidRDefault="001C71D4">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5B72ADC2" w14:textId="77777777" w:rsidR="001C71D4" w:rsidRDefault="00415227">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Göllü G.et al. “Has Minimal </w:t>
            </w:r>
            <w:proofErr w:type="spellStart"/>
            <w:r>
              <w:rPr>
                <w:rFonts w:ascii="Times New Roman" w:eastAsia="Times New Roman" w:hAnsi="Times New Roman" w:cs="Times New Roman"/>
                <w:color w:val="000000"/>
                <w:sz w:val="20"/>
                <w:szCs w:val="20"/>
              </w:rPr>
              <w:t>Invasive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Surgery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Caused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Alterations</w:t>
            </w:r>
            <w:proofErr w:type="spellEnd"/>
            <w:r>
              <w:rPr>
                <w:rFonts w:ascii="Times New Roman" w:eastAsia="Times New Roman" w:hAnsi="Times New Roman" w:cs="Times New Roman"/>
                <w:color w:val="000000"/>
                <w:sz w:val="20"/>
                <w:szCs w:val="20"/>
              </w:rPr>
              <w:t xml:space="preserve"> in Open </w:t>
            </w:r>
            <w:proofErr w:type="spellStart"/>
            <w:r>
              <w:rPr>
                <w:rFonts w:ascii="Times New Roman" w:eastAsia="Times New Roman" w:hAnsi="Times New Roman" w:cs="Times New Roman"/>
                <w:color w:val="000000"/>
                <w:sz w:val="20"/>
                <w:szCs w:val="20"/>
              </w:rPr>
              <w:t>Surgical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Techniques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Ankara </w:t>
            </w:r>
            <w:proofErr w:type="spellStart"/>
            <w:r>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Faculty</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Medicine</w:t>
            </w:r>
            <w:proofErr w:type="spellEnd"/>
            <w:r>
              <w:rPr>
                <w:rFonts w:ascii="Times New Roman" w:eastAsia="Times New Roman" w:hAnsi="Times New Roman" w:cs="Times New Roman"/>
                <w:color w:val="000000"/>
                <w:sz w:val="20"/>
                <w:szCs w:val="20"/>
              </w:rPr>
              <w:t xml:space="preserve"> 2020;73(1):65-6</w:t>
            </w:r>
          </w:p>
        </w:tc>
      </w:tr>
      <w:tr w:rsidR="001C71D4" w14:paraId="5B72ADCC" w14:textId="77777777">
        <w:trPr>
          <w:trHeight w:val="869"/>
        </w:trPr>
        <w:tc>
          <w:tcPr>
            <w:tcW w:w="2972" w:type="dxa"/>
          </w:tcPr>
          <w:p w14:paraId="5B72ADC4"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NHS361 Onkoloji Hemşireliği </w:t>
            </w:r>
          </w:p>
        </w:tc>
        <w:tc>
          <w:tcPr>
            <w:tcW w:w="6662" w:type="dxa"/>
          </w:tcPr>
          <w:p w14:paraId="5B72ADC5"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Dünya Sağlık Örgütü Uluslararası Kanser Araştırmaları Kurumu, Dünya Kanser </w:t>
            </w:r>
            <w:proofErr w:type="spellStart"/>
            <w:r>
              <w:rPr>
                <w:rFonts w:ascii="Times New Roman" w:eastAsia="Times New Roman" w:hAnsi="Times New Roman" w:cs="Times New Roman"/>
                <w:sz w:val="20"/>
                <w:szCs w:val="20"/>
              </w:rPr>
              <w:t>Raporu,http</w:t>
            </w:r>
            <w:proofErr w:type="spellEnd"/>
            <w:r>
              <w:rPr>
                <w:rFonts w:ascii="Times New Roman" w:eastAsia="Times New Roman" w:hAnsi="Times New Roman" w:cs="Times New Roman"/>
                <w:sz w:val="20"/>
                <w:szCs w:val="20"/>
              </w:rPr>
              <w:t>://whqlibdoc.who.int/</w:t>
            </w:r>
            <w:proofErr w:type="spellStart"/>
            <w:r>
              <w:rPr>
                <w:rFonts w:ascii="Times New Roman" w:eastAsia="Times New Roman" w:hAnsi="Times New Roman" w:cs="Times New Roman"/>
                <w:sz w:val="20"/>
                <w:szCs w:val="20"/>
              </w:rPr>
              <w:t>publications</w:t>
            </w:r>
            <w:proofErr w:type="spellEnd"/>
            <w:r>
              <w:rPr>
                <w:rFonts w:ascii="Times New Roman" w:eastAsia="Times New Roman" w:hAnsi="Times New Roman" w:cs="Times New Roman"/>
                <w:sz w:val="20"/>
                <w:szCs w:val="20"/>
              </w:rPr>
              <w:t>/2009/ 9789283204237_tur_p1-104.pdf,</w:t>
            </w:r>
          </w:p>
          <w:p w14:paraId="5B72ADC6"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Türkiye Cumhuriyeti Sağlık Bakanlığı Sağlık İstatistikleri yıllığı http://www.tusak.saglik.gov.tr/saglik_istatistikleri_yilligi_2010.pdf,</w:t>
            </w:r>
          </w:p>
          <w:p w14:paraId="5B72ADC7"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 </w:t>
            </w:r>
            <w:proofErr w:type="spellStart"/>
            <w:r>
              <w:rPr>
                <w:rFonts w:ascii="Times New Roman" w:eastAsia="Times New Roman" w:hAnsi="Times New Roman" w:cs="Times New Roman"/>
                <w:sz w:val="20"/>
                <w:szCs w:val="20"/>
              </w:rPr>
              <w:t>G.Onkoloji</w:t>
            </w:r>
            <w:proofErr w:type="spellEnd"/>
            <w:r>
              <w:rPr>
                <w:rFonts w:ascii="Times New Roman" w:eastAsia="Times New Roman" w:hAnsi="Times New Roman" w:cs="Times New Roman"/>
                <w:sz w:val="20"/>
                <w:szCs w:val="20"/>
              </w:rPr>
              <w:t xml:space="preserve"> Hemşireliğinde Kanıta Dayalı Bakım, 2010 İstanbul Konsensusu, Nobel Tıp Kitapevleri Ltd. Şti, İstanbul 2010.</w:t>
            </w:r>
          </w:p>
          <w:p w14:paraId="5B72ADC8"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Aydıner A, Can G. Akciğer Kanserinde Tedavi ve Bakım, </w:t>
            </w:r>
            <w:proofErr w:type="spellStart"/>
            <w:r>
              <w:rPr>
                <w:rFonts w:ascii="Times New Roman" w:eastAsia="Times New Roman" w:hAnsi="Times New Roman" w:cs="Times New Roman"/>
                <w:sz w:val="20"/>
                <w:szCs w:val="20"/>
              </w:rPr>
              <w:t>İpomet</w:t>
            </w:r>
            <w:proofErr w:type="spellEnd"/>
            <w:r>
              <w:rPr>
                <w:rFonts w:ascii="Times New Roman" w:eastAsia="Times New Roman" w:hAnsi="Times New Roman" w:cs="Times New Roman"/>
                <w:sz w:val="20"/>
                <w:szCs w:val="20"/>
              </w:rPr>
              <w:t xml:space="preserve"> Matbaacılık San ve Tic. </w:t>
            </w:r>
            <w:proofErr w:type="spellStart"/>
            <w:r>
              <w:rPr>
                <w:rFonts w:ascii="Times New Roman" w:eastAsia="Times New Roman" w:hAnsi="Times New Roman" w:cs="Times New Roman"/>
                <w:sz w:val="20"/>
                <w:szCs w:val="20"/>
              </w:rPr>
              <w:t>Ltd</w:t>
            </w:r>
            <w:proofErr w:type="spellEnd"/>
            <w:r>
              <w:rPr>
                <w:rFonts w:ascii="Times New Roman" w:eastAsia="Times New Roman" w:hAnsi="Times New Roman" w:cs="Times New Roman"/>
                <w:sz w:val="20"/>
                <w:szCs w:val="20"/>
              </w:rPr>
              <w:t xml:space="preserve"> Şti, İstanbul 2010.</w:t>
            </w:r>
          </w:p>
          <w:p w14:paraId="5B72ADC9"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 G, </w:t>
            </w:r>
            <w:proofErr w:type="spellStart"/>
            <w:r>
              <w:rPr>
                <w:rFonts w:ascii="Times New Roman" w:eastAsia="Times New Roman" w:hAnsi="Times New Roman" w:cs="Times New Roman"/>
                <w:sz w:val="20"/>
                <w:szCs w:val="20"/>
              </w:rPr>
              <w:t>Enç</w:t>
            </w:r>
            <w:proofErr w:type="spellEnd"/>
            <w:r>
              <w:rPr>
                <w:rFonts w:ascii="Times New Roman" w:eastAsia="Times New Roman" w:hAnsi="Times New Roman" w:cs="Times New Roman"/>
                <w:sz w:val="20"/>
                <w:szCs w:val="20"/>
              </w:rPr>
              <w:t xml:space="preserve"> N, Akkaya S. Onkoloji Hemşireliğinde Kanıta Dayalı Semptom Yönetimi Konsensus&amp;#39;07, 3P-Pharma </w:t>
            </w:r>
            <w:proofErr w:type="spellStart"/>
            <w:r>
              <w:rPr>
                <w:rFonts w:ascii="Times New Roman" w:eastAsia="Times New Roman" w:hAnsi="Times New Roman" w:cs="Times New Roman"/>
                <w:sz w:val="20"/>
                <w:szCs w:val="20"/>
              </w:rPr>
              <w:t>Publication</w:t>
            </w:r>
            <w:proofErr w:type="spellEnd"/>
            <w:r>
              <w:rPr>
                <w:rFonts w:ascii="Times New Roman" w:eastAsia="Times New Roman" w:hAnsi="Times New Roman" w:cs="Times New Roman"/>
                <w:sz w:val="20"/>
                <w:szCs w:val="20"/>
              </w:rPr>
              <w:t xml:space="preserve"> Planning, Mavi İletişim Danışmanlık AŞ Medikal Yayıncılık, İstanbul 2008.</w:t>
            </w:r>
          </w:p>
          <w:p w14:paraId="5B72ADCA"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 G. Onkoloji Hemşireliğinde Kanıta Dayalı Semptom Yönetimi, 3P-Pharma </w:t>
            </w:r>
            <w:proofErr w:type="spellStart"/>
            <w:r>
              <w:rPr>
                <w:rFonts w:ascii="Times New Roman" w:eastAsia="Times New Roman" w:hAnsi="Times New Roman" w:cs="Times New Roman"/>
                <w:sz w:val="20"/>
                <w:szCs w:val="20"/>
              </w:rPr>
              <w:t>Publication</w:t>
            </w:r>
            <w:proofErr w:type="spellEnd"/>
            <w:r>
              <w:rPr>
                <w:rFonts w:ascii="Times New Roman" w:eastAsia="Times New Roman" w:hAnsi="Times New Roman" w:cs="Times New Roman"/>
                <w:sz w:val="20"/>
                <w:szCs w:val="20"/>
              </w:rPr>
              <w:t xml:space="preserve"> Planning, Mavi İletişim Danışmanlık AŞ Medikal Yayıncılık, 2007</w:t>
            </w:r>
          </w:p>
          <w:p w14:paraId="5B72ADCB"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Kanser Kemoterapi Rehberi ve Uygulamaya Yönelik Öneriler. Çev. G Can, Çev. Ed. Z </w:t>
            </w:r>
            <w:proofErr w:type="spellStart"/>
            <w:r>
              <w:rPr>
                <w:rFonts w:ascii="Times New Roman" w:eastAsia="Times New Roman" w:hAnsi="Times New Roman" w:cs="Times New Roman"/>
                <w:sz w:val="20"/>
                <w:szCs w:val="20"/>
              </w:rPr>
              <w:t>Durna</w:t>
            </w:r>
            <w:proofErr w:type="spellEnd"/>
            <w:r>
              <w:rPr>
                <w:rFonts w:ascii="Times New Roman" w:eastAsia="Times New Roman" w:hAnsi="Times New Roman" w:cs="Times New Roman"/>
                <w:sz w:val="20"/>
                <w:szCs w:val="20"/>
              </w:rPr>
              <w:t>, A Aydıner, Nobel Tıp Kitapevleri 2003.</w:t>
            </w:r>
          </w:p>
        </w:tc>
      </w:tr>
      <w:tr w:rsidR="001C71D4" w14:paraId="5B72ADD2" w14:textId="77777777">
        <w:trPr>
          <w:trHeight w:val="869"/>
        </w:trPr>
        <w:tc>
          <w:tcPr>
            <w:tcW w:w="2972" w:type="dxa"/>
          </w:tcPr>
          <w:p w14:paraId="5B72ADCD"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NHS351 Sağlık Turizmi ve Hemşirelik </w:t>
            </w:r>
          </w:p>
        </w:tc>
        <w:tc>
          <w:tcPr>
            <w:tcW w:w="6662" w:type="dxa"/>
          </w:tcPr>
          <w:p w14:paraId="5B72ADCE" w14:textId="77777777" w:rsidR="001C71D4" w:rsidRDefault="00415227">
            <w:pPr>
              <w:spacing w:before="240"/>
              <w:jc w:val="both"/>
              <w:rPr>
                <w:rFonts w:ascii="Times New Roman" w:eastAsia="Times New Roman" w:hAnsi="Times New Roman" w:cs="Times New Roman"/>
                <w:color w:val="1155CC"/>
                <w:sz w:val="20"/>
                <w:szCs w:val="20"/>
                <w:u w:val="single"/>
              </w:rPr>
            </w:pPr>
            <w:proofErr w:type="spellStart"/>
            <w:r>
              <w:rPr>
                <w:rFonts w:ascii="Times New Roman" w:eastAsia="Times New Roman" w:hAnsi="Times New Roman" w:cs="Times New Roman"/>
                <w:sz w:val="20"/>
                <w:szCs w:val="20"/>
              </w:rPr>
              <w:t>Tontuş</w:t>
            </w:r>
            <w:proofErr w:type="spellEnd"/>
            <w:r>
              <w:rPr>
                <w:rFonts w:ascii="Times New Roman" w:eastAsia="Times New Roman" w:hAnsi="Times New Roman" w:cs="Times New Roman"/>
                <w:sz w:val="20"/>
                <w:szCs w:val="20"/>
              </w:rPr>
              <w:t xml:space="preserve"> HÖ. Sağlık Turizmi Tanıtımı ve Sağlık Hizmetlerinin Pazarlanması İlkeleri Üzerine Değerlendirme.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Multidisciplinary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Academic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Tourism</w:t>
            </w:r>
            <w:proofErr w:type="spellEnd"/>
            <w:r>
              <w:rPr>
                <w:rFonts w:ascii="Times New Roman" w:eastAsia="Times New Roman" w:hAnsi="Times New Roman" w:cs="Times New Roman"/>
                <w:sz w:val="20"/>
                <w:szCs w:val="20"/>
              </w:rPr>
              <w:t xml:space="preserve">. 2018, </w:t>
            </w:r>
            <w:proofErr w:type="spellStart"/>
            <w:r>
              <w:rPr>
                <w:rFonts w:ascii="Times New Roman" w:eastAsia="Times New Roman" w:hAnsi="Times New Roman" w:cs="Times New Roman"/>
                <w:sz w:val="20"/>
                <w:szCs w:val="20"/>
              </w:rPr>
              <w:t>Vol</w:t>
            </w:r>
            <w:proofErr w:type="spellEnd"/>
            <w:r>
              <w:rPr>
                <w:rFonts w:ascii="Times New Roman" w:eastAsia="Times New Roman" w:hAnsi="Times New Roman" w:cs="Times New Roman"/>
                <w:sz w:val="20"/>
                <w:szCs w:val="20"/>
              </w:rPr>
              <w:t xml:space="preserve">. 3, No. 1,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67 – 88.</w:t>
            </w:r>
            <w:hyperlink r:id="rId64">
              <w:r>
                <w:rPr>
                  <w:rFonts w:ascii="Times New Roman" w:eastAsia="Times New Roman" w:hAnsi="Times New Roman" w:cs="Times New Roman"/>
                  <w:sz w:val="20"/>
                  <w:szCs w:val="20"/>
                </w:rPr>
                <w:t xml:space="preserve"> </w:t>
              </w:r>
            </w:hyperlink>
            <w:hyperlink r:id="rId65">
              <w:r>
                <w:rPr>
                  <w:rFonts w:ascii="Times New Roman" w:eastAsia="Times New Roman" w:hAnsi="Times New Roman" w:cs="Times New Roman"/>
                  <w:color w:val="1155CC"/>
                  <w:sz w:val="20"/>
                  <w:szCs w:val="20"/>
                  <w:u w:val="single"/>
                </w:rPr>
                <w:t>https://dergipark.org.tr/en/download/article-file/522461</w:t>
              </w:r>
            </w:hyperlink>
          </w:p>
          <w:p w14:paraId="5B72ADCF" w14:textId="77777777" w:rsidR="001C71D4" w:rsidRDefault="00890228">
            <w:pPr>
              <w:spacing w:before="240"/>
              <w:jc w:val="both"/>
              <w:rPr>
                <w:rFonts w:ascii="Times New Roman" w:eastAsia="Times New Roman" w:hAnsi="Times New Roman" w:cs="Times New Roman"/>
                <w:color w:val="1155CC"/>
                <w:sz w:val="20"/>
                <w:szCs w:val="20"/>
                <w:u w:val="single"/>
              </w:rPr>
            </w:pPr>
            <w:hyperlink r:id="rId66">
              <w:r w:rsidR="00415227">
                <w:rPr>
                  <w:rFonts w:ascii="Times New Roman" w:eastAsia="Times New Roman" w:hAnsi="Times New Roman" w:cs="Times New Roman"/>
                  <w:color w:val="1155CC"/>
                  <w:sz w:val="20"/>
                  <w:szCs w:val="20"/>
                  <w:u w:val="single"/>
                </w:rPr>
                <w:t>http://www.saturk.gov.tr/images/pdf/tyst/02.pdf</w:t>
              </w:r>
            </w:hyperlink>
          </w:p>
          <w:p w14:paraId="5B72ADD0" w14:textId="77777777" w:rsidR="001C71D4" w:rsidRDefault="00890228">
            <w:pPr>
              <w:spacing w:before="240"/>
              <w:jc w:val="both"/>
              <w:rPr>
                <w:rFonts w:ascii="Times New Roman" w:eastAsia="Times New Roman" w:hAnsi="Times New Roman" w:cs="Times New Roman"/>
                <w:color w:val="1155CC"/>
                <w:sz w:val="20"/>
                <w:szCs w:val="20"/>
                <w:u w:val="single"/>
              </w:rPr>
            </w:pPr>
            <w:hyperlink r:id="rId67">
              <w:r w:rsidR="00415227">
                <w:rPr>
                  <w:rFonts w:ascii="Times New Roman" w:eastAsia="Times New Roman" w:hAnsi="Times New Roman" w:cs="Times New Roman"/>
                  <w:color w:val="0563C1"/>
                  <w:sz w:val="20"/>
                  <w:szCs w:val="20"/>
                  <w:u w:val="single"/>
                </w:rPr>
                <w:t>https://saglikturizmi.saglik.gov.tr/TR,175/saglik-turizmi-hakkinda.html</w:t>
              </w:r>
            </w:hyperlink>
          </w:p>
          <w:p w14:paraId="5B72ADD1" w14:textId="77777777" w:rsidR="001C71D4" w:rsidRDefault="001C71D4">
            <w:pPr>
              <w:spacing w:line="276" w:lineRule="auto"/>
              <w:jc w:val="both"/>
              <w:rPr>
                <w:rFonts w:ascii="Times New Roman" w:eastAsia="Times New Roman" w:hAnsi="Times New Roman" w:cs="Times New Roman"/>
                <w:sz w:val="20"/>
                <w:szCs w:val="20"/>
              </w:rPr>
            </w:pPr>
          </w:p>
        </w:tc>
      </w:tr>
      <w:tr w:rsidR="001C71D4" w14:paraId="5B72ADDB" w14:textId="77777777">
        <w:trPr>
          <w:trHeight w:val="869"/>
        </w:trPr>
        <w:tc>
          <w:tcPr>
            <w:tcW w:w="2972" w:type="dxa"/>
          </w:tcPr>
          <w:p w14:paraId="5B72ADD3"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NHS359 Enfeksiyon Kontrol Hemşireliği </w:t>
            </w:r>
          </w:p>
        </w:tc>
        <w:tc>
          <w:tcPr>
            <w:tcW w:w="6662" w:type="dxa"/>
          </w:tcPr>
          <w:p w14:paraId="5B72ADD4"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CDC Enfeksiyon Rehberleri</w:t>
            </w:r>
          </w:p>
          <w:p w14:paraId="5B72ADD5"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Sağlık Bakanlığı Enfeksiyon Rehberler</w:t>
            </w:r>
          </w:p>
          <w:p w14:paraId="5B72ADD6"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Bulaşıcı Hastalıklar ve Bakımı, Müslüm </w:t>
            </w:r>
            <w:proofErr w:type="spellStart"/>
            <w:r>
              <w:rPr>
                <w:rFonts w:ascii="Times New Roman" w:eastAsia="Times New Roman" w:hAnsi="Times New Roman" w:cs="Times New Roman"/>
                <w:sz w:val="20"/>
                <w:szCs w:val="20"/>
              </w:rPr>
              <w:t>Küçükaltun</w:t>
            </w:r>
            <w:proofErr w:type="spellEnd"/>
          </w:p>
          <w:p w14:paraId="5B72ADD7"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Enfeksiyon Hastalıkları, İlknur Aydın Avcı</w:t>
            </w:r>
          </w:p>
          <w:p w14:paraId="5B72ADD8"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Enfeksiyon Kontrol Hemşireliği, </w:t>
            </w:r>
            <w:proofErr w:type="spellStart"/>
            <w:r>
              <w:rPr>
                <w:rFonts w:ascii="Times New Roman" w:eastAsia="Times New Roman" w:hAnsi="Times New Roman" w:cs="Times New Roman"/>
                <w:sz w:val="20"/>
                <w:szCs w:val="20"/>
              </w:rPr>
              <w:t>prof.</w:t>
            </w:r>
            <w:proofErr w:type="spellEnd"/>
            <w:r>
              <w:rPr>
                <w:rFonts w:ascii="Times New Roman" w:eastAsia="Times New Roman" w:hAnsi="Times New Roman" w:cs="Times New Roman"/>
                <w:sz w:val="20"/>
                <w:szCs w:val="20"/>
              </w:rPr>
              <w:t xml:space="preserve"> Dr. Özdem </w:t>
            </w:r>
            <w:proofErr w:type="spellStart"/>
            <w:r>
              <w:rPr>
                <w:rFonts w:ascii="Times New Roman" w:eastAsia="Times New Roman" w:hAnsi="Times New Roman" w:cs="Times New Roman"/>
                <w:sz w:val="20"/>
                <w:szCs w:val="20"/>
              </w:rPr>
              <w:t>Anğ</w:t>
            </w:r>
            <w:proofErr w:type="spellEnd"/>
          </w:p>
          <w:p w14:paraId="5B72ADD9"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Bulaşıcı Hastalıklar Hemşireliği, Gülay </w:t>
            </w:r>
            <w:proofErr w:type="spellStart"/>
            <w:r>
              <w:rPr>
                <w:rFonts w:ascii="Times New Roman" w:eastAsia="Times New Roman" w:hAnsi="Times New Roman" w:cs="Times New Roman"/>
                <w:sz w:val="20"/>
                <w:szCs w:val="20"/>
              </w:rPr>
              <w:t>Görak</w:t>
            </w:r>
            <w:proofErr w:type="spellEnd"/>
            <w:r>
              <w:rPr>
                <w:rFonts w:ascii="Times New Roman" w:eastAsia="Times New Roman" w:hAnsi="Times New Roman" w:cs="Times New Roman"/>
                <w:sz w:val="20"/>
                <w:szCs w:val="20"/>
              </w:rPr>
              <w:t xml:space="preserve">   Hastane İnfeksiyonları, Ayşe Yüce</w:t>
            </w:r>
          </w:p>
          <w:p w14:paraId="5B72ADDA"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Mikrobiyoloji, Mustafa </w:t>
            </w:r>
            <w:proofErr w:type="spellStart"/>
            <w:r>
              <w:rPr>
                <w:rFonts w:ascii="Times New Roman" w:eastAsia="Times New Roman" w:hAnsi="Times New Roman" w:cs="Times New Roman"/>
                <w:sz w:val="20"/>
                <w:szCs w:val="20"/>
              </w:rPr>
              <w:t>Altındiş</w:t>
            </w:r>
            <w:proofErr w:type="spellEnd"/>
          </w:p>
        </w:tc>
      </w:tr>
      <w:tr w:rsidR="001C71D4" w14:paraId="5B72AE16" w14:textId="77777777">
        <w:trPr>
          <w:trHeight w:val="869"/>
        </w:trPr>
        <w:tc>
          <w:tcPr>
            <w:tcW w:w="2972" w:type="dxa"/>
          </w:tcPr>
          <w:p w14:paraId="5B72ADDC"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NHS356 Adli Hemşirelik </w:t>
            </w:r>
          </w:p>
        </w:tc>
        <w:tc>
          <w:tcPr>
            <w:tcW w:w="6662" w:type="dxa"/>
          </w:tcPr>
          <w:p w14:paraId="5B72ADDD"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Lynch V.A. “</w:t>
            </w:r>
            <w:proofErr w:type="spellStart"/>
            <w:r>
              <w:rPr>
                <w:rFonts w:ascii="Times New Roman" w:eastAsia="Times New Roman" w:hAnsi="Times New Roman" w:cs="Times New Roman"/>
                <w:color w:val="000000"/>
                <w:sz w:val="20"/>
                <w:szCs w:val="20"/>
              </w:rPr>
              <w:t>Forensic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nursing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science</w:t>
            </w:r>
            <w:proofErr w:type="spellEnd"/>
            <w:r>
              <w:rPr>
                <w:rFonts w:ascii="Times New Roman" w:eastAsia="Times New Roman" w:hAnsi="Times New Roman" w:cs="Times New Roman"/>
                <w:color w:val="000000"/>
                <w:sz w:val="20"/>
                <w:szCs w:val="20"/>
              </w:rPr>
              <w:t xml:space="preserve">: Global </w:t>
            </w:r>
            <w:proofErr w:type="spellStart"/>
            <w:r>
              <w:rPr>
                <w:rFonts w:ascii="Times New Roman" w:eastAsia="Times New Roman" w:hAnsi="Times New Roman" w:cs="Times New Roman"/>
                <w:color w:val="000000"/>
                <w:sz w:val="20"/>
                <w:szCs w:val="20"/>
              </w:rPr>
              <w:t>strategies</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health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Justice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Egyptian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Forensic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Sciences</w:t>
            </w:r>
            <w:proofErr w:type="spellEnd"/>
            <w:r>
              <w:rPr>
                <w:rFonts w:ascii="Times New Roman" w:eastAsia="Times New Roman" w:hAnsi="Times New Roman" w:cs="Times New Roman"/>
                <w:color w:val="000000"/>
                <w:sz w:val="20"/>
                <w:szCs w:val="20"/>
              </w:rPr>
              <w:t xml:space="preserve"> 2011</w:t>
            </w:r>
          </w:p>
          <w:p w14:paraId="5B72ADDE"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DF"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Karabakır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B.,Çetin</w:t>
            </w:r>
            <w:proofErr w:type="spellEnd"/>
            <w:r>
              <w:rPr>
                <w:rFonts w:ascii="Times New Roman" w:eastAsia="Times New Roman" w:hAnsi="Times New Roman" w:cs="Times New Roman"/>
                <w:color w:val="000000"/>
                <w:sz w:val="20"/>
                <w:szCs w:val="20"/>
              </w:rPr>
              <w:t xml:space="preserve"> G. “Hemşirelerin Tabi Oldukları Mevzuat ve Hukuki Sorumlulukları Konusundaki Farkındalıkları” Adli Tıp Bülteni, 2016</w:t>
            </w:r>
          </w:p>
          <w:p w14:paraId="5B72ADE0"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1"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Julie L. Valentine J.L. at </w:t>
            </w:r>
            <w:proofErr w:type="spellStart"/>
            <w:r>
              <w:rPr>
                <w:rFonts w:ascii="Times New Roman" w:eastAsia="Times New Roman" w:hAnsi="Times New Roman" w:cs="Times New Roman"/>
                <w:color w:val="000000"/>
                <w:sz w:val="20"/>
                <w:szCs w:val="20"/>
              </w:rPr>
              <w:t>all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Evolution</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Forensic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Nursing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Theory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Forensic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Nursing</w:t>
            </w:r>
            <w:proofErr w:type="spellEnd"/>
            <w:r>
              <w:rPr>
                <w:rFonts w:ascii="Times New Roman" w:eastAsia="Times New Roman" w:hAnsi="Times New Roman" w:cs="Times New Roman"/>
                <w:color w:val="000000"/>
                <w:sz w:val="20"/>
                <w:szCs w:val="20"/>
              </w:rPr>
              <w:t xml:space="preserve"> 2020;</w:t>
            </w:r>
          </w:p>
          <w:p w14:paraId="5B72ADE2"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3"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Karadayı ve ark. “Adli Olgudan Biyolojik Materyal Alınması” Marmara </w:t>
            </w:r>
            <w:proofErr w:type="spellStart"/>
            <w:r>
              <w:rPr>
                <w:rFonts w:ascii="Times New Roman" w:eastAsia="Times New Roman" w:hAnsi="Times New Roman" w:cs="Times New Roman"/>
                <w:color w:val="000000"/>
                <w:sz w:val="20"/>
                <w:szCs w:val="20"/>
              </w:rPr>
              <w:t>Medical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2013</w:t>
            </w:r>
          </w:p>
          <w:p w14:paraId="5B72ADE4"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5"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Kolusayin</w:t>
            </w:r>
            <w:proofErr w:type="spellEnd"/>
            <w:r>
              <w:rPr>
                <w:rFonts w:ascii="Times New Roman" w:eastAsia="Times New Roman" w:hAnsi="Times New Roman" w:cs="Times New Roman"/>
                <w:color w:val="000000"/>
                <w:sz w:val="20"/>
                <w:szCs w:val="20"/>
              </w:rPr>
              <w:t xml:space="preserve"> M.Ö. ark. “Acil Serviste Biyolojik Delil Alınmasındaki Farkındalık” </w:t>
            </w:r>
            <w:proofErr w:type="spellStart"/>
            <w:r>
              <w:rPr>
                <w:rFonts w:ascii="Times New Roman" w:eastAsia="Times New Roman" w:hAnsi="Times New Roman" w:cs="Times New Roman"/>
                <w:color w:val="000000"/>
                <w:sz w:val="20"/>
                <w:szCs w:val="20"/>
              </w:rPr>
              <w:t>Medicine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Science</w:t>
            </w:r>
            <w:proofErr w:type="spellEnd"/>
            <w:r>
              <w:rPr>
                <w:rFonts w:ascii="Times New Roman" w:eastAsia="Times New Roman" w:hAnsi="Times New Roman" w:cs="Times New Roman"/>
                <w:color w:val="000000"/>
                <w:sz w:val="20"/>
                <w:szCs w:val="20"/>
              </w:rPr>
              <w:t xml:space="preserve"> 2015</w:t>
            </w:r>
          </w:p>
          <w:p w14:paraId="5B72ADE6"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Akköz</w:t>
            </w:r>
            <w:proofErr w:type="spellEnd"/>
            <w:r>
              <w:rPr>
                <w:rFonts w:ascii="Times New Roman" w:eastAsia="Times New Roman" w:hAnsi="Times New Roman" w:cs="Times New Roman"/>
                <w:color w:val="000000"/>
                <w:sz w:val="20"/>
                <w:szCs w:val="20"/>
              </w:rPr>
              <w:t xml:space="preserve"> Çevik S., Başer M. “Adli Hemşirelik ve Çalışma Alanları” Sağlık Bilimleri Dergisi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Health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Sciences</w:t>
            </w:r>
            <w:proofErr w:type="spellEnd"/>
            <w:r>
              <w:rPr>
                <w:rFonts w:ascii="Times New Roman" w:eastAsia="Times New Roman" w:hAnsi="Times New Roman" w:cs="Times New Roman"/>
                <w:color w:val="000000"/>
                <w:sz w:val="20"/>
                <w:szCs w:val="20"/>
              </w:rPr>
              <w:t>) 2012</w:t>
            </w:r>
          </w:p>
          <w:p w14:paraId="5B72ADE7"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8"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Çilingir D., </w:t>
            </w:r>
            <w:proofErr w:type="spellStart"/>
            <w:r>
              <w:rPr>
                <w:rFonts w:ascii="Times New Roman" w:eastAsia="Times New Roman" w:hAnsi="Times New Roman" w:cs="Times New Roman"/>
                <w:color w:val="000000"/>
                <w:sz w:val="20"/>
                <w:szCs w:val="20"/>
              </w:rPr>
              <w:t>Hintistan</w:t>
            </w:r>
            <w:proofErr w:type="spellEnd"/>
            <w:r>
              <w:rPr>
                <w:rFonts w:ascii="Times New Roman" w:eastAsia="Times New Roman" w:hAnsi="Times New Roman" w:cs="Times New Roman"/>
                <w:color w:val="000000"/>
                <w:sz w:val="20"/>
                <w:szCs w:val="20"/>
              </w:rPr>
              <w:t xml:space="preserve"> S. “Adli Hemşireliğin Kapsamı ve Yasal Boyutu” Hemşirelikte Eğitim ve Araştırma Dergisi 2012</w:t>
            </w:r>
          </w:p>
          <w:p w14:paraId="5B72ADE9"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A"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Altındeğer</w:t>
            </w:r>
            <w:proofErr w:type="spellEnd"/>
            <w:r>
              <w:rPr>
                <w:rFonts w:ascii="Times New Roman" w:eastAsia="Times New Roman" w:hAnsi="Times New Roman" w:cs="Times New Roman"/>
                <w:color w:val="000000"/>
                <w:sz w:val="20"/>
                <w:szCs w:val="20"/>
              </w:rPr>
              <w:t xml:space="preserve"> N. ve ark. “</w:t>
            </w:r>
            <w:proofErr w:type="spellStart"/>
            <w:r>
              <w:rPr>
                <w:rFonts w:ascii="Times New Roman" w:eastAsia="Times New Roman" w:hAnsi="Times New Roman" w:cs="Times New Roman"/>
                <w:color w:val="000000"/>
                <w:sz w:val="20"/>
                <w:szCs w:val="20"/>
              </w:rPr>
              <w:t>Penetran</w:t>
            </w:r>
            <w:proofErr w:type="spellEnd"/>
            <w:r>
              <w:rPr>
                <w:rFonts w:ascii="Times New Roman" w:eastAsia="Times New Roman" w:hAnsi="Times New Roman" w:cs="Times New Roman"/>
                <w:color w:val="000000"/>
                <w:sz w:val="20"/>
                <w:szCs w:val="20"/>
              </w:rPr>
              <w:t xml:space="preserve"> Kalp Yaralanması: Olgu Sunumu”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Contemporary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Medicine</w:t>
            </w:r>
            <w:proofErr w:type="spellEnd"/>
            <w:r>
              <w:rPr>
                <w:rFonts w:ascii="Times New Roman" w:eastAsia="Times New Roman" w:hAnsi="Times New Roman" w:cs="Times New Roman"/>
                <w:color w:val="000000"/>
                <w:sz w:val="20"/>
                <w:szCs w:val="20"/>
              </w:rPr>
              <w:t xml:space="preserve"> CR: 2016</w:t>
            </w:r>
          </w:p>
          <w:p w14:paraId="5B72ADEB"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C"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Balcı Y. ve ark. “Atipik Bir Olgu: Kafa İçine Penetre Kesici-Delici Alet Yaralanması” Muğla Sıtkı Koçman Üniversitesi Tıp Dergisi.</w:t>
            </w:r>
          </w:p>
          <w:p w14:paraId="5B72ADED"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EE"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Kafadar H., Kafadar S. “Yaşamsal Tehlike Oluşturan Atipik Seyirli Ateşli Silah Yaralanması: Olgu Sunumu” Adıyaman </w:t>
            </w:r>
            <w:proofErr w:type="spellStart"/>
            <w:r>
              <w:rPr>
                <w:rFonts w:ascii="Times New Roman" w:eastAsia="Times New Roman" w:hAnsi="Times New Roman" w:cs="Times New Roman"/>
                <w:color w:val="000000"/>
                <w:sz w:val="20"/>
                <w:szCs w:val="20"/>
              </w:rPr>
              <w:t>Üni</w:t>
            </w:r>
            <w:proofErr w:type="spellEnd"/>
            <w:r>
              <w:rPr>
                <w:rFonts w:ascii="Times New Roman" w:eastAsia="Times New Roman" w:hAnsi="Times New Roman" w:cs="Times New Roman"/>
                <w:color w:val="000000"/>
                <w:sz w:val="20"/>
                <w:szCs w:val="20"/>
              </w:rPr>
              <w:t>. Sağlık Bilimleri Dergisi, 2017</w:t>
            </w:r>
          </w:p>
          <w:p w14:paraId="5B72ADEF"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0"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Kavalcı C., Kavalcı G. “Şanslı Bir Ateşli Silah Yaralanması. Olgu Sunumu” Cerrahi Sanatlar Dergisi. 2013</w:t>
            </w:r>
          </w:p>
          <w:p w14:paraId="5B72ADF1"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2"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Haylı</w:t>
            </w:r>
            <w:proofErr w:type="spellEnd"/>
            <w:r>
              <w:rPr>
                <w:rFonts w:ascii="Times New Roman" w:eastAsia="Times New Roman" w:hAnsi="Times New Roman" w:cs="Times New Roman"/>
                <w:color w:val="000000"/>
                <w:sz w:val="20"/>
                <w:szCs w:val="20"/>
              </w:rPr>
              <w:t xml:space="preserve"> Ç.M., Gökdoğan M. R. “Aile İçi Şiddet” Uluslararası Sosyal Araştırmalar Dergisi 2019</w:t>
            </w:r>
          </w:p>
          <w:p w14:paraId="5B72ADF3"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4"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Ünal B., Gülseren L. “COVID-19 Pandemisinin Görünmeyen Yüzü: Aile İçi Kadına Yönelik Şiddet” Klinik Psikiyatri Dergisi 2020</w:t>
            </w:r>
          </w:p>
          <w:p w14:paraId="5B72ADF5"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6"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Özcan Ş., Kırca N. “Çözülemeyen Sorun: Kadına Yönelik Aile İçi Şiddet ve Hemşirenin Rolü” Balıkesir Sağlık Bilimleri Dergisi. 2017</w:t>
            </w:r>
          </w:p>
          <w:p w14:paraId="5B72ADF7"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8"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Özkan G. “Kadına Yönelik Şiddet-Aile İçi Şiddet ve Konuya İlişkin Uluslararası Metinler Üzerine Bir İnceleme” Hacettepe Hukuk Fakültesi Dergisi. 2017</w:t>
            </w:r>
          </w:p>
          <w:p w14:paraId="5B72ADF9"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A"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Aşçı A. “Cinsel Dokunulmazlığa Karşı Suçlarda Kastrasyon Tedavi Yöntemine Kısa Bir Bakış” İzmir Barosu Dergisi. 2021</w:t>
            </w:r>
          </w:p>
          <w:p w14:paraId="5B72ADFB"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C"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Güler G, Yıldırım V, Toros F. Cinsel istismarda uyurgezerlik; olgu sunumu. Adli Tıp Bülteni, 2013</w:t>
            </w:r>
          </w:p>
          <w:p w14:paraId="5B72ADFD"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DFE"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Uysal C. ve ark.  “Çocuk İstismarında Bir Risk Faktörü Olarak Ailenin En Küçük Çocuğu Olma” Türkiye Klinikleri J </w:t>
            </w:r>
            <w:proofErr w:type="spellStart"/>
            <w:r>
              <w:rPr>
                <w:rFonts w:ascii="Times New Roman" w:eastAsia="Times New Roman" w:hAnsi="Times New Roman" w:cs="Times New Roman"/>
                <w:color w:val="000000"/>
                <w:sz w:val="20"/>
                <w:szCs w:val="20"/>
              </w:rPr>
              <w:t>Foren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Leg</w:t>
            </w:r>
            <w:proofErr w:type="spellEnd"/>
            <w:r>
              <w:rPr>
                <w:rFonts w:ascii="Times New Roman" w:eastAsia="Times New Roman" w:hAnsi="Times New Roman" w:cs="Times New Roman"/>
                <w:color w:val="000000"/>
                <w:sz w:val="20"/>
                <w:szCs w:val="20"/>
              </w:rPr>
              <w:t xml:space="preserve"> Med.2021</w:t>
            </w:r>
          </w:p>
          <w:p w14:paraId="5B72ADFF"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0"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Yıldız İ.  “Ani Bebek Ölüm Sendromu ve Adli Hemşirelik Yaklaşımı” Adli Tıp Bülteni, 2018</w:t>
            </w:r>
          </w:p>
          <w:p w14:paraId="5B72AE01"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2"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Biçer Ü. ve ark. “Adli Psikiyatri” Klinik Gelişim. 2019</w:t>
            </w:r>
          </w:p>
          <w:p w14:paraId="5B72AE03"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4"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Dikeç G. ve ark. “Adli Psikiyatri Hemşirelerinin Rol ve Sorumlulukları: Sistematik Derleme”. Psikiyatri Hemşireliği Dergisi 2017</w:t>
            </w:r>
          </w:p>
          <w:p w14:paraId="5B72AE05"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6"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Karabakır</w:t>
            </w:r>
            <w:proofErr w:type="spellEnd"/>
            <w:r>
              <w:rPr>
                <w:rFonts w:ascii="Times New Roman" w:eastAsia="Times New Roman" w:hAnsi="Times New Roman" w:cs="Times New Roman"/>
                <w:color w:val="000000"/>
                <w:sz w:val="20"/>
                <w:szCs w:val="20"/>
              </w:rPr>
              <w:t xml:space="preserve"> B. ve ark. “Hemşirelerin Tabi Oldukları Mevzuat ve Hukuki Sorumlulukları Konusundaki Farkındalıkları” Adli Tıp Bülteni, 2016</w:t>
            </w:r>
          </w:p>
          <w:p w14:paraId="5B72AE07"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8"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Aksu S. “Adli Ebelik” Sağlık Bilimleri ve Meslekleri Dergisi. HSP 2017</w:t>
            </w:r>
          </w:p>
          <w:p w14:paraId="5B72AE09"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Şahin D. ve ark. “Hemşirelikte </w:t>
            </w:r>
            <w:proofErr w:type="spellStart"/>
            <w:r>
              <w:rPr>
                <w:rFonts w:ascii="Times New Roman" w:eastAsia="Times New Roman" w:hAnsi="Times New Roman" w:cs="Times New Roman"/>
                <w:color w:val="000000"/>
                <w:sz w:val="20"/>
                <w:szCs w:val="20"/>
              </w:rPr>
              <w:t>Malpraktis</w:t>
            </w:r>
            <w:proofErr w:type="spellEnd"/>
            <w:r>
              <w:rPr>
                <w:rFonts w:ascii="Times New Roman" w:eastAsia="Times New Roman" w:hAnsi="Times New Roman" w:cs="Times New Roman"/>
                <w:color w:val="000000"/>
                <w:sz w:val="20"/>
                <w:szCs w:val="20"/>
              </w:rPr>
              <w:t>: Olgu Sunumları”. Adli Tıp Bülteni 2014</w:t>
            </w:r>
          </w:p>
          <w:p w14:paraId="5B72AE0A"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B"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Artuk</w:t>
            </w:r>
            <w:proofErr w:type="spellEnd"/>
            <w:r>
              <w:rPr>
                <w:rFonts w:ascii="Times New Roman" w:eastAsia="Times New Roman" w:hAnsi="Times New Roman" w:cs="Times New Roman"/>
                <w:color w:val="000000"/>
                <w:sz w:val="20"/>
                <w:szCs w:val="20"/>
              </w:rPr>
              <w:t xml:space="preserve"> M.E., “Kriminolojinin Tanımı” İstanbul Medipol Üniversitesi Hukuk Fakültesi Dergisi 5; 2018</w:t>
            </w:r>
          </w:p>
          <w:p w14:paraId="5B72AE0C"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D"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ÇINAR T. “Olay Yerinde Tespit Edilen Ayak İzlerinin Değerlendirilmesi; İki Olgu Sunumu” Adli Tıp Dergisi 2004</w:t>
            </w:r>
          </w:p>
          <w:p w14:paraId="5B72AE0E"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0F"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Aşıcıoğlu F ve ark. “Yaşamsal Desteklerin Kesilmesi ya da Sınırlandırılması: Bir Olgu Sunumu”.  Adli Tıp Dergisi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Forensic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Medicine</w:t>
            </w:r>
            <w:proofErr w:type="spellEnd"/>
            <w:r>
              <w:rPr>
                <w:rFonts w:ascii="Times New Roman" w:eastAsia="Times New Roman" w:hAnsi="Times New Roman" w:cs="Times New Roman"/>
                <w:color w:val="000000"/>
                <w:sz w:val="20"/>
                <w:szCs w:val="20"/>
              </w:rPr>
              <w:t xml:space="preserve"> 1995</w:t>
            </w:r>
          </w:p>
          <w:p w14:paraId="5B72AE10"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11"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Ünal V., Ünal E., Şen H., Sevindir E., Çağdır S. “Potasyum Klorür Yanlış Uygulanmasına Bağlı Ölüm: Olgu Sunumu” Adli Tıp Dergisi /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Forensic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Medicine</w:t>
            </w:r>
            <w:proofErr w:type="spellEnd"/>
            <w:r>
              <w:rPr>
                <w:rFonts w:ascii="Times New Roman" w:eastAsia="Times New Roman" w:hAnsi="Times New Roman" w:cs="Times New Roman"/>
                <w:color w:val="000000"/>
                <w:sz w:val="20"/>
                <w:szCs w:val="20"/>
              </w:rPr>
              <w:t>. 2014</w:t>
            </w:r>
          </w:p>
          <w:p w14:paraId="5B72AE12"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13"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Ersoy G., Toprak S. “Güncel Durumu ile Hukuki ve Tıbbi Açıdan Otopsi </w:t>
            </w:r>
            <w:proofErr w:type="spellStart"/>
            <w:r>
              <w:rPr>
                <w:rFonts w:ascii="Times New Roman" w:eastAsia="Times New Roman" w:hAnsi="Times New Roman" w:cs="Times New Roman"/>
                <w:color w:val="000000"/>
                <w:sz w:val="20"/>
                <w:szCs w:val="20"/>
              </w:rPr>
              <w:t>Süreci”Klinik</w:t>
            </w:r>
            <w:proofErr w:type="spellEnd"/>
            <w:r>
              <w:rPr>
                <w:rFonts w:ascii="Times New Roman" w:eastAsia="Times New Roman" w:hAnsi="Times New Roman" w:cs="Times New Roman"/>
                <w:color w:val="000000"/>
                <w:sz w:val="20"/>
                <w:szCs w:val="20"/>
              </w:rPr>
              <w:t xml:space="preserve"> Gelişim S.64-75</w:t>
            </w:r>
          </w:p>
          <w:p w14:paraId="5B72AE14" w14:textId="77777777" w:rsidR="001C71D4" w:rsidRDefault="001C71D4">
            <w:pPr>
              <w:pBdr>
                <w:top w:val="nil"/>
                <w:left w:val="nil"/>
                <w:bottom w:val="nil"/>
                <w:right w:val="nil"/>
                <w:between w:val="nil"/>
              </w:pBdr>
              <w:jc w:val="both"/>
              <w:rPr>
                <w:rFonts w:ascii="Times New Roman" w:eastAsia="Times New Roman" w:hAnsi="Times New Roman" w:cs="Times New Roman"/>
                <w:color w:val="000000"/>
                <w:sz w:val="20"/>
                <w:szCs w:val="20"/>
              </w:rPr>
            </w:pPr>
          </w:p>
          <w:p w14:paraId="5B72AE15" w14:textId="77777777" w:rsidR="001C71D4" w:rsidRDefault="0041522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Fırat ve ark.  “</w:t>
            </w:r>
            <w:proofErr w:type="spellStart"/>
            <w:r>
              <w:rPr>
                <w:rFonts w:ascii="Times New Roman" w:eastAsia="Times New Roman" w:hAnsi="Times New Roman" w:cs="Times New Roman"/>
                <w:color w:val="000000"/>
                <w:sz w:val="20"/>
                <w:szCs w:val="20"/>
              </w:rPr>
              <w:t>Homisit-Suisiti</w:t>
            </w:r>
            <w:proofErr w:type="spellEnd"/>
            <w:r>
              <w:rPr>
                <w:rFonts w:ascii="Times New Roman" w:eastAsia="Times New Roman" w:hAnsi="Times New Roman" w:cs="Times New Roman"/>
                <w:color w:val="000000"/>
                <w:sz w:val="20"/>
                <w:szCs w:val="20"/>
              </w:rPr>
              <w:t xml:space="preserve"> Anlamak” Adli Tıp Bülteni, 2020</w:t>
            </w:r>
          </w:p>
        </w:tc>
      </w:tr>
      <w:tr w:rsidR="001C71D4" w14:paraId="5B72AE40" w14:textId="77777777">
        <w:trPr>
          <w:trHeight w:val="869"/>
        </w:trPr>
        <w:tc>
          <w:tcPr>
            <w:tcW w:w="2972" w:type="dxa"/>
          </w:tcPr>
          <w:p w14:paraId="5B72AE17"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NHS307 Yoğun Bakım Hemşireliği </w:t>
            </w:r>
          </w:p>
        </w:tc>
        <w:tc>
          <w:tcPr>
            <w:tcW w:w="6662" w:type="dxa"/>
          </w:tcPr>
          <w:p w14:paraId="5B72AE1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Kaynak: 21 Ağustos 2020 Resmî Gazete Sayı: 31220 “Yataklı Sağlık Tesislerinde Yoğun Bakım Hizmetlerinin Uygulama Usul ve Esasları Hakkında Tebliğde Değişiklik Yapılmasına Dair Tebliğ”</w:t>
            </w:r>
          </w:p>
          <w:p w14:paraId="5B72AE19" w14:textId="77777777" w:rsidR="001C71D4" w:rsidRDefault="001C71D4">
            <w:pPr>
              <w:jc w:val="both"/>
              <w:rPr>
                <w:rFonts w:ascii="Times New Roman" w:eastAsia="Times New Roman" w:hAnsi="Times New Roman" w:cs="Times New Roman"/>
                <w:sz w:val="20"/>
                <w:szCs w:val="20"/>
              </w:rPr>
            </w:pPr>
          </w:p>
          <w:p w14:paraId="5B72AE1A"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Makale: Yoğun Bakım Hemşireliği Dergisi 2020;24(2):111-120 “Yoğun Bakım Hemşirelerinin Yasalarda Belirtilen Görev ve Sorumluluklarını Bilme ve Uygulama Durumlarının İncelenmesi: NİTEL BİR ÇALIŞMA” (Buket ÇİMEN DÜŞOVA, Fatma ETİ ASLAN)</w:t>
            </w:r>
          </w:p>
          <w:p w14:paraId="5B72AE1B" w14:textId="77777777" w:rsidR="001C71D4" w:rsidRDefault="001C71D4">
            <w:pPr>
              <w:jc w:val="both"/>
              <w:rPr>
                <w:rFonts w:ascii="Times New Roman" w:eastAsia="Times New Roman" w:hAnsi="Times New Roman" w:cs="Times New Roman"/>
                <w:sz w:val="20"/>
                <w:szCs w:val="20"/>
              </w:rPr>
            </w:pPr>
          </w:p>
          <w:p w14:paraId="5B72AE1C"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Akpir</w:t>
            </w:r>
            <w:proofErr w:type="spellEnd"/>
            <w:r>
              <w:rPr>
                <w:rFonts w:ascii="Times New Roman" w:eastAsia="Times New Roman" w:hAnsi="Times New Roman" w:cs="Times New Roman"/>
                <w:sz w:val="20"/>
                <w:szCs w:val="20"/>
              </w:rPr>
              <w:t xml:space="preserve"> K. “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Concept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Ethics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Turkish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Society</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Intensive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2010;8:77-84  </w:t>
            </w:r>
            <w:proofErr w:type="spellStart"/>
            <w:r>
              <w:rPr>
                <w:rFonts w:ascii="Times New Roman" w:eastAsia="Times New Roman" w:hAnsi="Times New Roman" w:cs="Times New Roman"/>
                <w:sz w:val="20"/>
                <w:szCs w:val="20"/>
              </w:rPr>
              <w:t>Review</w:t>
            </w:r>
            <w:proofErr w:type="spellEnd"/>
            <w:r>
              <w:rPr>
                <w:rFonts w:ascii="Times New Roman" w:eastAsia="Times New Roman" w:hAnsi="Times New Roman" w:cs="Times New Roman"/>
                <w:sz w:val="20"/>
                <w:szCs w:val="20"/>
              </w:rPr>
              <w:t xml:space="preserve"> DOI: 10.4274/tybdd.08.06  </w:t>
            </w:r>
          </w:p>
          <w:p w14:paraId="5B72AE1D" w14:textId="77777777" w:rsidR="001C71D4" w:rsidRDefault="001C71D4">
            <w:pPr>
              <w:jc w:val="both"/>
              <w:rPr>
                <w:rFonts w:ascii="Times New Roman" w:eastAsia="Times New Roman" w:hAnsi="Times New Roman" w:cs="Times New Roman"/>
                <w:sz w:val="20"/>
                <w:szCs w:val="20"/>
              </w:rPr>
            </w:pPr>
          </w:p>
          <w:p w14:paraId="5B72AE1E"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Korkmaz et al “Moral </w:t>
            </w:r>
            <w:proofErr w:type="spellStart"/>
            <w:r>
              <w:rPr>
                <w:rFonts w:ascii="Times New Roman" w:eastAsia="Times New Roman" w:hAnsi="Times New Roman" w:cs="Times New Roman"/>
                <w:sz w:val="20"/>
                <w:szCs w:val="20"/>
              </w:rPr>
              <w:t>Problems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Experienced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Nurses</w:t>
            </w:r>
            <w:proofErr w:type="spellEnd"/>
            <w:r>
              <w:rPr>
                <w:rFonts w:ascii="Times New Roman" w:eastAsia="Times New Roman" w:hAnsi="Times New Roman" w:cs="Times New Roman"/>
                <w:sz w:val="20"/>
                <w:szCs w:val="20"/>
              </w:rPr>
              <w:t xml:space="preserve">”. Ankara </w:t>
            </w:r>
            <w:proofErr w:type="spellStart"/>
            <w:r>
              <w:rPr>
                <w:rFonts w:ascii="Times New Roman" w:eastAsia="Times New Roman" w:hAnsi="Times New Roman" w:cs="Times New Roman"/>
                <w:sz w:val="20"/>
                <w:szCs w:val="20"/>
              </w:rPr>
              <w:t>Med</w:t>
            </w:r>
            <w:proofErr w:type="spellEnd"/>
            <w:r>
              <w:rPr>
                <w:rFonts w:ascii="Times New Roman" w:eastAsia="Times New Roman" w:hAnsi="Times New Roman" w:cs="Times New Roman"/>
                <w:sz w:val="20"/>
                <w:szCs w:val="20"/>
              </w:rPr>
              <w:t xml:space="preserve"> J, 2018;(1):68‐75 DOI: 10.17098/amj.408966</w:t>
            </w:r>
          </w:p>
          <w:p w14:paraId="5B72AE1F" w14:textId="77777777" w:rsidR="001C71D4" w:rsidRDefault="001C71D4">
            <w:pPr>
              <w:jc w:val="both"/>
              <w:rPr>
                <w:rFonts w:ascii="Times New Roman" w:eastAsia="Times New Roman" w:hAnsi="Times New Roman" w:cs="Times New Roman"/>
                <w:sz w:val="20"/>
                <w:szCs w:val="20"/>
              </w:rPr>
            </w:pPr>
          </w:p>
          <w:p w14:paraId="5B72AE20"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Öztürk H. “Yoğun Bakım Hemşirelik Hizmetlerinde Etik” Türkiye Klinikleri J </w:t>
            </w:r>
            <w:proofErr w:type="spellStart"/>
            <w:r>
              <w:rPr>
                <w:rFonts w:ascii="Times New Roman" w:eastAsia="Times New Roman" w:hAnsi="Times New Roman" w:cs="Times New Roman"/>
                <w:sz w:val="20"/>
                <w:szCs w:val="20"/>
              </w:rPr>
              <w:t>Med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Ethics</w:t>
            </w:r>
            <w:proofErr w:type="spellEnd"/>
            <w:r>
              <w:rPr>
                <w:rFonts w:ascii="Times New Roman" w:eastAsia="Times New Roman" w:hAnsi="Times New Roman" w:cs="Times New Roman"/>
                <w:sz w:val="20"/>
                <w:szCs w:val="20"/>
              </w:rPr>
              <w:t xml:space="preserve"> 2010;18(3)</w:t>
            </w:r>
          </w:p>
          <w:p w14:paraId="5B72AE21" w14:textId="77777777" w:rsidR="001C71D4" w:rsidRDefault="001C71D4">
            <w:pPr>
              <w:jc w:val="both"/>
              <w:rPr>
                <w:rFonts w:ascii="Times New Roman" w:eastAsia="Times New Roman" w:hAnsi="Times New Roman" w:cs="Times New Roman"/>
                <w:sz w:val="20"/>
                <w:szCs w:val="20"/>
              </w:rPr>
            </w:pPr>
          </w:p>
          <w:p w14:paraId="5B72AE22"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Turk</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Pharm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w:t>
            </w:r>
            <w:proofErr w:type="spellEnd"/>
            <w:r>
              <w:rPr>
                <w:rFonts w:ascii="Times New Roman" w:eastAsia="Times New Roman" w:hAnsi="Times New Roman" w:cs="Times New Roman"/>
                <w:sz w:val="20"/>
                <w:szCs w:val="20"/>
              </w:rPr>
              <w:t xml:space="preserve"> 2021;18(2):228-232 DOI: 10.4274/tjps.galenos.2020.95825  “A </w:t>
            </w:r>
            <w:proofErr w:type="spellStart"/>
            <w:r>
              <w:rPr>
                <w:rFonts w:ascii="Times New Roman" w:eastAsia="Times New Roman" w:hAnsi="Times New Roman" w:cs="Times New Roman"/>
                <w:sz w:val="20"/>
                <w:szCs w:val="20"/>
              </w:rPr>
              <w:t>Prospective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Study</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Medication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Errors</w:t>
            </w:r>
            <w:proofErr w:type="spellEnd"/>
            <w:r>
              <w:rPr>
                <w:rFonts w:ascii="Times New Roman" w:eastAsia="Times New Roman" w:hAnsi="Times New Roman" w:cs="Times New Roman"/>
                <w:sz w:val="20"/>
                <w:szCs w:val="20"/>
              </w:rPr>
              <w:t xml:space="preserve"> in an </w:t>
            </w:r>
            <w:proofErr w:type="spellStart"/>
            <w:r>
              <w:rPr>
                <w:rFonts w:ascii="Times New Roman" w:eastAsia="Times New Roman" w:hAnsi="Times New Roman" w:cs="Times New Roman"/>
                <w:sz w:val="20"/>
                <w:szCs w:val="20"/>
              </w:rPr>
              <w:t>Intensive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Unit</w:t>
            </w:r>
            <w:proofErr w:type="spellEnd"/>
            <w:r>
              <w:rPr>
                <w:rFonts w:ascii="Times New Roman" w:eastAsia="Times New Roman" w:hAnsi="Times New Roman" w:cs="Times New Roman"/>
                <w:sz w:val="20"/>
                <w:szCs w:val="20"/>
              </w:rPr>
              <w:t>”</w:t>
            </w:r>
          </w:p>
          <w:p w14:paraId="5B72AE23" w14:textId="77777777" w:rsidR="001C71D4" w:rsidRDefault="001C71D4">
            <w:pPr>
              <w:jc w:val="both"/>
              <w:rPr>
                <w:rFonts w:ascii="Times New Roman" w:eastAsia="Times New Roman" w:hAnsi="Times New Roman" w:cs="Times New Roman"/>
                <w:sz w:val="20"/>
                <w:szCs w:val="20"/>
              </w:rPr>
            </w:pPr>
          </w:p>
          <w:p w14:paraId="5B72AE24"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Critical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2008, 12:208 (doi:10.1186/cc6813) “</w:t>
            </w:r>
            <w:proofErr w:type="spellStart"/>
            <w:r>
              <w:rPr>
                <w:rFonts w:ascii="Times New Roman" w:eastAsia="Times New Roman" w:hAnsi="Times New Roman" w:cs="Times New Roman"/>
                <w:sz w:val="20"/>
                <w:szCs w:val="20"/>
              </w:rPr>
              <w:t>Medication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Errors</w:t>
            </w:r>
            <w:proofErr w:type="spellEnd"/>
            <w:r>
              <w:rPr>
                <w:rFonts w:ascii="Times New Roman" w:eastAsia="Times New Roman" w:hAnsi="Times New Roman" w:cs="Times New Roman"/>
                <w:sz w:val="20"/>
                <w:szCs w:val="20"/>
              </w:rPr>
              <w:t xml:space="preserve"> İn Critical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 Eric </w:t>
            </w:r>
            <w:proofErr w:type="spellStart"/>
            <w:r>
              <w:rPr>
                <w:rFonts w:ascii="Times New Roman" w:eastAsia="Times New Roman" w:hAnsi="Times New Roman" w:cs="Times New Roman"/>
                <w:sz w:val="20"/>
                <w:szCs w:val="20"/>
              </w:rPr>
              <w:t>Moyen</w:t>
            </w:r>
            <w:proofErr w:type="spellEnd"/>
            <w:r>
              <w:rPr>
                <w:rFonts w:ascii="Times New Roman" w:eastAsia="Times New Roman" w:hAnsi="Times New Roman" w:cs="Times New Roman"/>
                <w:sz w:val="20"/>
                <w:szCs w:val="20"/>
              </w:rPr>
              <w:t xml:space="preserve">, Eric </w:t>
            </w:r>
            <w:proofErr w:type="spellStart"/>
            <w:r>
              <w:rPr>
                <w:rFonts w:ascii="Times New Roman" w:eastAsia="Times New Roman" w:hAnsi="Times New Roman" w:cs="Times New Roman"/>
                <w:sz w:val="20"/>
                <w:szCs w:val="20"/>
              </w:rPr>
              <w:t>Camiré</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Henry Thomas </w:t>
            </w:r>
            <w:proofErr w:type="spellStart"/>
            <w:r>
              <w:rPr>
                <w:rFonts w:ascii="Times New Roman" w:eastAsia="Times New Roman" w:hAnsi="Times New Roman" w:cs="Times New Roman"/>
                <w:sz w:val="20"/>
                <w:szCs w:val="20"/>
              </w:rPr>
              <w:t>Stelfox</w:t>
            </w:r>
            <w:proofErr w:type="spellEnd"/>
            <w:r>
              <w:rPr>
                <w:rFonts w:ascii="Times New Roman" w:eastAsia="Times New Roman" w:hAnsi="Times New Roman" w:cs="Times New Roman"/>
                <w:sz w:val="20"/>
                <w:szCs w:val="20"/>
              </w:rPr>
              <w:t>)</w:t>
            </w:r>
          </w:p>
          <w:p w14:paraId="5B72AE25" w14:textId="77777777" w:rsidR="001C71D4" w:rsidRDefault="001C71D4">
            <w:pPr>
              <w:jc w:val="both"/>
              <w:rPr>
                <w:rFonts w:ascii="Times New Roman" w:eastAsia="Times New Roman" w:hAnsi="Times New Roman" w:cs="Times New Roman"/>
                <w:sz w:val="20"/>
                <w:szCs w:val="20"/>
              </w:rPr>
            </w:pPr>
          </w:p>
          <w:p w14:paraId="5B72AE26"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Kaynak: WHO </w:t>
            </w:r>
            <w:proofErr w:type="spellStart"/>
            <w:r>
              <w:rPr>
                <w:rFonts w:ascii="Times New Roman" w:eastAsia="Times New Roman" w:hAnsi="Times New Roman" w:cs="Times New Roman"/>
                <w:sz w:val="20"/>
                <w:szCs w:val="20"/>
              </w:rPr>
              <w:t>Collaborating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Patient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Solutions “</w:t>
            </w:r>
            <w:proofErr w:type="spellStart"/>
            <w:r>
              <w:rPr>
                <w:rFonts w:ascii="Times New Roman" w:eastAsia="Times New Roman" w:hAnsi="Times New Roman" w:cs="Times New Roman"/>
                <w:sz w:val="20"/>
                <w:szCs w:val="20"/>
              </w:rPr>
              <w:t>Patient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Identification</w:t>
            </w:r>
            <w:proofErr w:type="spellEnd"/>
            <w:r>
              <w:rPr>
                <w:rFonts w:ascii="Times New Roman" w:eastAsia="Times New Roman" w:hAnsi="Times New Roman" w:cs="Times New Roman"/>
                <w:sz w:val="20"/>
                <w:szCs w:val="20"/>
              </w:rPr>
              <w:t>”</w:t>
            </w:r>
          </w:p>
          <w:p w14:paraId="5B72AE27" w14:textId="77777777" w:rsidR="001C71D4" w:rsidRDefault="001C71D4">
            <w:pPr>
              <w:jc w:val="both"/>
              <w:rPr>
                <w:rFonts w:ascii="Times New Roman" w:eastAsia="Times New Roman" w:hAnsi="Times New Roman" w:cs="Times New Roman"/>
                <w:sz w:val="20"/>
                <w:szCs w:val="20"/>
              </w:rPr>
            </w:pPr>
          </w:p>
          <w:p w14:paraId="5B72AE2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J </w:t>
            </w:r>
            <w:proofErr w:type="spellStart"/>
            <w:r>
              <w:rPr>
                <w:rFonts w:ascii="Times New Roman" w:eastAsia="Times New Roman" w:hAnsi="Times New Roman" w:cs="Times New Roman"/>
                <w:sz w:val="20"/>
                <w:szCs w:val="20"/>
              </w:rPr>
              <w:t>Infect</w:t>
            </w:r>
            <w:proofErr w:type="spellEnd"/>
            <w:r>
              <w:rPr>
                <w:rFonts w:ascii="Times New Roman" w:eastAsia="Times New Roman" w:hAnsi="Times New Roman" w:cs="Times New Roman"/>
                <w:sz w:val="20"/>
                <w:szCs w:val="20"/>
              </w:rPr>
              <w:t xml:space="preserve"> Dev </w:t>
            </w:r>
            <w:proofErr w:type="spellStart"/>
            <w:r>
              <w:rPr>
                <w:rFonts w:ascii="Times New Roman" w:eastAsia="Times New Roman" w:hAnsi="Times New Roman" w:cs="Times New Roman"/>
                <w:sz w:val="20"/>
                <w:szCs w:val="20"/>
              </w:rPr>
              <w:t>Ctries</w:t>
            </w:r>
            <w:proofErr w:type="spellEnd"/>
            <w:r>
              <w:rPr>
                <w:rFonts w:ascii="Times New Roman" w:eastAsia="Times New Roman" w:hAnsi="Times New Roman" w:cs="Times New Roman"/>
                <w:sz w:val="20"/>
                <w:szCs w:val="20"/>
              </w:rPr>
              <w:t xml:space="preserve"> 2019; 13(6):496-503. (doi:10.3855/jidc.11166). “</w:t>
            </w:r>
            <w:proofErr w:type="spellStart"/>
            <w:r>
              <w:rPr>
                <w:rFonts w:ascii="Times New Roman" w:eastAsia="Times New Roman" w:hAnsi="Times New Roman" w:cs="Times New Roman"/>
                <w:sz w:val="20"/>
                <w:szCs w:val="20"/>
              </w:rPr>
              <w:t>Patient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culture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ICU: </w:t>
            </w:r>
            <w:proofErr w:type="spellStart"/>
            <w:r>
              <w:rPr>
                <w:rFonts w:ascii="Times New Roman" w:eastAsia="Times New Roman" w:hAnsi="Times New Roman" w:cs="Times New Roman"/>
                <w:sz w:val="20"/>
                <w:szCs w:val="20"/>
              </w:rPr>
              <w:t>cross-study</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Gomides</w:t>
            </w:r>
            <w:proofErr w:type="spellEnd"/>
            <w:r>
              <w:rPr>
                <w:rFonts w:ascii="Times New Roman" w:eastAsia="Times New Roman" w:hAnsi="Times New Roman" w:cs="Times New Roman"/>
                <w:sz w:val="20"/>
                <w:szCs w:val="20"/>
              </w:rPr>
              <w:t xml:space="preserve"> et al)</w:t>
            </w:r>
          </w:p>
          <w:p w14:paraId="5B72AE29" w14:textId="77777777" w:rsidR="001C71D4" w:rsidRDefault="001C71D4">
            <w:pPr>
              <w:jc w:val="both"/>
              <w:rPr>
                <w:rFonts w:ascii="Times New Roman" w:eastAsia="Times New Roman" w:hAnsi="Times New Roman" w:cs="Times New Roman"/>
                <w:sz w:val="20"/>
                <w:szCs w:val="20"/>
              </w:rPr>
            </w:pPr>
          </w:p>
          <w:p w14:paraId="5B72AE2A"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Crit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w:t>
            </w:r>
            <w:proofErr w:type="spellEnd"/>
            <w:r>
              <w:rPr>
                <w:rFonts w:ascii="Times New Roman" w:eastAsia="Times New Roman" w:hAnsi="Times New Roman" w:cs="Times New Roman"/>
                <w:sz w:val="20"/>
                <w:szCs w:val="20"/>
              </w:rPr>
              <w:t>. 2019; 47(11): 1637–1644. (doi:10.1097/CCM.0000000000003985.) RBC “</w:t>
            </w:r>
            <w:proofErr w:type="spellStart"/>
            <w:r>
              <w:rPr>
                <w:rFonts w:ascii="Times New Roman" w:eastAsia="Times New Roman" w:hAnsi="Times New Roman" w:cs="Times New Roman"/>
                <w:sz w:val="20"/>
                <w:szCs w:val="20"/>
              </w:rPr>
              <w:t>Transfusion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Strategies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ICU: A Concise </w:t>
            </w:r>
            <w:proofErr w:type="spellStart"/>
            <w:r>
              <w:rPr>
                <w:rFonts w:ascii="Times New Roman" w:eastAsia="Times New Roman" w:hAnsi="Times New Roman" w:cs="Times New Roman"/>
                <w:sz w:val="20"/>
                <w:szCs w:val="20"/>
              </w:rPr>
              <w:t>Review</w:t>
            </w:r>
            <w:proofErr w:type="spellEnd"/>
            <w:r>
              <w:rPr>
                <w:rFonts w:ascii="Times New Roman" w:eastAsia="Times New Roman" w:hAnsi="Times New Roman" w:cs="Times New Roman"/>
                <w:sz w:val="20"/>
                <w:szCs w:val="20"/>
              </w:rPr>
              <w:t>” (Cable et al.)</w:t>
            </w:r>
          </w:p>
          <w:p w14:paraId="5B72AE2B" w14:textId="77777777" w:rsidR="001C71D4" w:rsidRDefault="001C71D4">
            <w:pPr>
              <w:jc w:val="both"/>
              <w:rPr>
                <w:rFonts w:ascii="Times New Roman" w:eastAsia="Times New Roman" w:hAnsi="Times New Roman" w:cs="Times New Roman"/>
                <w:sz w:val="20"/>
                <w:szCs w:val="20"/>
              </w:rPr>
            </w:pPr>
          </w:p>
          <w:p w14:paraId="5B72AE2C"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Psychiatric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2019;10(2):137-142 (dx.doi.org/10.14744/phd.2019.81994)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approaches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delirium</w:t>
            </w:r>
            <w:proofErr w:type="spellEnd"/>
            <w:r>
              <w:rPr>
                <w:rFonts w:ascii="Times New Roman" w:eastAsia="Times New Roman" w:hAnsi="Times New Roman" w:cs="Times New Roman"/>
                <w:sz w:val="20"/>
                <w:szCs w:val="20"/>
              </w:rPr>
              <w:t xml:space="preserve">  (Canan Karadaş, Leyla Özdemir)</w:t>
            </w:r>
          </w:p>
          <w:p w14:paraId="5B72AE2D" w14:textId="77777777" w:rsidR="001C71D4" w:rsidRDefault="001C71D4">
            <w:pPr>
              <w:jc w:val="both"/>
              <w:rPr>
                <w:rFonts w:ascii="Times New Roman" w:eastAsia="Times New Roman" w:hAnsi="Times New Roman" w:cs="Times New Roman"/>
                <w:sz w:val="20"/>
                <w:szCs w:val="20"/>
              </w:rPr>
            </w:pPr>
          </w:p>
          <w:p w14:paraId="5B72AE2E"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Makale: Yılmaz E. “Yoğun Bakım Ünitelerinde Sık Görülen Enfeksiyonlar ve Kanıta Dayalı Uygulamalar”. Özer N, editör. Yoğun Bakım Hemşireliği. 1. Baskı. Ankara: Türkiye Klinikleri; 2019. p.27-36.</w:t>
            </w:r>
          </w:p>
          <w:p w14:paraId="5B72AE2F"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StatPearls</w:t>
            </w:r>
            <w:proofErr w:type="spellEnd"/>
            <w:r>
              <w:rPr>
                <w:rFonts w:ascii="Times New Roman" w:eastAsia="Times New Roman" w:hAnsi="Times New Roman" w:cs="Times New Roman"/>
                <w:sz w:val="20"/>
                <w:szCs w:val="20"/>
              </w:rPr>
              <w:t xml:space="preserve"> Publishing; 2021 Jan. </w:t>
            </w:r>
            <w:proofErr w:type="spellStart"/>
            <w:r>
              <w:rPr>
                <w:rFonts w:ascii="Times New Roman" w:eastAsia="Times New Roman" w:hAnsi="Times New Roman" w:cs="Times New Roman"/>
                <w:sz w:val="20"/>
                <w:szCs w:val="20"/>
              </w:rPr>
              <w:t>Free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Books</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Documents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Admission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Assessment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Examination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Tammy</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Toney-Butler</w:t>
            </w:r>
            <w:proofErr w:type="spellEnd"/>
            <w:r>
              <w:rPr>
                <w:rFonts w:ascii="Times New Roman" w:eastAsia="Times New Roman" w:hAnsi="Times New Roman" w:cs="Times New Roman"/>
                <w:sz w:val="20"/>
                <w:szCs w:val="20"/>
              </w:rPr>
              <w:t xml:space="preserve">, Wendy J. </w:t>
            </w:r>
            <w:proofErr w:type="spellStart"/>
            <w:r>
              <w:rPr>
                <w:rFonts w:ascii="Times New Roman" w:eastAsia="Times New Roman" w:hAnsi="Times New Roman" w:cs="Times New Roman"/>
                <w:sz w:val="20"/>
                <w:szCs w:val="20"/>
              </w:rPr>
              <w:t>Unison-Pace</w:t>
            </w:r>
            <w:proofErr w:type="spellEnd"/>
            <w:r>
              <w:rPr>
                <w:rFonts w:ascii="Times New Roman" w:eastAsia="Times New Roman" w:hAnsi="Times New Roman" w:cs="Times New Roman"/>
                <w:sz w:val="20"/>
                <w:szCs w:val="20"/>
              </w:rPr>
              <w:t>)</w:t>
            </w:r>
          </w:p>
          <w:p w14:paraId="5B72AE30" w14:textId="77777777" w:rsidR="001C71D4" w:rsidRDefault="001C71D4">
            <w:pPr>
              <w:jc w:val="both"/>
              <w:rPr>
                <w:rFonts w:ascii="Times New Roman" w:eastAsia="Times New Roman" w:hAnsi="Times New Roman" w:cs="Times New Roman"/>
                <w:sz w:val="20"/>
                <w:szCs w:val="20"/>
              </w:rPr>
            </w:pPr>
          </w:p>
          <w:p w14:paraId="5B72AE31"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Neurosurgery</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Psychiatry</w:t>
            </w:r>
            <w:proofErr w:type="spellEnd"/>
            <w:r>
              <w:rPr>
                <w:rFonts w:ascii="Times New Roman" w:eastAsia="Times New Roman" w:hAnsi="Times New Roman" w:cs="Times New Roman"/>
                <w:sz w:val="20"/>
                <w:szCs w:val="20"/>
              </w:rPr>
              <w:t xml:space="preserve"> 2003;74:iii10-iii15. “General </w:t>
            </w:r>
            <w:proofErr w:type="spellStart"/>
            <w:r>
              <w:rPr>
                <w:rFonts w:ascii="Times New Roman" w:eastAsia="Times New Roman" w:hAnsi="Times New Roman" w:cs="Times New Roman"/>
                <w:sz w:val="20"/>
                <w:szCs w:val="20"/>
              </w:rPr>
              <w:t>medical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neuromedical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Neurology</w:t>
            </w:r>
            <w:proofErr w:type="spellEnd"/>
            <w:r>
              <w:rPr>
                <w:rFonts w:ascii="Times New Roman" w:eastAsia="Times New Roman" w:hAnsi="Times New Roman" w:cs="Times New Roman"/>
                <w:sz w:val="20"/>
                <w:szCs w:val="20"/>
              </w:rPr>
              <w:t xml:space="preserve">” (Howard RS, </w:t>
            </w:r>
            <w:proofErr w:type="spellStart"/>
            <w:r>
              <w:rPr>
                <w:rFonts w:ascii="Times New Roman" w:eastAsia="Times New Roman" w:hAnsi="Times New Roman" w:cs="Times New Roman"/>
                <w:sz w:val="20"/>
                <w:szCs w:val="20"/>
              </w:rPr>
              <w:t>Radcliffe</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Hirsch</w:t>
            </w:r>
            <w:proofErr w:type="spellEnd"/>
            <w:r>
              <w:rPr>
                <w:rFonts w:ascii="Times New Roman" w:eastAsia="Times New Roman" w:hAnsi="Times New Roman" w:cs="Times New Roman"/>
                <w:sz w:val="20"/>
                <w:szCs w:val="20"/>
              </w:rPr>
              <w:t xml:space="preserve"> NP)</w:t>
            </w:r>
          </w:p>
          <w:p w14:paraId="5B72AE32" w14:textId="77777777" w:rsidR="001C71D4" w:rsidRDefault="001C71D4">
            <w:pPr>
              <w:jc w:val="both"/>
              <w:rPr>
                <w:rFonts w:ascii="Times New Roman" w:eastAsia="Times New Roman" w:hAnsi="Times New Roman" w:cs="Times New Roman"/>
                <w:sz w:val="20"/>
                <w:szCs w:val="20"/>
              </w:rPr>
            </w:pPr>
          </w:p>
          <w:p w14:paraId="5B72AE33"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Deutsches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Arzteblatt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international</w:t>
            </w:r>
            <w:proofErr w:type="spellEnd"/>
            <w:r>
              <w:rPr>
                <w:rFonts w:ascii="Times New Roman" w:eastAsia="Times New Roman" w:hAnsi="Times New Roman" w:cs="Times New Roman"/>
                <w:sz w:val="20"/>
                <w:szCs w:val="20"/>
              </w:rPr>
              <w:t xml:space="preserve">, 115(45), 757–768. https://doi.org/10.3238/arztebl.2018.0757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Nomenclature</w:t>
            </w:r>
            <w:proofErr w:type="spellEnd"/>
            <w:r>
              <w:rPr>
                <w:rFonts w:ascii="Times New Roman" w:eastAsia="Times New Roman" w:hAnsi="Times New Roman" w:cs="Times New Roman"/>
                <w:sz w:val="20"/>
                <w:szCs w:val="20"/>
              </w:rPr>
              <w:t xml:space="preserve">, Definition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Distinction</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Types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Shock</w:t>
            </w:r>
            <w:proofErr w:type="spellEnd"/>
            <w:r>
              <w:rPr>
                <w:rFonts w:ascii="Times New Roman" w:eastAsia="Times New Roman" w:hAnsi="Times New Roman" w:cs="Times New Roman"/>
                <w:sz w:val="20"/>
                <w:szCs w:val="20"/>
              </w:rPr>
              <w:t xml:space="preserve"> 2018. (</w:t>
            </w:r>
            <w:proofErr w:type="spellStart"/>
            <w:r>
              <w:rPr>
                <w:rFonts w:ascii="Times New Roman" w:eastAsia="Times New Roman" w:hAnsi="Times New Roman" w:cs="Times New Roman"/>
                <w:sz w:val="20"/>
                <w:szCs w:val="20"/>
              </w:rPr>
              <w:t>standl</w:t>
            </w:r>
            <w:proofErr w:type="spellEnd"/>
            <w:r>
              <w:rPr>
                <w:rFonts w:ascii="Times New Roman" w:eastAsia="Times New Roman" w:hAnsi="Times New Roman" w:cs="Times New Roman"/>
                <w:sz w:val="20"/>
                <w:szCs w:val="20"/>
              </w:rPr>
              <w:t xml:space="preserve"> T et al.)</w:t>
            </w:r>
          </w:p>
          <w:p w14:paraId="5B72AE34" w14:textId="77777777" w:rsidR="001C71D4" w:rsidRDefault="001C71D4">
            <w:pPr>
              <w:jc w:val="both"/>
              <w:rPr>
                <w:rFonts w:ascii="Times New Roman" w:eastAsia="Times New Roman" w:hAnsi="Times New Roman" w:cs="Times New Roman"/>
                <w:sz w:val="20"/>
                <w:szCs w:val="20"/>
              </w:rPr>
            </w:pPr>
          </w:p>
          <w:p w14:paraId="5B72AE35"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Cleveland </w:t>
            </w:r>
            <w:proofErr w:type="spellStart"/>
            <w:r>
              <w:rPr>
                <w:rFonts w:ascii="Times New Roman" w:eastAsia="Times New Roman" w:hAnsi="Times New Roman" w:cs="Times New Roman"/>
                <w:sz w:val="20"/>
                <w:szCs w:val="20"/>
              </w:rPr>
              <w:t>Clinic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Medicine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January</w:t>
            </w:r>
            <w:proofErr w:type="spellEnd"/>
            <w:r>
              <w:rPr>
                <w:rFonts w:ascii="Times New Roman" w:eastAsia="Times New Roman" w:hAnsi="Times New Roman" w:cs="Times New Roman"/>
                <w:sz w:val="20"/>
                <w:szCs w:val="20"/>
              </w:rPr>
              <w:t xml:space="preserve"> 2020, 87 (1) 53-64; DOI: https://doi.org/10.3949/ccjm.87a.18143  “Sepsis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Shock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Guideline-Based</w:t>
            </w:r>
            <w:proofErr w:type="spellEnd"/>
            <w:r>
              <w:rPr>
                <w:rFonts w:ascii="Times New Roman" w:eastAsia="Times New Roman" w:hAnsi="Times New Roman" w:cs="Times New Roman"/>
                <w:sz w:val="20"/>
                <w:szCs w:val="20"/>
              </w:rPr>
              <w:t xml:space="preserve"> Management” (</w:t>
            </w:r>
            <w:proofErr w:type="spellStart"/>
            <w:r>
              <w:rPr>
                <w:rFonts w:ascii="Times New Roman" w:eastAsia="Times New Roman" w:hAnsi="Times New Roman" w:cs="Times New Roman"/>
                <w:sz w:val="20"/>
                <w:szCs w:val="20"/>
              </w:rPr>
              <w:t>Siddharth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Dugar</w:t>
            </w:r>
            <w:proofErr w:type="spellEnd"/>
            <w:r>
              <w:rPr>
                <w:rFonts w:ascii="Times New Roman" w:eastAsia="Times New Roman" w:hAnsi="Times New Roman" w:cs="Times New Roman"/>
                <w:sz w:val="20"/>
                <w:szCs w:val="20"/>
              </w:rPr>
              <w:t>, MD et al.)</w:t>
            </w:r>
          </w:p>
          <w:p w14:paraId="5B72AE36" w14:textId="77777777" w:rsidR="001C71D4" w:rsidRDefault="001C71D4">
            <w:pPr>
              <w:jc w:val="both"/>
              <w:rPr>
                <w:rFonts w:ascii="Times New Roman" w:eastAsia="Times New Roman" w:hAnsi="Times New Roman" w:cs="Times New Roman"/>
                <w:sz w:val="20"/>
                <w:szCs w:val="20"/>
              </w:rPr>
            </w:pPr>
          </w:p>
          <w:p w14:paraId="5B72AE37"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Critical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Clinics</w:t>
            </w:r>
            <w:proofErr w:type="spellEnd"/>
            <w:r>
              <w:rPr>
                <w:rFonts w:ascii="Times New Roman" w:eastAsia="Times New Roman" w:hAnsi="Times New Roman" w:cs="Times New Roman"/>
                <w:sz w:val="20"/>
                <w:szCs w:val="20"/>
              </w:rPr>
              <w:t xml:space="preserve"> Volume 35, </w:t>
            </w:r>
            <w:proofErr w:type="spellStart"/>
            <w:r>
              <w:rPr>
                <w:rFonts w:ascii="Times New Roman" w:eastAsia="Times New Roman" w:hAnsi="Times New Roman" w:cs="Times New Roman"/>
                <w:sz w:val="20"/>
                <w:szCs w:val="20"/>
              </w:rPr>
              <w:t>Issue</w:t>
            </w:r>
            <w:proofErr w:type="spellEnd"/>
            <w:r>
              <w:rPr>
                <w:rFonts w:ascii="Times New Roman" w:eastAsia="Times New Roman" w:hAnsi="Times New Roman" w:cs="Times New Roman"/>
                <w:sz w:val="20"/>
                <w:szCs w:val="20"/>
              </w:rPr>
              <w:t xml:space="preserve"> 1, P169-186, JANUARY 01, 2019 “</w:t>
            </w:r>
            <w:proofErr w:type="spellStart"/>
            <w:r>
              <w:rPr>
                <w:rFonts w:ascii="Times New Roman" w:eastAsia="Times New Roman" w:hAnsi="Times New Roman" w:cs="Times New Roman"/>
                <w:sz w:val="20"/>
                <w:szCs w:val="20"/>
              </w:rPr>
              <w:t>Complications</w:t>
            </w:r>
            <w:proofErr w:type="spellEnd"/>
            <w:r>
              <w:rPr>
                <w:rFonts w:ascii="Times New Roman" w:eastAsia="Times New Roman" w:hAnsi="Times New Roman" w:cs="Times New Roman"/>
                <w:sz w:val="20"/>
                <w:szCs w:val="20"/>
              </w:rPr>
              <w:t xml:space="preserve"> of Solid Organ </w:t>
            </w:r>
            <w:proofErr w:type="spellStart"/>
            <w:r>
              <w:rPr>
                <w:rFonts w:ascii="Times New Roman" w:eastAsia="Times New Roman" w:hAnsi="Times New Roman" w:cs="Times New Roman"/>
                <w:sz w:val="20"/>
                <w:szCs w:val="20"/>
              </w:rPr>
              <w:t>Transplantation</w:t>
            </w:r>
            <w:proofErr w:type="spellEnd"/>
            <w:r>
              <w:rPr>
                <w:rFonts w:ascii="Times New Roman" w:eastAsia="Times New Roman" w:hAnsi="Times New Roman" w:cs="Times New Roman"/>
                <w:sz w:val="20"/>
                <w:szCs w:val="20"/>
              </w:rPr>
              <w:t>” ( Sen et al)</w:t>
            </w:r>
          </w:p>
          <w:p w14:paraId="5B72AE38" w14:textId="77777777" w:rsidR="001C71D4" w:rsidRDefault="001C71D4">
            <w:pPr>
              <w:jc w:val="both"/>
              <w:rPr>
                <w:rFonts w:ascii="Times New Roman" w:eastAsia="Times New Roman" w:hAnsi="Times New Roman" w:cs="Times New Roman"/>
                <w:sz w:val="20"/>
                <w:szCs w:val="20"/>
              </w:rPr>
            </w:pPr>
          </w:p>
          <w:p w14:paraId="5B72AE39"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Makale: Yoğun Bakım Hemşireliği Dergisi 2015;19(1)   Yoğun Bakım Tedavisi Alan Yaşlı Hastalarda Sık Görülen Sorunlar v Hemşirelik Bakımı (Filiz DİLEK ve ark.)</w:t>
            </w:r>
          </w:p>
          <w:p w14:paraId="5B72AE3A" w14:textId="77777777" w:rsidR="001C71D4" w:rsidRDefault="001C71D4">
            <w:pPr>
              <w:jc w:val="both"/>
              <w:rPr>
                <w:rFonts w:ascii="Times New Roman" w:eastAsia="Times New Roman" w:hAnsi="Times New Roman" w:cs="Times New Roman"/>
                <w:sz w:val="20"/>
                <w:szCs w:val="20"/>
              </w:rPr>
            </w:pPr>
          </w:p>
          <w:p w14:paraId="5B72AE3B"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Jaren</w:t>
            </w:r>
            <w:proofErr w:type="spellEnd"/>
            <w:r>
              <w:rPr>
                <w:rFonts w:ascii="Times New Roman" w:eastAsia="Times New Roman" w:hAnsi="Times New Roman" w:cs="Times New Roman"/>
                <w:sz w:val="20"/>
                <w:szCs w:val="20"/>
              </w:rPr>
              <w:t>. 2020;6(2):388-94. Çocuk Yoğun Bakım Ünitelerinde Tedavi Gören Çocuğun ve Ailesinin Güçlendirilmesi (Seval M, Kurt A).</w:t>
            </w:r>
          </w:p>
          <w:p w14:paraId="5B72AE3C" w14:textId="77777777" w:rsidR="001C71D4" w:rsidRDefault="001C71D4">
            <w:pPr>
              <w:jc w:val="both"/>
              <w:rPr>
                <w:rFonts w:ascii="Times New Roman" w:eastAsia="Times New Roman" w:hAnsi="Times New Roman" w:cs="Times New Roman"/>
                <w:sz w:val="20"/>
                <w:szCs w:val="20"/>
              </w:rPr>
            </w:pPr>
          </w:p>
          <w:p w14:paraId="5B72AE3D"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Makale: İzmir Kâtip Çelebi Üniversitesi Sağlık Bilimleri Fakültesi Dergisi 2016; 1(3): 39-43 Yoğun Bakımda Hasta ve Ailesiyle İletişim.  (Aktaş Y., Baysan Arabacı L.)</w:t>
            </w:r>
          </w:p>
          <w:p w14:paraId="5B72AE3E" w14:textId="77777777" w:rsidR="001C71D4" w:rsidRDefault="001C71D4">
            <w:pPr>
              <w:jc w:val="both"/>
              <w:rPr>
                <w:rFonts w:ascii="Times New Roman" w:eastAsia="Times New Roman" w:hAnsi="Times New Roman" w:cs="Times New Roman"/>
                <w:sz w:val="20"/>
                <w:szCs w:val="20"/>
              </w:rPr>
            </w:pPr>
          </w:p>
          <w:p w14:paraId="5B72AE3F"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Makale: </w:t>
            </w:r>
            <w:proofErr w:type="spellStart"/>
            <w:r>
              <w:rPr>
                <w:rFonts w:ascii="Times New Roman" w:eastAsia="Times New Roman" w:hAnsi="Times New Roman" w:cs="Times New Roman"/>
                <w:sz w:val="20"/>
                <w:szCs w:val="20"/>
              </w:rPr>
              <w:t>Intensive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Workforce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Occupational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http://dx.doi.org/10.5772/intechopen.68308 (Melek Nihal Esin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Duygu Sezgin)</w:t>
            </w:r>
          </w:p>
        </w:tc>
      </w:tr>
      <w:tr w:rsidR="001C71D4" w14:paraId="5B72AE48" w14:textId="77777777">
        <w:trPr>
          <w:trHeight w:val="869"/>
        </w:trPr>
        <w:tc>
          <w:tcPr>
            <w:tcW w:w="2972" w:type="dxa"/>
          </w:tcPr>
          <w:p w14:paraId="5B72AE41"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NHS354 Evde Bakım Hemşireliği </w:t>
            </w:r>
          </w:p>
        </w:tc>
        <w:tc>
          <w:tcPr>
            <w:tcW w:w="6662" w:type="dxa"/>
          </w:tcPr>
          <w:p w14:paraId="5B72AE42" w14:textId="77777777" w:rsidR="001C71D4" w:rsidRDefault="00415227">
            <w:pPr>
              <w:spacing w:before="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Erci</w:t>
            </w:r>
            <w:proofErr w:type="spellEnd"/>
            <w:r>
              <w:rPr>
                <w:rFonts w:ascii="Times New Roman" w:eastAsia="Times New Roman" w:hAnsi="Times New Roman" w:cs="Times New Roman"/>
                <w:sz w:val="20"/>
                <w:szCs w:val="20"/>
              </w:rPr>
              <w:t xml:space="preserve"> B(</w:t>
            </w:r>
            <w:proofErr w:type="spellStart"/>
            <w:r>
              <w:rPr>
                <w:rFonts w:ascii="Times New Roman" w:eastAsia="Times New Roman" w:hAnsi="Times New Roman" w:cs="Times New Roman"/>
                <w:sz w:val="20"/>
                <w:szCs w:val="20"/>
              </w:rPr>
              <w:t>Eds</w:t>
            </w:r>
            <w:proofErr w:type="spellEnd"/>
            <w:r>
              <w:rPr>
                <w:rFonts w:ascii="Times New Roman" w:eastAsia="Times New Roman" w:hAnsi="Times New Roman" w:cs="Times New Roman"/>
                <w:sz w:val="20"/>
                <w:szCs w:val="20"/>
              </w:rPr>
              <w:t>), Halk Sağlığı Hemşireliği. Fırat Matbaacılık;2009.</w:t>
            </w:r>
          </w:p>
          <w:p w14:paraId="5B72AE43"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Erdoğan S. (2001). Evde bakım süreci. Evde Bakım Hemşireliği Eğitim Programı, </w:t>
            </w:r>
            <w:proofErr w:type="spellStart"/>
            <w:r>
              <w:rPr>
                <w:rFonts w:ascii="Times New Roman" w:eastAsia="Times New Roman" w:hAnsi="Times New Roman" w:cs="Times New Roman"/>
                <w:sz w:val="20"/>
                <w:szCs w:val="20"/>
              </w:rPr>
              <w:t>İ.Ü.Florence</w:t>
            </w:r>
            <w:proofErr w:type="spellEnd"/>
            <w:r>
              <w:rPr>
                <w:rFonts w:ascii="Times New Roman" w:eastAsia="Times New Roman" w:hAnsi="Times New Roman" w:cs="Times New Roman"/>
                <w:sz w:val="20"/>
                <w:szCs w:val="20"/>
              </w:rPr>
              <w:t xml:space="preserve"> Nightingale HYO ve Eczacıbaşı Sağlık hizmetleri İşbirliği, 1-28 Ocak 2001, İstanbul.</w:t>
            </w:r>
          </w:p>
          <w:p w14:paraId="5B72AE44" w14:textId="77777777" w:rsidR="001C71D4" w:rsidRDefault="00415227">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Evde Bakım Derneği (2008). II. Ulusal Evde Bakım Kongresi Sonuç Bildirisi.</w:t>
            </w:r>
          </w:p>
          <w:p w14:paraId="5B72AE45" w14:textId="77777777" w:rsidR="001C71D4" w:rsidRDefault="00890228">
            <w:pPr>
              <w:spacing w:before="240"/>
              <w:jc w:val="both"/>
              <w:rPr>
                <w:rFonts w:ascii="Times New Roman" w:eastAsia="Times New Roman" w:hAnsi="Times New Roman" w:cs="Times New Roman"/>
                <w:sz w:val="20"/>
                <w:szCs w:val="20"/>
              </w:rPr>
            </w:pPr>
            <w:hyperlink r:id="rId68">
              <w:r w:rsidR="00415227">
                <w:rPr>
                  <w:rFonts w:ascii="Times New Roman" w:eastAsia="Times New Roman" w:hAnsi="Times New Roman" w:cs="Times New Roman"/>
                  <w:color w:val="0563C1"/>
                  <w:sz w:val="20"/>
                  <w:szCs w:val="20"/>
                  <w:u w:val="single"/>
                </w:rPr>
                <w:t>http://evdebakim.org.tr</w:t>
              </w:r>
            </w:hyperlink>
            <w:hyperlink r:id="rId69">
              <w:r w:rsidR="00415227">
                <w:rPr>
                  <w:rFonts w:ascii="Times New Roman" w:eastAsia="Times New Roman" w:hAnsi="Times New Roman" w:cs="Times New Roman"/>
                  <w:color w:val="0563C1"/>
                  <w:sz w:val="20"/>
                  <w:szCs w:val="20"/>
                  <w:u w:val="single"/>
                </w:rPr>
                <w:t>http://www.ttb.org.tr/</w:t>
              </w:r>
            </w:hyperlink>
          </w:p>
          <w:p w14:paraId="5B72AE46" w14:textId="77777777" w:rsidR="001C71D4" w:rsidRDefault="00890228">
            <w:pPr>
              <w:spacing w:before="240"/>
              <w:jc w:val="both"/>
              <w:rPr>
                <w:rFonts w:ascii="Times New Roman" w:eastAsia="Times New Roman" w:hAnsi="Times New Roman" w:cs="Times New Roman"/>
                <w:color w:val="1155CC"/>
                <w:sz w:val="20"/>
                <w:szCs w:val="20"/>
                <w:u w:val="single"/>
              </w:rPr>
            </w:pPr>
            <w:hyperlink r:id="rId70">
              <w:r w:rsidR="00415227">
                <w:rPr>
                  <w:rFonts w:ascii="Times New Roman" w:eastAsia="Times New Roman" w:hAnsi="Times New Roman" w:cs="Times New Roman"/>
                  <w:color w:val="1155CC"/>
                  <w:sz w:val="20"/>
                  <w:szCs w:val="20"/>
                  <w:u w:val="single"/>
                </w:rPr>
                <w:t>http://ichastaliklaridergisi.org/</w:t>
              </w:r>
            </w:hyperlink>
          </w:p>
          <w:p w14:paraId="5B72AE47" w14:textId="77777777" w:rsidR="001C71D4" w:rsidRDefault="00890228">
            <w:pPr>
              <w:spacing w:line="276" w:lineRule="auto"/>
              <w:jc w:val="both"/>
              <w:rPr>
                <w:rFonts w:ascii="Times New Roman" w:eastAsia="Times New Roman" w:hAnsi="Times New Roman" w:cs="Times New Roman"/>
                <w:sz w:val="20"/>
                <w:szCs w:val="20"/>
              </w:rPr>
            </w:pPr>
            <w:hyperlink r:id="rId71">
              <w:r w:rsidR="00415227">
                <w:rPr>
                  <w:rFonts w:ascii="Times New Roman" w:eastAsia="Times New Roman" w:hAnsi="Times New Roman" w:cs="Times New Roman"/>
                  <w:color w:val="0563C1"/>
                  <w:sz w:val="20"/>
                  <w:szCs w:val="20"/>
                  <w:u w:val="single"/>
                </w:rPr>
                <w:t>http://evdebakim.org.tr/evde-bakim-hemsireligi-sertifika-programi.html</w:t>
              </w:r>
            </w:hyperlink>
          </w:p>
        </w:tc>
      </w:tr>
      <w:tr w:rsidR="001C71D4" w14:paraId="5B72AE5B" w14:textId="77777777">
        <w:trPr>
          <w:trHeight w:val="869"/>
        </w:trPr>
        <w:tc>
          <w:tcPr>
            <w:tcW w:w="2972" w:type="dxa"/>
          </w:tcPr>
          <w:p w14:paraId="5B72AE49"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NHS355 Sağlığın Geliştirilmesi </w:t>
            </w:r>
          </w:p>
        </w:tc>
        <w:tc>
          <w:tcPr>
            <w:tcW w:w="6662" w:type="dxa"/>
          </w:tcPr>
          <w:p w14:paraId="5B72AE4A" w14:textId="77777777" w:rsidR="001C71D4" w:rsidRDefault="00415227">
            <w:pPr>
              <w:shd w:val="clear" w:color="auto" w:fill="FFFFFF"/>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Wilson, S. F., &amp; </w:t>
            </w:r>
            <w:proofErr w:type="spellStart"/>
            <w:r>
              <w:rPr>
                <w:rFonts w:ascii="Times New Roman" w:eastAsia="Times New Roman" w:hAnsi="Times New Roman" w:cs="Times New Roman"/>
                <w:color w:val="222222"/>
                <w:sz w:val="20"/>
                <w:szCs w:val="20"/>
                <w:highlight w:val="white"/>
              </w:rPr>
              <w:t>Giddens</w:t>
            </w:r>
            <w:proofErr w:type="spellEnd"/>
            <w:r>
              <w:rPr>
                <w:rFonts w:ascii="Times New Roman" w:eastAsia="Times New Roman" w:hAnsi="Times New Roman" w:cs="Times New Roman"/>
                <w:color w:val="222222"/>
                <w:sz w:val="20"/>
                <w:szCs w:val="20"/>
                <w:highlight w:val="white"/>
              </w:rPr>
              <w:t xml:space="preserve">, J. F. (2020). </w:t>
            </w:r>
            <w:proofErr w:type="spellStart"/>
            <w:r>
              <w:rPr>
                <w:rFonts w:ascii="Times New Roman" w:eastAsia="Times New Roman" w:hAnsi="Times New Roman" w:cs="Times New Roman"/>
                <w:i/>
                <w:color w:val="222222"/>
                <w:sz w:val="20"/>
                <w:szCs w:val="20"/>
                <w:highlight w:val="white"/>
              </w:rPr>
              <w:t>Health</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Assessment</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Nursing</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Practice</w:t>
            </w:r>
            <w:proofErr w:type="spellEnd"/>
            <w:r>
              <w:rPr>
                <w:rFonts w:ascii="Times New Roman" w:eastAsia="Times New Roman" w:hAnsi="Times New Roman" w:cs="Times New Roman"/>
                <w:i/>
                <w:color w:val="222222"/>
                <w:sz w:val="20"/>
                <w:szCs w:val="20"/>
                <w:highlight w:val="white"/>
              </w:rPr>
              <w:t>-E-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p w14:paraId="5B72AE4B" w14:textId="77777777" w:rsidR="001C71D4" w:rsidRDefault="001C71D4">
            <w:pPr>
              <w:shd w:val="clear" w:color="auto" w:fill="FFFFFF"/>
              <w:ind w:left="250"/>
              <w:jc w:val="both"/>
              <w:rPr>
                <w:rFonts w:ascii="Times New Roman" w:eastAsia="Times New Roman" w:hAnsi="Times New Roman" w:cs="Times New Roman"/>
                <w:color w:val="222222"/>
                <w:sz w:val="20"/>
                <w:szCs w:val="20"/>
                <w:highlight w:val="white"/>
              </w:rPr>
            </w:pPr>
          </w:p>
          <w:p w14:paraId="5B72AE4C" w14:textId="77777777" w:rsidR="001C71D4" w:rsidRDefault="00415227">
            <w:pPr>
              <w:shd w:val="clear" w:color="auto" w:fill="FFFFFF"/>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 xml:space="preserve">World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Organisation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Primary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Topics</w:t>
            </w:r>
            <w:proofErr w:type="spellEnd"/>
            <w:r w:rsidR="00890228">
              <w:fldChar w:fldCharType="begin"/>
            </w:r>
            <w:r w:rsidR="00890228">
              <w:instrText>HYPERLINK "https://www.who.int/health-topics/" \h</w:instrText>
            </w:r>
            <w:r w:rsidR="00890228">
              <w:fldChar w:fldCharType="separate"/>
            </w:r>
            <w:r>
              <w:rPr>
                <w:rFonts w:ascii="Times New Roman" w:eastAsia="Times New Roman" w:hAnsi="Times New Roman" w:cs="Times New Roman"/>
                <w:sz w:val="20"/>
                <w:szCs w:val="20"/>
              </w:rPr>
              <w:t xml:space="preserve"> </w:t>
            </w:r>
            <w:r w:rsidR="00890228">
              <w:rPr>
                <w:rFonts w:ascii="Times New Roman" w:eastAsia="Times New Roman" w:hAnsi="Times New Roman" w:cs="Times New Roman"/>
                <w:sz w:val="20"/>
                <w:szCs w:val="20"/>
              </w:rPr>
              <w:fldChar w:fldCharType="end"/>
            </w:r>
            <w:hyperlink r:id="rId72">
              <w:r>
                <w:rPr>
                  <w:rFonts w:ascii="Times New Roman" w:eastAsia="Times New Roman" w:hAnsi="Times New Roman" w:cs="Times New Roman"/>
                  <w:color w:val="0000FF"/>
                  <w:sz w:val="20"/>
                  <w:szCs w:val="20"/>
                  <w:u w:val="single"/>
                </w:rPr>
                <w:t>https://www.who.int/health-topics/</w:t>
              </w:r>
            </w:hyperlink>
          </w:p>
          <w:p w14:paraId="5B72AE4D" w14:textId="77777777" w:rsidR="001C71D4" w:rsidRDefault="001C71D4">
            <w:pPr>
              <w:shd w:val="clear" w:color="auto" w:fill="FFFFFF"/>
              <w:ind w:left="250"/>
              <w:jc w:val="both"/>
              <w:rPr>
                <w:rFonts w:ascii="Times New Roman" w:eastAsia="Times New Roman" w:hAnsi="Times New Roman" w:cs="Times New Roman"/>
                <w:color w:val="0000FF"/>
                <w:sz w:val="20"/>
                <w:szCs w:val="20"/>
                <w:u w:val="single"/>
              </w:rPr>
            </w:pPr>
          </w:p>
          <w:p w14:paraId="5B72AE4E"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Ayaz Alkaya S. Sağlığın Geliştirilmesi, Hedef Yayın, Ankara, 2017</w:t>
            </w:r>
          </w:p>
          <w:p w14:paraId="5B72AE4F" w14:textId="77777777" w:rsidR="001C71D4" w:rsidRDefault="001C71D4">
            <w:pPr>
              <w:ind w:left="250"/>
              <w:jc w:val="both"/>
              <w:rPr>
                <w:rFonts w:ascii="Times New Roman" w:eastAsia="Times New Roman" w:hAnsi="Times New Roman" w:cs="Times New Roman"/>
                <w:sz w:val="20"/>
                <w:szCs w:val="20"/>
              </w:rPr>
            </w:pPr>
          </w:p>
          <w:p w14:paraId="5B72AE50"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Erci</w:t>
            </w:r>
            <w:proofErr w:type="spellEnd"/>
            <w:r>
              <w:rPr>
                <w:rFonts w:ascii="Times New Roman" w:eastAsia="Times New Roman" w:hAnsi="Times New Roman" w:cs="Times New Roman"/>
                <w:sz w:val="20"/>
                <w:szCs w:val="20"/>
              </w:rPr>
              <w:t xml:space="preserve"> B, Kılıç D., Adıbelli D. Yaşam Boyu Sağlığı Geliştirme, Anadolu Nobel Tıp Kitabevleri, Elazığ, 2018.</w:t>
            </w:r>
          </w:p>
          <w:p w14:paraId="5B72AE51" w14:textId="77777777" w:rsidR="001C71D4" w:rsidRDefault="001C71D4">
            <w:pPr>
              <w:ind w:left="250"/>
              <w:jc w:val="both"/>
              <w:rPr>
                <w:rFonts w:ascii="Times New Roman" w:eastAsia="Times New Roman" w:hAnsi="Times New Roman" w:cs="Times New Roman"/>
                <w:sz w:val="20"/>
                <w:szCs w:val="20"/>
              </w:rPr>
            </w:pPr>
          </w:p>
          <w:p w14:paraId="5B72AE52"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Eti Aslan F. Sağlığın Değerlendirilmesi ve Klinik Kara Verme, Akademisyen Tıp Kitabevi, Ankara, 2017.</w:t>
            </w:r>
          </w:p>
          <w:p w14:paraId="5B72AE53" w14:textId="77777777" w:rsidR="001C71D4" w:rsidRDefault="001C71D4">
            <w:pPr>
              <w:jc w:val="both"/>
              <w:rPr>
                <w:rFonts w:ascii="Times New Roman" w:eastAsia="Times New Roman" w:hAnsi="Times New Roman" w:cs="Times New Roman"/>
                <w:sz w:val="20"/>
                <w:szCs w:val="20"/>
              </w:rPr>
            </w:pPr>
          </w:p>
          <w:p w14:paraId="5B72AE54"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Enç</w:t>
            </w:r>
            <w:proofErr w:type="spellEnd"/>
            <w:r>
              <w:rPr>
                <w:rFonts w:ascii="Times New Roman" w:eastAsia="Times New Roman" w:hAnsi="Times New Roman" w:cs="Times New Roman"/>
                <w:sz w:val="20"/>
                <w:szCs w:val="20"/>
              </w:rPr>
              <w:t xml:space="preserve"> N, Sağlık Tanılaması ve Fiziksel Muayene, Nobel Tıp Kitabeleri, 2015</w:t>
            </w:r>
          </w:p>
          <w:p w14:paraId="5B72AE55" w14:textId="77777777" w:rsidR="001C71D4" w:rsidRDefault="001C71D4">
            <w:pPr>
              <w:ind w:left="250"/>
              <w:jc w:val="both"/>
              <w:rPr>
                <w:rFonts w:ascii="Times New Roman" w:eastAsia="Times New Roman" w:hAnsi="Times New Roman" w:cs="Times New Roman"/>
                <w:sz w:val="20"/>
                <w:szCs w:val="20"/>
              </w:rPr>
            </w:pPr>
          </w:p>
          <w:p w14:paraId="5B72AE56"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Mendiratta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Vicki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Lentz</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Gretchen</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Comprehensive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Gynecology</w:t>
            </w:r>
            <w:proofErr w:type="spellEnd"/>
            <w:r>
              <w:rPr>
                <w:rFonts w:ascii="Times New Roman" w:eastAsia="Times New Roman" w:hAnsi="Times New Roman" w:cs="Times New Roman"/>
                <w:sz w:val="20"/>
                <w:szCs w:val="20"/>
              </w:rPr>
              <w:t xml:space="preserve"> Edition: </w:t>
            </w:r>
            <w:proofErr w:type="spellStart"/>
            <w:r>
              <w:rPr>
                <w:rFonts w:ascii="Times New Roman" w:eastAsia="Times New Roman" w:hAnsi="Times New Roman" w:cs="Times New Roman"/>
                <w:sz w:val="20"/>
                <w:szCs w:val="20"/>
              </w:rPr>
              <w:t>Eighth</w:t>
            </w:r>
            <w:proofErr w:type="spellEnd"/>
            <w:r>
              <w:rPr>
                <w:rFonts w:ascii="Times New Roman" w:eastAsia="Times New Roman" w:hAnsi="Times New Roman" w:cs="Times New Roman"/>
                <w:sz w:val="20"/>
                <w:szCs w:val="20"/>
              </w:rPr>
              <w:t xml:space="preserve"> Edition. 2022 :127-139 Language: English. DOI: 10.1016/B978-0-323-65399-2.00016-4, </w:t>
            </w:r>
            <w:proofErr w:type="spellStart"/>
            <w:r>
              <w:rPr>
                <w:rFonts w:ascii="Times New Roman" w:eastAsia="Times New Roman" w:hAnsi="Times New Roman" w:cs="Times New Roman"/>
                <w:sz w:val="20"/>
                <w:szCs w:val="20"/>
              </w:rPr>
              <w:t>Veritabanı</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ScienceDirect</w:t>
            </w:r>
            <w:proofErr w:type="spellEnd"/>
          </w:p>
          <w:p w14:paraId="5B72AE57" w14:textId="77777777" w:rsidR="001C71D4" w:rsidRDefault="001C71D4">
            <w:pPr>
              <w:ind w:left="250"/>
              <w:jc w:val="both"/>
              <w:rPr>
                <w:rFonts w:ascii="Times New Roman" w:eastAsia="Times New Roman" w:hAnsi="Times New Roman" w:cs="Times New Roman"/>
                <w:sz w:val="20"/>
                <w:szCs w:val="20"/>
              </w:rPr>
            </w:pPr>
          </w:p>
          <w:p w14:paraId="5B72AE5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Basel, </w:t>
            </w:r>
            <w:proofErr w:type="spellStart"/>
            <w:r>
              <w:rPr>
                <w:rFonts w:ascii="Times New Roman" w:eastAsia="Times New Roman" w:hAnsi="Times New Roman" w:cs="Times New Roman"/>
                <w:sz w:val="20"/>
                <w:szCs w:val="20"/>
              </w:rPr>
              <w:t>Switzerland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Socio-Environmental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Vulnerability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Assessment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Sustainable</w:t>
            </w:r>
            <w:proofErr w:type="spellEnd"/>
            <w:r>
              <w:rPr>
                <w:rFonts w:ascii="Times New Roman" w:eastAsia="Times New Roman" w:hAnsi="Times New Roman" w:cs="Times New Roman"/>
                <w:sz w:val="20"/>
                <w:szCs w:val="20"/>
              </w:rPr>
              <w:t xml:space="preserve"> Management MDPI - </w:t>
            </w:r>
            <w:proofErr w:type="spellStart"/>
            <w:r>
              <w:rPr>
                <w:rFonts w:ascii="Times New Roman" w:eastAsia="Times New Roman" w:hAnsi="Times New Roman" w:cs="Times New Roman"/>
                <w:sz w:val="20"/>
                <w:szCs w:val="20"/>
              </w:rPr>
              <w:t>Multidisciplinary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Digital</w:t>
            </w:r>
            <w:proofErr w:type="spellEnd"/>
            <w:r>
              <w:rPr>
                <w:rFonts w:ascii="Times New Roman" w:eastAsia="Times New Roman" w:hAnsi="Times New Roman" w:cs="Times New Roman"/>
                <w:sz w:val="20"/>
                <w:szCs w:val="20"/>
              </w:rPr>
              <w:t xml:space="preserve"> Publishing </w:t>
            </w:r>
            <w:proofErr w:type="spellStart"/>
            <w:r>
              <w:rPr>
                <w:rFonts w:ascii="Times New Roman" w:eastAsia="Times New Roman" w:hAnsi="Times New Roman" w:cs="Times New Roman"/>
                <w:sz w:val="20"/>
                <w:szCs w:val="20"/>
              </w:rPr>
              <w:t>Institute</w:t>
            </w:r>
            <w:proofErr w:type="spellEnd"/>
            <w:r>
              <w:rPr>
                <w:rFonts w:ascii="Times New Roman" w:eastAsia="Times New Roman" w:hAnsi="Times New Roman" w:cs="Times New Roman"/>
                <w:sz w:val="20"/>
                <w:szCs w:val="20"/>
              </w:rPr>
              <w:t>, 2020.</w:t>
            </w:r>
          </w:p>
          <w:p w14:paraId="5B72AE59" w14:textId="77777777" w:rsidR="001C71D4" w:rsidRDefault="001C71D4">
            <w:pPr>
              <w:ind w:left="250"/>
              <w:jc w:val="both"/>
              <w:rPr>
                <w:rFonts w:ascii="Times New Roman" w:eastAsia="Times New Roman" w:hAnsi="Times New Roman" w:cs="Times New Roman"/>
                <w:sz w:val="20"/>
                <w:szCs w:val="20"/>
              </w:rPr>
            </w:pPr>
          </w:p>
          <w:p w14:paraId="5B72AE5A" w14:textId="77777777" w:rsidR="001C71D4" w:rsidRDefault="0041522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Mason, P. (2018). </w:t>
            </w:r>
            <w:proofErr w:type="spellStart"/>
            <w:r>
              <w:rPr>
                <w:rFonts w:ascii="Times New Roman" w:eastAsia="Times New Roman" w:hAnsi="Times New Roman" w:cs="Times New Roman"/>
                <w:i/>
                <w:color w:val="222222"/>
                <w:sz w:val="20"/>
                <w:szCs w:val="20"/>
                <w:highlight w:val="white"/>
              </w:rPr>
              <w:t>Health</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Behavior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Change</w:t>
            </w:r>
            <w:proofErr w:type="spellEnd"/>
            <w:r>
              <w:rPr>
                <w:rFonts w:ascii="Times New Roman" w:eastAsia="Times New Roman" w:hAnsi="Times New Roman" w:cs="Times New Roman"/>
                <w:i/>
                <w:color w:val="222222"/>
                <w:sz w:val="20"/>
                <w:szCs w:val="20"/>
                <w:highlight w:val="white"/>
              </w:rPr>
              <w:t xml:space="preserve"> E-</w:t>
            </w:r>
            <w:proofErr w:type="spellStart"/>
            <w:r>
              <w:rPr>
                <w:rFonts w:ascii="Times New Roman" w:eastAsia="Times New Roman" w:hAnsi="Times New Roman" w:cs="Times New Roman"/>
                <w:i/>
                <w:color w:val="222222"/>
                <w:sz w:val="20"/>
                <w:szCs w:val="20"/>
                <w:highlight w:val="white"/>
              </w:rPr>
              <w:t>Book</w:t>
            </w:r>
            <w:proofErr w:type="spellEnd"/>
            <w:r>
              <w:rPr>
                <w:rFonts w:ascii="Times New Roman" w:eastAsia="Times New Roman" w:hAnsi="Times New Roman" w:cs="Times New Roman"/>
                <w:i/>
                <w:color w:val="222222"/>
                <w:sz w:val="20"/>
                <w:szCs w:val="20"/>
                <w:highlight w:val="white"/>
              </w:rPr>
              <w:t xml:space="preserve">: A Guide </w:t>
            </w:r>
            <w:proofErr w:type="spellStart"/>
            <w:r>
              <w:rPr>
                <w:rFonts w:ascii="Times New Roman" w:eastAsia="Times New Roman" w:hAnsi="Times New Roman" w:cs="Times New Roman"/>
                <w:i/>
                <w:color w:val="222222"/>
                <w:sz w:val="20"/>
                <w:szCs w:val="20"/>
                <w:highlight w:val="white"/>
              </w:rPr>
              <w:t>for</w:t>
            </w:r>
            <w:proofErr w:type="spellEnd"/>
            <w:r>
              <w:rPr>
                <w:rFonts w:ascii="Times New Roman" w:eastAsia="Times New Roman" w:hAnsi="Times New Roman" w:cs="Times New Roman"/>
                <w:i/>
                <w:color w:val="222222"/>
                <w:sz w:val="20"/>
                <w:szCs w:val="20"/>
                <w:highlight w:val="white"/>
              </w:rPr>
              <w:t xml:space="preserve"> </w:t>
            </w:r>
            <w:proofErr w:type="spellStart"/>
            <w:r>
              <w:rPr>
                <w:rFonts w:ascii="Times New Roman" w:eastAsia="Times New Roman" w:hAnsi="Times New Roman" w:cs="Times New Roman"/>
                <w:i/>
                <w:color w:val="222222"/>
                <w:sz w:val="20"/>
                <w:szCs w:val="20"/>
                <w:highlight w:val="white"/>
              </w:rPr>
              <w:t>Practitioners</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Elsevier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Health</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Sciences</w:t>
            </w:r>
            <w:proofErr w:type="spellEnd"/>
            <w:r>
              <w:rPr>
                <w:rFonts w:ascii="Times New Roman" w:eastAsia="Times New Roman" w:hAnsi="Times New Roman" w:cs="Times New Roman"/>
                <w:color w:val="222222"/>
                <w:sz w:val="20"/>
                <w:szCs w:val="20"/>
                <w:highlight w:val="white"/>
              </w:rPr>
              <w:t>.</w:t>
            </w:r>
          </w:p>
        </w:tc>
      </w:tr>
      <w:tr w:rsidR="001C71D4" w14:paraId="5B72AE69" w14:textId="77777777">
        <w:trPr>
          <w:trHeight w:val="869"/>
        </w:trPr>
        <w:tc>
          <w:tcPr>
            <w:tcW w:w="2972" w:type="dxa"/>
          </w:tcPr>
          <w:p w14:paraId="5B72AE5C"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NHS362 Hemşirelikte İnovasyon </w:t>
            </w:r>
          </w:p>
        </w:tc>
        <w:tc>
          <w:tcPr>
            <w:tcW w:w="6662" w:type="dxa"/>
          </w:tcPr>
          <w:p w14:paraId="5B72AE5D"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Pamela</w:t>
            </w:r>
            <w:proofErr w:type="spellEnd"/>
            <w:r>
              <w:rPr>
                <w:rFonts w:ascii="Times New Roman" w:eastAsia="Times New Roman" w:hAnsi="Times New Roman" w:cs="Times New Roman"/>
                <w:sz w:val="20"/>
                <w:szCs w:val="20"/>
              </w:rPr>
              <w:t xml:space="preserve"> G. </w:t>
            </w:r>
            <w:proofErr w:type="spellStart"/>
            <w:r>
              <w:rPr>
                <w:rFonts w:ascii="Times New Roman" w:eastAsia="Times New Roman" w:hAnsi="Times New Roman" w:cs="Times New Roman"/>
                <w:sz w:val="20"/>
                <w:szCs w:val="20"/>
              </w:rPr>
              <w:t>Reed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PhD</w:t>
            </w:r>
            <w:proofErr w:type="spellEnd"/>
            <w:r>
              <w:rPr>
                <w:rFonts w:ascii="Times New Roman" w:eastAsia="Times New Roman" w:hAnsi="Times New Roman" w:cs="Times New Roman"/>
                <w:sz w:val="20"/>
                <w:szCs w:val="20"/>
              </w:rPr>
              <w:t xml:space="preserve">, RN, FAAN; </w:t>
            </w:r>
            <w:proofErr w:type="spellStart"/>
            <w:r>
              <w:rPr>
                <w:rFonts w:ascii="Times New Roman" w:eastAsia="Times New Roman" w:hAnsi="Times New Roman" w:cs="Times New Roman"/>
                <w:sz w:val="20"/>
                <w:szCs w:val="20"/>
              </w:rPr>
              <w:t>Nelma</w:t>
            </w:r>
            <w:proofErr w:type="spellEnd"/>
            <w:r>
              <w:rPr>
                <w:rFonts w:ascii="Times New Roman" w:eastAsia="Times New Roman" w:hAnsi="Times New Roman" w:cs="Times New Roman"/>
                <w:sz w:val="20"/>
                <w:szCs w:val="20"/>
              </w:rPr>
              <w:t xml:space="preserve"> B. Crawford </w:t>
            </w:r>
            <w:proofErr w:type="spellStart"/>
            <w:r>
              <w:rPr>
                <w:rFonts w:ascii="Times New Roman" w:eastAsia="Times New Roman" w:hAnsi="Times New Roman" w:cs="Times New Roman"/>
                <w:sz w:val="20"/>
                <w:szCs w:val="20"/>
              </w:rPr>
              <w:t>Shearer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PhD</w:t>
            </w:r>
            <w:proofErr w:type="spellEnd"/>
            <w:r>
              <w:rPr>
                <w:rFonts w:ascii="Times New Roman" w:eastAsia="Times New Roman" w:hAnsi="Times New Roman" w:cs="Times New Roman"/>
                <w:sz w:val="20"/>
                <w:szCs w:val="20"/>
              </w:rPr>
              <w:t xml:space="preserve">, RN, FAAN. Edition: Second </w:t>
            </w:r>
            <w:proofErr w:type="spellStart"/>
            <w:r>
              <w:rPr>
                <w:rFonts w:ascii="Times New Roman" w:eastAsia="Times New Roman" w:hAnsi="Times New Roman" w:cs="Times New Roman"/>
                <w:sz w:val="20"/>
                <w:szCs w:val="20"/>
              </w:rPr>
              <w:t>edition</w:t>
            </w:r>
            <w:proofErr w:type="spellEnd"/>
            <w:r>
              <w:rPr>
                <w:rFonts w:ascii="Times New Roman" w:eastAsia="Times New Roman" w:hAnsi="Times New Roman" w:cs="Times New Roman"/>
                <w:sz w:val="20"/>
                <w:szCs w:val="20"/>
              </w:rPr>
              <w:t xml:space="preserve">. New York, NY : </w:t>
            </w:r>
            <w:proofErr w:type="spellStart"/>
            <w:r>
              <w:rPr>
                <w:rFonts w:ascii="Times New Roman" w:eastAsia="Times New Roman" w:hAnsi="Times New Roman" w:cs="Times New Roman"/>
                <w:sz w:val="20"/>
                <w:szCs w:val="20"/>
              </w:rPr>
              <w:t>Springer</w:t>
            </w:r>
            <w:proofErr w:type="spellEnd"/>
            <w:r>
              <w:rPr>
                <w:rFonts w:ascii="Times New Roman" w:eastAsia="Times New Roman" w:hAnsi="Times New Roman" w:cs="Times New Roman"/>
                <w:sz w:val="20"/>
                <w:szCs w:val="20"/>
              </w:rPr>
              <w:t xml:space="preserve"> Publishing </w:t>
            </w:r>
            <w:proofErr w:type="spellStart"/>
            <w:r>
              <w:rPr>
                <w:rFonts w:ascii="Times New Roman" w:eastAsia="Times New Roman" w:hAnsi="Times New Roman" w:cs="Times New Roman"/>
                <w:sz w:val="20"/>
                <w:szCs w:val="20"/>
              </w:rPr>
              <w:t>Company</w:t>
            </w:r>
            <w:proofErr w:type="spellEnd"/>
            <w:r>
              <w:rPr>
                <w:rFonts w:ascii="Times New Roman" w:eastAsia="Times New Roman" w:hAnsi="Times New Roman" w:cs="Times New Roman"/>
                <w:sz w:val="20"/>
                <w:szCs w:val="20"/>
              </w:rPr>
              <w:t xml:space="preserve">. 2018. </w:t>
            </w:r>
            <w:proofErr w:type="spellStart"/>
            <w:r>
              <w:rPr>
                <w:rFonts w:ascii="Times New Roman" w:eastAsia="Times New Roman" w:hAnsi="Times New Roman" w:cs="Times New Roman"/>
                <w:sz w:val="20"/>
                <w:szCs w:val="20"/>
              </w:rPr>
              <w:t>eBook</w:t>
            </w:r>
            <w:proofErr w:type="spellEnd"/>
          </w:p>
          <w:p w14:paraId="5B72AE5E" w14:textId="77777777" w:rsidR="001C71D4" w:rsidRDefault="001C71D4">
            <w:pPr>
              <w:ind w:left="250"/>
              <w:jc w:val="both"/>
              <w:rPr>
                <w:rFonts w:ascii="Times New Roman" w:eastAsia="Times New Roman" w:hAnsi="Times New Roman" w:cs="Times New Roman"/>
                <w:sz w:val="20"/>
                <w:szCs w:val="20"/>
              </w:rPr>
            </w:pPr>
          </w:p>
          <w:p w14:paraId="5B72AE5F"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Ron </w:t>
            </w:r>
            <w:proofErr w:type="spellStart"/>
            <w:r>
              <w:rPr>
                <w:rFonts w:ascii="Times New Roman" w:eastAsia="Times New Roman" w:hAnsi="Times New Roman" w:cs="Times New Roman"/>
                <w:sz w:val="20"/>
                <w:szCs w:val="20"/>
              </w:rPr>
              <w:t>Immink</w:t>
            </w:r>
            <w:proofErr w:type="spellEnd"/>
            <w:r>
              <w:rPr>
                <w:rFonts w:ascii="Times New Roman" w:eastAsia="Times New Roman" w:hAnsi="Times New Roman" w:cs="Times New Roman"/>
                <w:sz w:val="20"/>
                <w:szCs w:val="20"/>
              </w:rPr>
              <w:t xml:space="preserve">. Series: Business </w:t>
            </w:r>
            <w:proofErr w:type="spellStart"/>
            <w:r>
              <w:rPr>
                <w:rFonts w:ascii="Times New Roman" w:eastAsia="Times New Roman" w:hAnsi="Times New Roman" w:cs="Times New Roman"/>
                <w:sz w:val="20"/>
                <w:szCs w:val="20"/>
              </w:rPr>
              <w:t>Book</w:t>
            </w:r>
            <w:proofErr w:type="spellEnd"/>
            <w:r>
              <w:rPr>
                <w:rFonts w:ascii="Times New Roman" w:eastAsia="Times New Roman" w:hAnsi="Times New Roman" w:cs="Times New Roman"/>
                <w:sz w:val="20"/>
                <w:szCs w:val="20"/>
              </w:rPr>
              <w:t xml:space="preserve"> Series, </w:t>
            </w:r>
            <w:proofErr w:type="spellStart"/>
            <w:r>
              <w:rPr>
                <w:rFonts w:ascii="Times New Roman" w:eastAsia="Times New Roman" w:hAnsi="Times New Roman" w:cs="Times New Roman"/>
                <w:sz w:val="20"/>
                <w:szCs w:val="20"/>
              </w:rPr>
              <w:t>no</w:t>
            </w:r>
            <w:proofErr w:type="spellEnd"/>
            <w:r>
              <w:rPr>
                <w:rFonts w:ascii="Times New Roman" w:eastAsia="Times New Roman" w:hAnsi="Times New Roman" w:cs="Times New Roman"/>
                <w:sz w:val="20"/>
                <w:szCs w:val="20"/>
              </w:rPr>
              <w:t xml:space="preserve">. 02. Cork </w:t>
            </w:r>
            <w:proofErr w:type="spellStart"/>
            <w:r>
              <w:rPr>
                <w:rFonts w:ascii="Times New Roman" w:eastAsia="Times New Roman" w:hAnsi="Times New Roman" w:cs="Times New Roman"/>
                <w:sz w:val="20"/>
                <w:szCs w:val="20"/>
              </w:rPr>
              <w:t>Ireland</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NuBooks</w:t>
            </w:r>
            <w:proofErr w:type="spellEnd"/>
            <w:r>
              <w:rPr>
                <w:rFonts w:ascii="Times New Roman" w:eastAsia="Times New Roman" w:hAnsi="Times New Roman" w:cs="Times New Roman"/>
                <w:sz w:val="20"/>
                <w:szCs w:val="20"/>
              </w:rPr>
              <w:t>. 2017</w:t>
            </w:r>
          </w:p>
          <w:p w14:paraId="5B72AE60" w14:textId="77777777" w:rsidR="001C71D4" w:rsidRDefault="001C71D4">
            <w:pPr>
              <w:ind w:left="250"/>
              <w:jc w:val="both"/>
              <w:rPr>
                <w:rFonts w:ascii="Times New Roman" w:eastAsia="Times New Roman" w:hAnsi="Times New Roman" w:cs="Times New Roman"/>
                <w:sz w:val="20"/>
                <w:szCs w:val="20"/>
              </w:rPr>
            </w:pPr>
          </w:p>
          <w:p w14:paraId="5B72AE61"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Scott </w:t>
            </w:r>
            <w:proofErr w:type="spellStart"/>
            <w:r>
              <w:rPr>
                <w:rFonts w:ascii="Times New Roman" w:eastAsia="Times New Roman" w:hAnsi="Times New Roman" w:cs="Times New Roman"/>
                <w:sz w:val="20"/>
                <w:szCs w:val="20"/>
              </w:rPr>
              <w:t>Bales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Hannes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Rensburg</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N.p</w:t>
            </w:r>
            <w:proofErr w:type="spellEnd"/>
            <w:r>
              <w:rPr>
                <w:rFonts w:ascii="Times New Roman" w:eastAsia="Times New Roman" w:hAnsi="Times New Roman" w:cs="Times New Roman"/>
                <w:sz w:val="20"/>
                <w:szCs w:val="20"/>
              </w:rPr>
              <w:t>.] : Morgan James Publishing. 2019.</w:t>
            </w:r>
          </w:p>
          <w:p w14:paraId="5B72AE62" w14:textId="77777777" w:rsidR="001C71D4" w:rsidRDefault="001C71D4">
            <w:pPr>
              <w:ind w:left="250"/>
              <w:jc w:val="both"/>
              <w:rPr>
                <w:rFonts w:ascii="Times New Roman" w:eastAsia="Times New Roman" w:hAnsi="Times New Roman" w:cs="Times New Roman"/>
                <w:sz w:val="20"/>
                <w:szCs w:val="20"/>
              </w:rPr>
            </w:pPr>
          </w:p>
          <w:p w14:paraId="5B72AE63"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Jonathan </w:t>
            </w:r>
            <w:proofErr w:type="spellStart"/>
            <w:r>
              <w:rPr>
                <w:rFonts w:ascii="Times New Roman" w:eastAsia="Times New Roman" w:hAnsi="Times New Roman" w:cs="Times New Roman"/>
                <w:sz w:val="20"/>
                <w:szCs w:val="20"/>
              </w:rPr>
              <w:t>Reuvid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London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University</w:t>
            </w:r>
            <w:proofErr w:type="spellEnd"/>
            <w:r>
              <w:rPr>
                <w:rFonts w:ascii="Times New Roman" w:eastAsia="Times New Roman" w:hAnsi="Times New Roman" w:cs="Times New Roman"/>
                <w:sz w:val="20"/>
                <w:szCs w:val="20"/>
              </w:rPr>
              <w:t xml:space="preserve"> of Buckingham </w:t>
            </w:r>
            <w:proofErr w:type="spellStart"/>
            <w:r>
              <w:rPr>
                <w:rFonts w:ascii="Times New Roman" w:eastAsia="Times New Roman" w:hAnsi="Times New Roman" w:cs="Times New Roman"/>
                <w:sz w:val="20"/>
                <w:szCs w:val="20"/>
              </w:rPr>
              <w:t>Press</w:t>
            </w:r>
            <w:proofErr w:type="spellEnd"/>
            <w:r>
              <w:rPr>
                <w:rFonts w:ascii="Times New Roman" w:eastAsia="Times New Roman" w:hAnsi="Times New Roman" w:cs="Times New Roman"/>
                <w:sz w:val="20"/>
                <w:szCs w:val="20"/>
              </w:rPr>
              <w:t>. 2020.</w:t>
            </w:r>
          </w:p>
          <w:p w14:paraId="5B72AE64" w14:textId="77777777" w:rsidR="001C71D4" w:rsidRDefault="001C71D4">
            <w:pPr>
              <w:ind w:left="250"/>
              <w:jc w:val="both"/>
              <w:rPr>
                <w:rFonts w:ascii="Times New Roman" w:eastAsia="Times New Roman" w:hAnsi="Times New Roman" w:cs="Times New Roman"/>
                <w:sz w:val="20"/>
                <w:szCs w:val="20"/>
              </w:rPr>
            </w:pPr>
          </w:p>
          <w:p w14:paraId="5B72AE65"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David </w:t>
            </w:r>
            <w:proofErr w:type="spellStart"/>
            <w:r>
              <w:rPr>
                <w:rFonts w:ascii="Times New Roman" w:eastAsia="Times New Roman" w:hAnsi="Times New Roman" w:cs="Times New Roman"/>
                <w:sz w:val="20"/>
                <w:szCs w:val="20"/>
              </w:rPr>
              <w:t>Masumba</w:t>
            </w:r>
            <w:proofErr w:type="spellEnd"/>
            <w:r>
              <w:rPr>
                <w:rFonts w:ascii="Times New Roman" w:eastAsia="Times New Roman" w:hAnsi="Times New Roman" w:cs="Times New Roman"/>
                <w:sz w:val="20"/>
                <w:szCs w:val="20"/>
              </w:rPr>
              <w:t xml:space="preserve"> 2019 </w:t>
            </w:r>
            <w:proofErr w:type="spellStart"/>
            <w:r>
              <w:rPr>
                <w:rFonts w:ascii="Times New Roman" w:eastAsia="Times New Roman" w:hAnsi="Times New Roman" w:cs="Times New Roman"/>
                <w:sz w:val="20"/>
                <w:szCs w:val="20"/>
              </w:rPr>
              <w:t>Leadership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Innovation</w:t>
            </w:r>
            <w:proofErr w:type="spellEnd"/>
            <w:r>
              <w:rPr>
                <w:rFonts w:ascii="Times New Roman" w:eastAsia="Times New Roman" w:hAnsi="Times New Roman" w:cs="Times New Roman"/>
                <w:sz w:val="20"/>
                <w:szCs w:val="20"/>
              </w:rPr>
              <w:t xml:space="preserve"> : Three </w:t>
            </w:r>
            <w:proofErr w:type="spellStart"/>
            <w:r>
              <w:rPr>
                <w:rFonts w:ascii="Times New Roman" w:eastAsia="Times New Roman" w:hAnsi="Times New Roman" w:cs="Times New Roman"/>
                <w:sz w:val="20"/>
                <w:szCs w:val="20"/>
              </w:rPr>
              <w:t>Essential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Skill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Leading</w:t>
            </w:r>
            <w:proofErr w:type="spellEnd"/>
            <w:r>
              <w:rPr>
                <w:rFonts w:ascii="Times New Roman" w:eastAsia="Times New Roman" w:hAnsi="Times New Roman" w:cs="Times New Roman"/>
                <w:sz w:val="20"/>
                <w:szCs w:val="20"/>
              </w:rPr>
              <w:t xml:space="preserve"> </w:t>
            </w:r>
          </w:p>
          <w:p w14:paraId="5B72AE66"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Employee-Driven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Innovation</w:t>
            </w:r>
            <w:proofErr w:type="spellEnd"/>
          </w:p>
          <w:p w14:paraId="5B72AE67" w14:textId="77777777" w:rsidR="001C71D4" w:rsidRDefault="001C71D4">
            <w:pPr>
              <w:ind w:left="250"/>
              <w:jc w:val="both"/>
              <w:rPr>
                <w:rFonts w:ascii="Times New Roman" w:eastAsia="Times New Roman" w:hAnsi="Times New Roman" w:cs="Times New Roman"/>
                <w:sz w:val="20"/>
                <w:szCs w:val="20"/>
              </w:rPr>
            </w:pPr>
          </w:p>
          <w:p w14:paraId="5B72AE68" w14:textId="77777777" w:rsidR="001C71D4" w:rsidRDefault="00890228">
            <w:pPr>
              <w:spacing w:line="276" w:lineRule="auto"/>
              <w:jc w:val="both"/>
              <w:rPr>
                <w:rFonts w:ascii="Times New Roman" w:eastAsia="Times New Roman" w:hAnsi="Times New Roman" w:cs="Times New Roman"/>
                <w:sz w:val="20"/>
                <w:szCs w:val="20"/>
              </w:rPr>
            </w:pPr>
            <w:hyperlink r:id="rId73">
              <w:r w:rsidR="00415227">
                <w:rPr>
                  <w:rFonts w:ascii="Times New Roman" w:eastAsia="Times New Roman" w:hAnsi="Times New Roman" w:cs="Times New Roman"/>
                  <w:color w:val="0000FF"/>
                  <w:sz w:val="20"/>
                  <w:szCs w:val="20"/>
                  <w:u w:val="single"/>
                </w:rPr>
                <w:t>https://www.tubitak.gov.tr/en</w:t>
              </w:r>
            </w:hyperlink>
          </w:p>
        </w:tc>
      </w:tr>
      <w:tr w:rsidR="001C71D4" w14:paraId="5B72AE7C" w14:textId="77777777">
        <w:trPr>
          <w:trHeight w:val="869"/>
        </w:trPr>
        <w:tc>
          <w:tcPr>
            <w:tcW w:w="2972" w:type="dxa"/>
          </w:tcPr>
          <w:p w14:paraId="5B72AE6A"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FHS404 Sağlık Bilimlerinde Makale İnceleme </w:t>
            </w:r>
          </w:p>
        </w:tc>
        <w:tc>
          <w:tcPr>
            <w:tcW w:w="6662" w:type="dxa"/>
          </w:tcPr>
          <w:p w14:paraId="5B72AE6B"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Rolfe</w:t>
            </w:r>
            <w:proofErr w:type="spellEnd"/>
            <w:r>
              <w:rPr>
                <w:rFonts w:ascii="Times New Roman" w:eastAsia="Times New Roman" w:hAnsi="Times New Roman" w:cs="Times New Roman"/>
                <w:sz w:val="20"/>
                <w:szCs w:val="20"/>
              </w:rPr>
              <w:t xml:space="preserve">, Gary New </w:t>
            </w:r>
            <w:proofErr w:type="spellStart"/>
            <w:r>
              <w:rPr>
                <w:rFonts w:ascii="Times New Roman" w:eastAsia="Times New Roman" w:hAnsi="Times New Roman" w:cs="Times New Roman"/>
                <w:sz w:val="20"/>
                <w:szCs w:val="20"/>
              </w:rPr>
              <w:t>Ways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Thinking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About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Collected</w:t>
            </w:r>
            <w:proofErr w:type="spellEnd"/>
            <w:r>
              <w:rPr>
                <w:rFonts w:ascii="Times New Roman" w:eastAsia="Times New Roman" w:hAnsi="Times New Roman" w:cs="Times New Roman"/>
                <w:sz w:val="20"/>
                <w:szCs w:val="20"/>
              </w:rPr>
              <w:t xml:space="preserve"> Conference </w:t>
            </w:r>
            <w:proofErr w:type="spellStart"/>
            <w:r>
              <w:rPr>
                <w:rFonts w:ascii="Times New Roman" w:eastAsia="Times New Roman" w:hAnsi="Times New Roman" w:cs="Times New Roman"/>
                <w:sz w:val="20"/>
                <w:szCs w:val="20"/>
              </w:rPr>
              <w:t>Papers</w:t>
            </w:r>
            <w:proofErr w:type="spellEnd"/>
            <w:r>
              <w:rPr>
                <w:rFonts w:ascii="Times New Roman" w:eastAsia="Times New Roman" w:hAnsi="Times New Roman" w:cs="Times New Roman"/>
                <w:sz w:val="20"/>
                <w:szCs w:val="20"/>
              </w:rPr>
              <w:t>, 2010-2019</w:t>
            </w:r>
          </w:p>
          <w:p w14:paraId="5B72AE6C" w14:textId="77777777" w:rsidR="001C71D4" w:rsidRDefault="001C71D4">
            <w:pPr>
              <w:ind w:left="250"/>
              <w:jc w:val="both"/>
              <w:rPr>
                <w:rFonts w:ascii="Times New Roman" w:eastAsia="Times New Roman" w:hAnsi="Times New Roman" w:cs="Times New Roman"/>
                <w:sz w:val="20"/>
                <w:szCs w:val="20"/>
              </w:rPr>
            </w:pPr>
          </w:p>
          <w:p w14:paraId="5B72AE6D"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Maryann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Godshall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PhD</w:t>
            </w:r>
            <w:proofErr w:type="spellEnd"/>
            <w:r>
              <w:rPr>
                <w:rFonts w:ascii="Times New Roman" w:eastAsia="Times New Roman" w:hAnsi="Times New Roman" w:cs="Times New Roman"/>
                <w:sz w:val="20"/>
                <w:szCs w:val="20"/>
              </w:rPr>
              <w:t xml:space="preserve"> 2016, </w:t>
            </w:r>
            <w:proofErr w:type="spellStart"/>
            <w:r>
              <w:rPr>
                <w:rFonts w:ascii="Times New Roman" w:eastAsia="Times New Roman" w:hAnsi="Times New Roman" w:cs="Times New Roman"/>
                <w:sz w:val="20"/>
                <w:szCs w:val="20"/>
              </w:rPr>
              <w:t>Fast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Evidence-Based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Second Edition : </w:t>
            </w:r>
            <w:proofErr w:type="spellStart"/>
            <w:r>
              <w:rPr>
                <w:rFonts w:ascii="Times New Roman" w:eastAsia="Times New Roman" w:hAnsi="Times New Roman" w:cs="Times New Roman"/>
                <w:sz w:val="20"/>
                <w:szCs w:val="20"/>
              </w:rPr>
              <w:t>Implementing</w:t>
            </w:r>
            <w:proofErr w:type="spellEnd"/>
            <w:r>
              <w:rPr>
                <w:rFonts w:ascii="Times New Roman" w:eastAsia="Times New Roman" w:hAnsi="Times New Roman" w:cs="Times New Roman"/>
                <w:sz w:val="20"/>
                <w:szCs w:val="20"/>
              </w:rPr>
              <w:t xml:space="preserve"> EBP in a </w:t>
            </w:r>
            <w:proofErr w:type="spellStart"/>
            <w:r>
              <w:rPr>
                <w:rFonts w:ascii="Times New Roman" w:eastAsia="Times New Roman" w:hAnsi="Times New Roman" w:cs="Times New Roman"/>
                <w:sz w:val="20"/>
                <w:szCs w:val="20"/>
              </w:rPr>
              <w:t>Nutshell</w:t>
            </w:r>
            <w:proofErr w:type="spellEnd"/>
          </w:p>
          <w:p w14:paraId="5B72AE6E" w14:textId="77777777" w:rsidR="001C71D4" w:rsidRDefault="001C71D4">
            <w:pPr>
              <w:ind w:left="250"/>
              <w:jc w:val="both"/>
              <w:rPr>
                <w:rFonts w:ascii="Times New Roman" w:eastAsia="Times New Roman" w:hAnsi="Times New Roman" w:cs="Times New Roman"/>
                <w:sz w:val="20"/>
                <w:szCs w:val="20"/>
              </w:rPr>
            </w:pPr>
          </w:p>
          <w:p w14:paraId="5B72AE6F"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sidR="00890228">
              <w:fldChar w:fldCharType="begin"/>
            </w:r>
            <w:r w:rsidR="00890228">
              <w:instrText>HYPERLINK "https://journals.sagepub.com/home/jrn" \h</w:instrText>
            </w:r>
            <w:r w:rsidR="00890228">
              <w:fldChar w:fldCharType="separate"/>
            </w:r>
            <w:r>
              <w:rPr>
                <w:rFonts w:ascii="Times New Roman" w:eastAsia="Times New Roman" w:hAnsi="Times New Roman" w:cs="Times New Roman"/>
                <w:sz w:val="20"/>
                <w:szCs w:val="20"/>
              </w:rPr>
              <w:t xml:space="preserve"> </w:t>
            </w:r>
            <w:r w:rsidR="00890228">
              <w:rPr>
                <w:rFonts w:ascii="Times New Roman" w:eastAsia="Times New Roman" w:hAnsi="Times New Roman" w:cs="Times New Roman"/>
                <w:sz w:val="20"/>
                <w:szCs w:val="20"/>
              </w:rPr>
              <w:fldChar w:fldCharType="end"/>
            </w:r>
            <w:hyperlink r:id="rId74">
              <w:r>
                <w:rPr>
                  <w:rFonts w:ascii="Times New Roman" w:eastAsia="Times New Roman" w:hAnsi="Times New Roman" w:cs="Times New Roman"/>
                  <w:color w:val="0000FF"/>
                  <w:sz w:val="20"/>
                  <w:szCs w:val="20"/>
                  <w:u w:val="single"/>
                </w:rPr>
                <w:t>https://journals.sagepub.com/home/jrn</w:t>
              </w:r>
            </w:hyperlink>
            <w:r>
              <w:rPr>
                <w:rFonts w:ascii="Times New Roman" w:eastAsia="Times New Roman" w:hAnsi="Times New Roman" w:cs="Times New Roman"/>
                <w:sz w:val="20"/>
                <w:szCs w:val="20"/>
              </w:rPr>
              <w:t xml:space="preserve"> </w:t>
            </w:r>
          </w:p>
          <w:p w14:paraId="5B72AE70" w14:textId="77777777" w:rsidR="001C71D4" w:rsidRDefault="001C71D4">
            <w:pPr>
              <w:jc w:val="both"/>
              <w:rPr>
                <w:rFonts w:ascii="Times New Roman" w:eastAsia="Times New Roman" w:hAnsi="Times New Roman" w:cs="Times New Roman"/>
                <w:sz w:val="20"/>
                <w:szCs w:val="20"/>
              </w:rPr>
            </w:pPr>
          </w:p>
          <w:p w14:paraId="5B72AE71" w14:textId="77777777" w:rsidR="001C71D4" w:rsidRDefault="00415227">
            <w:pPr>
              <w:jc w:val="both"/>
              <w:rPr>
                <w:rFonts w:ascii="Times New Roman" w:eastAsia="Times New Roman" w:hAnsi="Times New Roman" w:cs="Times New Roman"/>
                <w:color w:val="0000FF"/>
                <w:sz w:val="20"/>
                <w:szCs w:val="20"/>
                <w:u w:val="single"/>
              </w:rPr>
            </w:pPr>
            <w:proofErr w:type="spellStart"/>
            <w:r>
              <w:rPr>
                <w:rFonts w:ascii="Times New Roman" w:eastAsia="Times New Roman" w:hAnsi="Times New Roman" w:cs="Times New Roman"/>
                <w:sz w:val="20"/>
                <w:szCs w:val="20"/>
              </w:rPr>
              <w:t>FNA’s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Evidence-Based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Practice</w:t>
            </w:r>
            <w:proofErr w:type="spellEnd"/>
            <w:r>
              <w:rPr>
                <w:rFonts w:ascii="Times New Roman" w:eastAsia="Times New Roman" w:hAnsi="Times New Roman" w:cs="Times New Roman"/>
                <w:sz w:val="20"/>
                <w:szCs w:val="20"/>
              </w:rPr>
              <w:t xml:space="preserve"> Conference Goes Virtual </w:t>
            </w:r>
            <w:proofErr w:type="spellStart"/>
            <w:r>
              <w:rPr>
                <w:rFonts w:ascii="Times New Roman" w:eastAsia="Times New Roman" w:hAnsi="Times New Roman" w:cs="Times New Roman"/>
                <w:sz w:val="20"/>
                <w:szCs w:val="20"/>
              </w:rPr>
              <w:t>Again</w:t>
            </w:r>
            <w:proofErr w:type="spellEnd"/>
            <w:r w:rsidR="00890228">
              <w:fldChar w:fldCharType="begin"/>
            </w:r>
            <w:r w:rsidR="00890228">
              <w:instrText>HYPERLINK "https://eds-s-ebscohost-com.lproxy.yeditepe.edu.tr/eds/pdfviewer/pdfviewer?vid=21&amp;sid=005c726b-2e07-4a96-b201-8e22d653e68e%40redis" \h</w:instrText>
            </w:r>
            <w:r w:rsidR="00890228">
              <w:fldChar w:fldCharType="separate"/>
            </w:r>
            <w:r>
              <w:rPr>
                <w:rFonts w:ascii="Times New Roman" w:eastAsia="Times New Roman" w:hAnsi="Times New Roman" w:cs="Times New Roman"/>
                <w:sz w:val="20"/>
                <w:szCs w:val="20"/>
              </w:rPr>
              <w:t xml:space="preserve"> </w:t>
            </w:r>
            <w:r w:rsidR="00890228">
              <w:rPr>
                <w:rFonts w:ascii="Times New Roman" w:eastAsia="Times New Roman" w:hAnsi="Times New Roman" w:cs="Times New Roman"/>
                <w:sz w:val="20"/>
                <w:szCs w:val="20"/>
              </w:rPr>
              <w:fldChar w:fldCharType="end"/>
            </w:r>
            <w:hyperlink r:id="rId75">
              <w:r>
                <w:rPr>
                  <w:rFonts w:ascii="Times New Roman" w:eastAsia="Times New Roman" w:hAnsi="Times New Roman" w:cs="Times New Roman"/>
                  <w:color w:val="0000FF"/>
                  <w:sz w:val="20"/>
                  <w:szCs w:val="20"/>
                  <w:u w:val="single"/>
                </w:rPr>
                <w:t>https://eds-s-ebscohost-com.lproxy.yeditepe.edu.tr/eds/pdfviewer/pdfviewer?vid=21&amp;sid=005c726b-2e07-4a96-b201-8e22d653e68e%40redis</w:t>
              </w:r>
            </w:hyperlink>
          </w:p>
          <w:p w14:paraId="5B72AE72" w14:textId="77777777" w:rsidR="001C71D4" w:rsidRDefault="001C71D4">
            <w:pPr>
              <w:ind w:left="250"/>
              <w:jc w:val="both"/>
              <w:rPr>
                <w:rFonts w:ascii="Times New Roman" w:eastAsia="Times New Roman" w:hAnsi="Times New Roman" w:cs="Times New Roman"/>
                <w:color w:val="0000FF"/>
                <w:sz w:val="20"/>
                <w:szCs w:val="20"/>
                <w:u w:val="single"/>
              </w:rPr>
            </w:pPr>
          </w:p>
          <w:p w14:paraId="5B72AE73" w14:textId="77777777" w:rsidR="001C71D4" w:rsidRDefault="00415227">
            <w:pPr>
              <w:jc w:val="both"/>
              <w:rPr>
                <w:rFonts w:ascii="Times New Roman" w:eastAsia="Times New Roman" w:hAnsi="Times New Roman" w:cs="Times New Roman"/>
                <w:color w:val="0000FF"/>
                <w:sz w:val="20"/>
                <w:szCs w:val="20"/>
                <w:u w:val="single"/>
              </w:rPr>
            </w:pP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sidR="00890228">
              <w:fldChar w:fldCharType="begin"/>
            </w:r>
            <w:r w:rsidR="00890228">
              <w:instrText>HYPERLINK "https://journals.lww.com/jnr-twna/pages/default.aspx" \h</w:instrText>
            </w:r>
            <w:r w:rsidR="00890228">
              <w:fldChar w:fldCharType="separate"/>
            </w:r>
            <w:r>
              <w:rPr>
                <w:rFonts w:ascii="Times New Roman" w:eastAsia="Times New Roman" w:hAnsi="Times New Roman" w:cs="Times New Roman"/>
                <w:sz w:val="20"/>
                <w:szCs w:val="20"/>
              </w:rPr>
              <w:t xml:space="preserve"> </w:t>
            </w:r>
            <w:r w:rsidR="00890228">
              <w:rPr>
                <w:rFonts w:ascii="Times New Roman" w:eastAsia="Times New Roman" w:hAnsi="Times New Roman" w:cs="Times New Roman"/>
                <w:sz w:val="20"/>
                <w:szCs w:val="20"/>
              </w:rPr>
              <w:fldChar w:fldCharType="end"/>
            </w:r>
            <w:hyperlink r:id="rId76">
              <w:r>
                <w:rPr>
                  <w:rFonts w:ascii="Times New Roman" w:eastAsia="Times New Roman" w:hAnsi="Times New Roman" w:cs="Times New Roman"/>
                  <w:color w:val="0000FF"/>
                  <w:sz w:val="20"/>
                  <w:szCs w:val="20"/>
                  <w:u w:val="single"/>
                </w:rPr>
                <w:t>https://journals.lww.com/jnr-twna/pages/default.aspx</w:t>
              </w:r>
            </w:hyperlink>
          </w:p>
          <w:p w14:paraId="5B72AE74" w14:textId="77777777" w:rsidR="001C71D4" w:rsidRDefault="001C71D4">
            <w:pPr>
              <w:ind w:left="250"/>
              <w:jc w:val="both"/>
              <w:rPr>
                <w:rFonts w:ascii="Times New Roman" w:eastAsia="Times New Roman" w:hAnsi="Times New Roman" w:cs="Times New Roman"/>
                <w:color w:val="0000FF"/>
                <w:sz w:val="20"/>
                <w:szCs w:val="20"/>
                <w:u w:val="single"/>
              </w:rPr>
            </w:pPr>
          </w:p>
          <w:p w14:paraId="5B72AE75" w14:textId="77777777" w:rsidR="001C71D4" w:rsidRDefault="00415227">
            <w:pPr>
              <w:jc w:val="both"/>
              <w:rPr>
                <w:rFonts w:ascii="Times New Roman" w:eastAsia="Times New Roman" w:hAnsi="Times New Roman" w:cs="Times New Roman"/>
                <w:color w:val="0000FF"/>
                <w:sz w:val="20"/>
                <w:szCs w:val="20"/>
                <w:u w:val="single"/>
              </w:rPr>
            </w:pP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w:t>
            </w:r>
            <w:proofErr w:type="spellEnd"/>
            <w:r w:rsidR="00890228">
              <w:fldChar w:fldCharType="begin"/>
            </w:r>
            <w:r w:rsidR="00890228">
              <w:instrText>HYPERLINK "https://onlinelibrary.wiley.com/journal/1098240x" \h</w:instrText>
            </w:r>
            <w:r w:rsidR="00890228">
              <w:fldChar w:fldCharType="separate"/>
            </w:r>
            <w:r>
              <w:rPr>
                <w:rFonts w:ascii="Times New Roman" w:eastAsia="Times New Roman" w:hAnsi="Times New Roman" w:cs="Times New Roman"/>
                <w:sz w:val="20"/>
                <w:szCs w:val="20"/>
              </w:rPr>
              <w:t xml:space="preserve"> </w:t>
            </w:r>
            <w:r w:rsidR="00890228">
              <w:rPr>
                <w:rFonts w:ascii="Times New Roman" w:eastAsia="Times New Roman" w:hAnsi="Times New Roman" w:cs="Times New Roman"/>
                <w:sz w:val="20"/>
                <w:szCs w:val="20"/>
              </w:rPr>
              <w:fldChar w:fldCharType="end"/>
            </w:r>
            <w:hyperlink r:id="rId77">
              <w:r>
                <w:rPr>
                  <w:rFonts w:ascii="Times New Roman" w:eastAsia="Times New Roman" w:hAnsi="Times New Roman" w:cs="Times New Roman"/>
                  <w:color w:val="0000FF"/>
                  <w:sz w:val="20"/>
                  <w:szCs w:val="20"/>
                  <w:u w:val="single"/>
                </w:rPr>
                <w:t>https://onlinelibrary.wiley.com/journal/1098240x</w:t>
              </w:r>
            </w:hyperlink>
          </w:p>
          <w:p w14:paraId="5B72AE76" w14:textId="77777777" w:rsidR="001C71D4" w:rsidRDefault="001C71D4">
            <w:pPr>
              <w:ind w:left="250"/>
              <w:jc w:val="both"/>
              <w:rPr>
                <w:rFonts w:ascii="Times New Roman" w:eastAsia="Times New Roman" w:hAnsi="Times New Roman" w:cs="Times New Roman"/>
                <w:color w:val="0000FF"/>
                <w:sz w:val="20"/>
                <w:szCs w:val="20"/>
                <w:u w:val="single"/>
              </w:rPr>
            </w:pPr>
          </w:p>
          <w:p w14:paraId="5B72AE77" w14:textId="77777777" w:rsidR="001C71D4" w:rsidRDefault="00890228">
            <w:pPr>
              <w:jc w:val="both"/>
              <w:rPr>
                <w:rFonts w:ascii="Times New Roman" w:eastAsia="Times New Roman" w:hAnsi="Times New Roman" w:cs="Times New Roman"/>
                <w:color w:val="0000FF"/>
                <w:sz w:val="20"/>
                <w:szCs w:val="20"/>
                <w:u w:val="single"/>
              </w:rPr>
            </w:pPr>
            <w:hyperlink r:id="rId78">
              <w:r w:rsidR="00415227">
                <w:rPr>
                  <w:rFonts w:ascii="Times New Roman" w:eastAsia="Times New Roman" w:hAnsi="Times New Roman" w:cs="Times New Roman"/>
                  <w:color w:val="0563C1"/>
                  <w:sz w:val="20"/>
                  <w:szCs w:val="20"/>
                  <w:u w:val="single"/>
                </w:rPr>
                <w:t>https://clinicaltrials.gov/</w:t>
              </w:r>
            </w:hyperlink>
          </w:p>
          <w:p w14:paraId="5B72AE78" w14:textId="77777777" w:rsidR="001C71D4" w:rsidRDefault="001C71D4">
            <w:pPr>
              <w:ind w:left="250"/>
              <w:jc w:val="both"/>
              <w:rPr>
                <w:rFonts w:ascii="Times New Roman" w:eastAsia="Times New Roman" w:hAnsi="Times New Roman" w:cs="Times New Roman"/>
                <w:color w:val="0000FF"/>
                <w:sz w:val="20"/>
                <w:szCs w:val="20"/>
                <w:u w:val="single"/>
              </w:rPr>
            </w:pPr>
          </w:p>
          <w:p w14:paraId="5B72AE79" w14:textId="77777777" w:rsidR="001C71D4" w:rsidRDefault="00890228">
            <w:pPr>
              <w:jc w:val="both"/>
              <w:rPr>
                <w:rFonts w:ascii="Times New Roman" w:eastAsia="Times New Roman" w:hAnsi="Times New Roman" w:cs="Times New Roman"/>
                <w:color w:val="0000FF"/>
                <w:sz w:val="20"/>
                <w:szCs w:val="20"/>
                <w:u w:val="single"/>
              </w:rPr>
            </w:pPr>
            <w:hyperlink r:id="rId79">
              <w:r w:rsidR="00415227">
                <w:rPr>
                  <w:rFonts w:ascii="Times New Roman" w:eastAsia="Times New Roman" w:hAnsi="Times New Roman" w:cs="Times New Roman"/>
                  <w:color w:val="0563C1"/>
                  <w:sz w:val="20"/>
                  <w:szCs w:val="20"/>
                  <w:u w:val="single"/>
                </w:rPr>
                <w:t>https://onlinelibrary.wiley.com/</w:t>
              </w:r>
            </w:hyperlink>
          </w:p>
          <w:p w14:paraId="5B72AE7A" w14:textId="77777777" w:rsidR="001C71D4" w:rsidRDefault="001C71D4">
            <w:pPr>
              <w:ind w:left="250"/>
              <w:jc w:val="both"/>
              <w:rPr>
                <w:rFonts w:ascii="Times New Roman" w:eastAsia="Times New Roman" w:hAnsi="Times New Roman" w:cs="Times New Roman"/>
                <w:color w:val="0000FF"/>
                <w:sz w:val="20"/>
                <w:szCs w:val="20"/>
                <w:u w:val="single"/>
              </w:rPr>
            </w:pPr>
          </w:p>
          <w:p w14:paraId="5B72AE7B" w14:textId="77777777" w:rsidR="001C71D4" w:rsidRDefault="00890228">
            <w:pPr>
              <w:spacing w:line="276" w:lineRule="auto"/>
              <w:jc w:val="both"/>
              <w:rPr>
                <w:rFonts w:ascii="Times New Roman" w:eastAsia="Times New Roman" w:hAnsi="Times New Roman" w:cs="Times New Roman"/>
                <w:sz w:val="20"/>
                <w:szCs w:val="20"/>
              </w:rPr>
            </w:pPr>
            <w:hyperlink r:id="rId80">
              <w:r w:rsidR="00415227">
                <w:rPr>
                  <w:rFonts w:ascii="Times New Roman" w:eastAsia="Times New Roman" w:hAnsi="Times New Roman" w:cs="Times New Roman"/>
                  <w:color w:val="0000FF"/>
                  <w:sz w:val="20"/>
                  <w:szCs w:val="20"/>
                  <w:u w:val="single"/>
                </w:rPr>
                <w:t>https://www.cochranelibrary.com/</w:t>
              </w:r>
            </w:hyperlink>
          </w:p>
        </w:tc>
      </w:tr>
      <w:tr w:rsidR="001C71D4" w14:paraId="5B72AE94" w14:textId="77777777">
        <w:trPr>
          <w:trHeight w:val="869"/>
        </w:trPr>
        <w:tc>
          <w:tcPr>
            <w:tcW w:w="2972" w:type="dxa"/>
          </w:tcPr>
          <w:p w14:paraId="5B72AE7D"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NHS310 Acil Bakım Hemşireliği </w:t>
            </w:r>
          </w:p>
        </w:tc>
        <w:tc>
          <w:tcPr>
            <w:tcW w:w="6662" w:type="dxa"/>
          </w:tcPr>
          <w:p w14:paraId="5B72AE7E"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Aygin,D</w:t>
            </w:r>
            <w:proofErr w:type="spellEnd"/>
            <w:r>
              <w:rPr>
                <w:rFonts w:ascii="Times New Roman" w:eastAsia="Times New Roman" w:hAnsi="Times New Roman" w:cs="Times New Roman"/>
                <w:sz w:val="20"/>
                <w:szCs w:val="20"/>
              </w:rPr>
              <w:t>. Var, G. (2012). Travmalı Hastanın Ağrı Yönetimi ve Hemşirelik Bakımı. Sakarya Tıp Dergisi, 2(2), 61-70.</w:t>
            </w:r>
          </w:p>
          <w:p w14:paraId="5B72AE7F" w14:textId="77777777" w:rsidR="001C71D4" w:rsidRDefault="001C71D4">
            <w:pPr>
              <w:jc w:val="both"/>
              <w:rPr>
                <w:rFonts w:ascii="Times New Roman" w:eastAsia="Times New Roman" w:hAnsi="Times New Roman" w:cs="Times New Roman"/>
                <w:sz w:val="20"/>
                <w:szCs w:val="20"/>
              </w:rPr>
            </w:pPr>
          </w:p>
          <w:p w14:paraId="5B72AE80"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Özel, F. Bağlama S.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Effect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Pain</w:t>
            </w:r>
            <w:proofErr w:type="spellEnd"/>
            <w:r>
              <w:rPr>
                <w:rFonts w:ascii="Times New Roman" w:eastAsia="Times New Roman" w:hAnsi="Times New Roman" w:cs="Times New Roman"/>
                <w:sz w:val="20"/>
                <w:szCs w:val="20"/>
              </w:rPr>
              <w:t xml:space="preserve"> Management </w:t>
            </w:r>
            <w:proofErr w:type="spellStart"/>
            <w:r>
              <w:rPr>
                <w:rFonts w:ascii="Times New Roman" w:eastAsia="Times New Roman" w:hAnsi="Times New Roman" w:cs="Times New Roman"/>
                <w:sz w:val="20"/>
                <w:szCs w:val="20"/>
              </w:rPr>
              <w:t>Barriers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Emergency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Department</w:t>
            </w:r>
            <w:proofErr w:type="spellEnd"/>
            <w:r>
              <w:rPr>
                <w:rFonts w:ascii="Times New Roman" w:eastAsia="Times New Roman" w:hAnsi="Times New Roman" w:cs="Times New Roman"/>
                <w:sz w:val="20"/>
                <w:szCs w:val="20"/>
              </w:rPr>
              <w:t xml:space="preserve">. Kocaeli Tıp Dergisi, 7(3),14-20. </w:t>
            </w:r>
          </w:p>
          <w:p w14:paraId="5B72AE81" w14:textId="77777777" w:rsidR="001C71D4" w:rsidRDefault="001C71D4">
            <w:pPr>
              <w:jc w:val="both"/>
              <w:rPr>
                <w:rFonts w:ascii="Times New Roman" w:eastAsia="Times New Roman" w:hAnsi="Times New Roman" w:cs="Times New Roman"/>
                <w:sz w:val="20"/>
                <w:szCs w:val="20"/>
              </w:rPr>
            </w:pPr>
          </w:p>
          <w:p w14:paraId="5B72AE82"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Hypertensive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Emergency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Hypertensive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Urgency</w:t>
            </w:r>
            <w:proofErr w:type="spellEnd"/>
            <w:r>
              <w:rPr>
                <w:rFonts w:ascii="Times New Roman" w:eastAsia="Times New Roman" w:hAnsi="Times New Roman" w:cs="Times New Roman"/>
                <w:sz w:val="20"/>
                <w:szCs w:val="20"/>
              </w:rPr>
              <w:t xml:space="preserve"> Management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Emergency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Department.Cumhuriyet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w:t>
            </w:r>
          </w:p>
          <w:p w14:paraId="5B72AE83" w14:textId="77777777" w:rsidR="001C71D4" w:rsidRDefault="001C71D4">
            <w:pPr>
              <w:jc w:val="both"/>
              <w:rPr>
                <w:rFonts w:ascii="Times New Roman" w:eastAsia="Times New Roman" w:hAnsi="Times New Roman" w:cs="Times New Roman"/>
                <w:sz w:val="20"/>
                <w:szCs w:val="20"/>
              </w:rPr>
            </w:pPr>
          </w:p>
          <w:p w14:paraId="5B72AE84"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Türkiye’de Kronik Obstrüktif Akciğer Hastalığının Yönetimi: Korunma, Tanı ve Tedavi Standartları Kılavuzu, 2020)</w:t>
            </w:r>
          </w:p>
          <w:p w14:paraId="5B72AE85" w14:textId="77777777" w:rsidR="001C71D4" w:rsidRDefault="001C71D4">
            <w:pPr>
              <w:jc w:val="both"/>
              <w:rPr>
                <w:rFonts w:ascii="Times New Roman" w:eastAsia="Times New Roman" w:hAnsi="Times New Roman" w:cs="Times New Roman"/>
                <w:sz w:val="20"/>
                <w:szCs w:val="20"/>
              </w:rPr>
            </w:pPr>
          </w:p>
          <w:p w14:paraId="5B72AE86"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Erol,M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Melek,Ş</w:t>
            </w:r>
            <w:proofErr w:type="spellEnd"/>
            <w:r>
              <w:rPr>
                <w:rFonts w:ascii="Times New Roman" w:eastAsia="Times New Roman" w:hAnsi="Times New Roman" w:cs="Times New Roman"/>
                <w:sz w:val="20"/>
                <w:szCs w:val="20"/>
              </w:rPr>
              <w:t>.(2016). Kardiyovasküler ve Solunum Sistemi Acil Olgularına Yaklaşımlar. Türkiye Klinikleri Dergisi,1(3), 88-94.</w:t>
            </w:r>
          </w:p>
          <w:p w14:paraId="5B72AE87" w14:textId="77777777" w:rsidR="001C71D4" w:rsidRDefault="001C71D4">
            <w:pPr>
              <w:jc w:val="both"/>
              <w:rPr>
                <w:rFonts w:ascii="Times New Roman" w:eastAsia="Times New Roman" w:hAnsi="Times New Roman" w:cs="Times New Roman"/>
                <w:sz w:val="20"/>
                <w:szCs w:val="20"/>
              </w:rPr>
            </w:pPr>
          </w:p>
          <w:p w14:paraId="5B72AE88"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Olasveengen,T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Semeraro,F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Ristagno,G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Castren,M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Handley</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Kuzovlev</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Monsieurs</w:t>
            </w:r>
            <w:proofErr w:type="spellEnd"/>
            <w:r>
              <w:rPr>
                <w:rFonts w:ascii="Times New Roman" w:eastAsia="Times New Roman" w:hAnsi="Times New Roman" w:cs="Times New Roman"/>
                <w:sz w:val="20"/>
                <w:szCs w:val="20"/>
              </w:rPr>
              <w:t xml:space="preserve">, K. </w:t>
            </w:r>
            <w:proofErr w:type="spellStart"/>
            <w:r>
              <w:rPr>
                <w:rFonts w:ascii="Times New Roman" w:eastAsia="Times New Roman" w:hAnsi="Times New Roman" w:cs="Times New Roman"/>
                <w:sz w:val="20"/>
                <w:szCs w:val="20"/>
              </w:rPr>
              <w:t>Raffay</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Smyth</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Soar</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Svavarsdottir</w:t>
            </w:r>
            <w:proofErr w:type="spellEnd"/>
            <w:r>
              <w:rPr>
                <w:rFonts w:ascii="Times New Roman" w:eastAsia="Times New Roman" w:hAnsi="Times New Roman" w:cs="Times New Roman"/>
                <w:sz w:val="20"/>
                <w:szCs w:val="20"/>
              </w:rPr>
              <w:t xml:space="preserve">, H. Perkins, G. (2021). </w:t>
            </w:r>
            <w:proofErr w:type="spellStart"/>
            <w:r>
              <w:rPr>
                <w:rFonts w:ascii="Times New Roman" w:eastAsia="Times New Roman" w:hAnsi="Times New Roman" w:cs="Times New Roman"/>
                <w:sz w:val="20"/>
                <w:szCs w:val="20"/>
              </w:rPr>
              <w:t>European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Resuscitation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Council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Guidelines</w:t>
            </w:r>
            <w:proofErr w:type="spellEnd"/>
            <w:r>
              <w:rPr>
                <w:rFonts w:ascii="Times New Roman" w:eastAsia="Times New Roman" w:hAnsi="Times New Roman" w:cs="Times New Roman"/>
                <w:sz w:val="20"/>
                <w:szCs w:val="20"/>
              </w:rPr>
              <w:t xml:space="preserve"> 2021: Basic Life </w:t>
            </w:r>
            <w:proofErr w:type="spellStart"/>
            <w:r>
              <w:rPr>
                <w:rFonts w:ascii="Times New Roman" w:eastAsia="Times New Roman" w:hAnsi="Times New Roman" w:cs="Times New Roman"/>
                <w:sz w:val="20"/>
                <w:szCs w:val="20"/>
              </w:rPr>
              <w:t>Support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European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Resuscitation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Council</w:t>
            </w:r>
            <w:proofErr w:type="spellEnd"/>
          </w:p>
          <w:p w14:paraId="5B72AE89" w14:textId="77777777" w:rsidR="001C71D4" w:rsidRDefault="001C71D4">
            <w:pPr>
              <w:jc w:val="both"/>
              <w:rPr>
                <w:rFonts w:ascii="Times New Roman" w:eastAsia="Times New Roman" w:hAnsi="Times New Roman" w:cs="Times New Roman"/>
                <w:sz w:val="20"/>
                <w:szCs w:val="20"/>
              </w:rPr>
            </w:pPr>
          </w:p>
          <w:p w14:paraId="5B72AE8A" w14:textId="77777777" w:rsidR="001C71D4" w:rsidRDefault="00415227">
            <w:pPr>
              <w:shd w:val="clear" w:color="auto" w:fill="FFFFFF"/>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Aygencel</w:t>
            </w:r>
            <w:proofErr w:type="spellEnd"/>
            <w:r>
              <w:rPr>
                <w:rFonts w:ascii="Times New Roman" w:eastAsia="Times New Roman" w:hAnsi="Times New Roman" w:cs="Times New Roman"/>
                <w:sz w:val="20"/>
                <w:szCs w:val="20"/>
              </w:rPr>
              <w:t>, G. (2014). Arter Kan Gazlarının Yorumlanması. Türk Kardiyoloji Hemşireliği Dergisi, 42(2), 194-202.</w:t>
            </w:r>
          </w:p>
          <w:p w14:paraId="5B72AE8B" w14:textId="77777777" w:rsidR="001C71D4" w:rsidRDefault="001C71D4">
            <w:pPr>
              <w:shd w:val="clear" w:color="auto" w:fill="FFFFFF"/>
              <w:jc w:val="both"/>
              <w:rPr>
                <w:rFonts w:ascii="Times New Roman" w:eastAsia="Times New Roman" w:hAnsi="Times New Roman" w:cs="Times New Roman"/>
                <w:sz w:val="20"/>
                <w:szCs w:val="20"/>
              </w:rPr>
            </w:pPr>
          </w:p>
          <w:p w14:paraId="5B72AE8C" w14:textId="77777777" w:rsidR="001C71D4" w:rsidRDefault="00415227">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Onganlar, Y. Şahin, M. Onganlar, F. Şahin, H. (2019). Pediatride Temel Yaşam Desteği. Sağlık Bilimleri ve Tıp Dergisi, 2(4), 139-145.</w:t>
            </w:r>
          </w:p>
          <w:p w14:paraId="5B72AE8D" w14:textId="77777777" w:rsidR="001C71D4" w:rsidRDefault="001C71D4">
            <w:pPr>
              <w:shd w:val="clear" w:color="auto" w:fill="FFFFFF"/>
              <w:jc w:val="both"/>
              <w:rPr>
                <w:rFonts w:ascii="Times New Roman" w:eastAsia="Times New Roman" w:hAnsi="Times New Roman" w:cs="Times New Roman"/>
                <w:sz w:val="20"/>
                <w:szCs w:val="20"/>
              </w:rPr>
            </w:pPr>
          </w:p>
          <w:p w14:paraId="5B72AE8E" w14:textId="77777777" w:rsidR="001C71D4" w:rsidRDefault="00415227">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Akpınar, N. Ceran, M. (2020). Afetlerle İlgili Güncel Yaklaşımlar Ve Afet Hemşiresinin Rol Ve Sorumlulukları. Paramedik ve Acil Sağlık Hizmetleri Dergisi, 1(1), 28-40.</w:t>
            </w:r>
          </w:p>
          <w:p w14:paraId="5B72AE8F" w14:textId="77777777" w:rsidR="001C71D4" w:rsidRDefault="001C71D4">
            <w:pPr>
              <w:shd w:val="clear" w:color="auto" w:fill="FFFFFF"/>
              <w:jc w:val="both"/>
              <w:rPr>
                <w:rFonts w:ascii="Times New Roman" w:eastAsia="Times New Roman" w:hAnsi="Times New Roman" w:cs="Times New Roman"/>
                <w:sz w:val="20"/>
                <w:szCs w:val="20"/>
              </w:rPr>
            </w:pPr>
          </w:p>
          <w:p w14:paraId="5B72AE90" w14:textId="77777777" w:rsidR="001C71D4" w:rsidRDefault="00415227">
            <w:pPr>
              <w:pBdr>
                <w:top w:val="nil"/>
                <w:left w:val="nil"/>
                <w:bottom w:val="nil"/>
                <w:right w:val="nil"/>
                <w:between w:val="nil"/>
              </w:pBd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Yüksel, O. Erdem, R. (2016).</w:t>
            </w:r>
            <w:proofErr w:type="spellStart"/>
            <w:r>
              <w:rPr>
                <w:rFonts w:ascii="Times New Roman" w:eastAsia="Times New Roman" w:hAnsi="Times New Roman" w:cs="Times New Roman"/>
                <w:sz w:val="20"/>
                <w:szCs w:val="20"/>
              </w:rPr>
              <w:t>Biyoterörizm</w:t>
            </w:r>
            <w:proofErr w:type="spellEnd"/>
            <w:r>
              <w:rPr>
                <w:rFonts w:ascii="Times New Roman" w:eastAsia="Times New Roman" w:hAnsi="Times New Roman" w:cs="Times New Roman"/>
                <w:sz w:val="20"/>
                <w:szCs w:val="20"/>
              </w:rPr>
              <w:t xml:space="preserve"> ve Sağlık. Hacettepe Sağlık İdaresi Dergisi, 19(2),203-222.</w:t>
            </w:r>
          </w:p>
          <w:p w14:paraId="5B72AE91" w14:textId="77777777" w:rsidR="001C71D4" w:rsidRDefault="001C71D4">
            <w:pPr>
              <w:pBdr>
                <w:top w:val="nil"/>
                <w:left w:val="nil"/>
                <w:bottom w:val="nil"/>
                <w:right w:val="nil"/>
                <w:between w:val="nil"/>
              </w:pBdr>
              <w:shd w:val="clear" w:color="auto" w:fill="FFFFFF"/>
              <w:jc w:val="both"/>
              <w:rPr>
                <w:rFonts w:ascii="Times New Roman" w:eastAsia="Times New Roman" w:hAnsi="Times New Roman" w:cs="Times New Roman"/>
                <w:sz w:val="20"/>
                <w:szCs w:val="20"/>
              </w:rPr>
            </w:pPr>
          </w:p>
          <w:p w14:paraId="5B72AE92" w14:textId="77777777" w:rsidR="001C71D4" w:rsidRDefault="00415227">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Türk Hemşireler Derneği. COVID-19 Hemşire Eğitim Rehberi Ve Bakım Algoritmaları. 2020. </w:t>
            </w:r>
            <w:hyperlink r:id="rId81">
              <w:r>
                <w:rPr>
                  <w:rFonts w:ascii="Times New Roman" w:eastAsia="Times New Roman" w:hAnsi="Times New Roman" w:cs="Times New Roman"/>
                  <w:color w:val="1155CC"/>
                  <w:sz w:val="20"/>
                  <w:szCs w:val="20"/>
                  <w:u w:val="single"/>
                </w:rPr>
                <w:t>https://www.thder.org.tr/uploads/files/thd-covid-2020-2.pdf</w:t>
              </w:r>
            </w:hyperlink>
            <w:r>
              <w:rPr>
                <w:rFonts w:ascii="Times New Roman" w:eastAsia="Times New Roman" w:hAnsi="Times New Roman" w:cs="Times New Roman"/>
                <w:sz w:val="20"/>
                <w:szCs w:val="20"/>
              </w:rPr>
              <w:t xml:space="preserve"> </w:t>
            </w:r>
          </w:p>
          <w:p w14:paraId="5B72AE93" w14:textId="77777777" w:rsidR="001C71D4" w:rsidRDefault="001C71D4">
            <w:pPr>
              <w:spacing w:line="276" w:lineRule="auto"/>
              <w:jc w:val="both"/>
              <w:rPr>
                <w:rFonts w:ascii="Times New Roman" w:eastAsia="Times New Roman" w:hAnsi="Times New Roman" w:cs="Times New Roman"/>
                <w:sz w:val="20"/>
                <w:szCs w:val="20"/>
              </w:rPr>
            </w:pPr>
          </w:p>
        </w:tc>
      </w:tr>
      <w:tr w:rsidR="001C71D4" w14:paraId="5B72AEDD" w14:textId="77777777">
        <w:trPr>
          <w:trHeight w:val="869"/>
        </w:trPr>
        <w:tc>
          <w:tcPr>
            <w:tcW w:w="2972" w:type="dxa"/>
          </w:tcPr>
          <w:p w14:paraId="5B72AE95" w14:textId="77777777" w:rsidR="001C71D4" w:rsidRDefault="004152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NHS305 Geriatri Hemşireliği</w:t>
            </w:r>
          </w:p>
        </w:tc>
        <w:tc>
          <w:tcPr>
            <w:tcW w:w="6662" w:type="dxa"/>
          </w:tcPr>
          <w:p w14:paraId="5B72AE96"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Kapucu</w:t>
            </w:r>
            <w:proofErr w:type="spellEnd"/>
            <w:r>
              <w:rPr>
                <w:rFonts w:ascii="Times New Roman" w:eastAsia="Times New Roman" w:hAnsi="Times New Roman" w:cs="Times New Roman"/>
                <w:sz w:val="20"/>
                <w:szCs w:val="20"/>
              </w:rPr>
              <w:t xml:space="preserve"> S. Geriatri Hemşireliği. Hipokrat Kitabevi, İstanbul, 2019. </w:t>
            </w:r>
          </w:p>
          <w:p w14:paraId="5B72AE97" w14:textId="77777777" w:rsidR="001C71D4" w:rsidRDefault="001C71D4">
            <w:pPr>
              <w:jc w:val="both"/>
              <w:rPr>
                <w:rFonts w:ascii="Times New Roman" w:eastAsia="Times New Roman" w:hAnsi="Times New Roman" w:cs="Times New Roman"/>
                <w:sz w:val="20"/>
                <w:szCs w:val="20"/>
              </w:rPr>
            </w:pPr>
          </w:p>
          <w:p w14:paraId="5B72AE9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Kaptan G. Geriatriye Çok Yönlü Bakış. Nobel Tıp Kitabevi, İstanbul, 2016.</w:t>
            </w:r>
          </w:p>
          <w:p w14:paraId="5B72AE99" w14:textId="77777777" w:rsidR="001C71D4" w:rsidRDefault="001C71D4">
            <w:pPr>
              <w:jc w:val="both"/>
              <w:rPr>
                <w:rFonts w:ascii="Times New Roman" w:eastAsia="Times New Roman" w:hAnsi="Times New Roman" w:cs="Times New Roman"/>
                <w:sz w:val="20"/>
                <w:szCs w:val="20"/>
              </w:rPr>
            </w:pPr>
          </w:p>
          <w:p w14:paraId="5B72AE9A"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Aslan D., Kutsal Yeşim. Güncel Geriatri El Kitabı. Nobel Tıp Kitabevi, İstanbul, 2017.</w:t>
            </w:r>
          </w:p>
          <w:p w14:paraId="5B72AE9B" w14:textId="77777777" w:rsidR="001C71D4" w:rsidRDefault="001C71D4">
            <w:pPr>
              <w:jc w:val="both"/>
              <w:rPr>
                <w:rFonts w:ascii="Times New Roman" w:eastAsia="Times New Roman" w:hAnsi="Times New Roman" w:cs="Times New Roman"/>
                <w:sz w:val="20"/>
                <w:szCs w:val="20"/>
              </w:rPr>
            </w:pPr>
          </w:p>
          <w:p w14:paraId="5B72AE9C"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Karadakovan</w:t>
            </w:r>
            <w:proofErr w:type="spellEnd"/>
            <w:r>
              <w:rPr>
                <w:rFonts w:ascii="Times New Roman" w:eastAsia="Times New Roman" w:hAnsi="Times New Roman" w:cs="Times New Roman"/>
                <w:sz w:val="20"/>
                <w:szCs w:val="20"/>
              </w:rPr>
              <w:t xml:space="preserve"> A. Yaşlı Bakım Hemşireliği. Nobel Yayın Dağıtım, İstanbul, 2015.</w:t>
            </w:r>
          </w:p>
          <w:p w14:paraId="5B72AE9D" w14:textId="77777777" w:rsidR="001C71D4" w:rsidRDefault="001C71D4">
            <w:pPr>
              <w:jc w:val="both"/>
              <w:rPr>
                <w:rFonts w:ascii="Times New Roman" w:eastAsia="Times New Roman" w:hAnsi="Times New Roman" w:cs="Times New Roman"/>
                <w:sz w:val="20"/>
                <w:szCs w:val="20"/>
              </w:rPr>
            </w:pPr>
          </w:p>
          <w:p w14:paraId="5B72AE9E"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Karadakovan</w:t>
            </w:r>
            <w:proofErr w:type="spellEnd"/>
            <w:r>
              <w:rPr>
                <w:rFonts w:ascii="Times New Roman" w:eastAsia="Times New Roman" w:hAnsi="Times New Roman" w:cs="Times New Roman"/>
                <w:sz w:val="20"/>
                <w:szCs w:val="20"/>
              </w:rPr>
              <w:t xml:space="preserve"> A. Yaşlı Sağlığı ve Bakımı. Akademisyen Kitabevi, İstanbul, 2014.</w:t>
            </w:r>
          </w:p>
          <w:p w14:paraId="5B72AE9F" w14:textId="77777777" w:rsidR="001C71D4" w:rsidRDefault="001C71D4">
            <w:pPr>
              <w:jc w:val="both"/>
              <w:rPr>
                <w:rFonts w:ascii="Times New Roman" w:eastAsia="Times New Roman" w:hAnsi="Times New Roman" w:cs="Times New Roman"/>
                <w:sz w:val="20"/>
                <w:szCs w:val="20"/>
              </w:rPr>
            </w:pPr>
          </w:p>
          <w:p w14:paraId="5B72AEA0"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Fındık Ü., Erol Ö. Geriatrik hasta ve Hemşirelik Bakımı, Nobel Kitabevi, İstanbul, 2010.</w:t>
            </w:r>
          </w:p>
          <w:p w14:paraId="5B72AEA1" w14:textId="77777777" w:rsidR="001C71D4" w:rsidRDefault="001C71D4">
            <w:pPr>
              <w:jc w:val="both"/>
              <w:rPr>
                <w:rFonts w:ascii="Times New Roman" w:eastAsia="Times New Roman" w:hAnsi="Times New Roman" w:cs="Times New Roman"/>
                <w:sz w:val="20"/>
                <w:szCs w:val="20"/>
              </w:rPr>
            </w:pPr>
          </w:p>
          <w:p w14:paraId="5B72AEA2"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Hoffmann </w:t>
            </w:r>
            <w:proofErr w:type="spellStart"/>
            <w:r>
              <w:rPr>
                <w:rFonts w:ascii="Times New Roman" w:eastAsia="Times New Roman" w:hAnsi="Times New Roman" w:cs="Times New Roman"/>
                <w:sz w:val="20"/>
                <w:szCs w:val="20"/>
              </w:rPr>
              <w:t>Wold</w:t>
            </w:r>
            <w:proofErr w:type="spellEnd"/>
            <w:r>
              <w:rPr>
                <w:rFonts w:ascii="Times New Roman" w:eastAsia="Times New Roman" w:hAnsi="Times New Roman" w:cs="Times New Roman"/>
                <w:sz w:val="20"/>
                <w:szCs w:val="20"/>
              </w:rPr>
              <w:t xml:space="preserve"> G : Basic </w:t>
            </w:r>
            <w:proofErr w:type="spellStart"/>
            <w:r>
              <w:rPr>
                <w:rFonts w:ascii="Times New Roman" w:eastAsia="Times New Roman" w:hAnsi="Times New Roman" w:cs="Times New Roman"/>
                <w:sz w:val="20"/>
                <w:szCs w:val="20"/>
              </w:rPr>
              <w:t>Geriatric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5Th </w:t>
            </w:r>
            <w:proofErr w:type="spellStart"/>
            <w:r>
              <w:rPr>
                <w:rFonts w:ascii="Times New Roman" w:eastAsia="Times New Roman" w:hAnsi="Times New Roman" w:cs="Times New Roman"/>
                <w:sz w:val="20"/>
                <w:szCs w:val="20"/>
              </w:rPr>
              <w:t>Ed.Elselvier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Mosby</w:t>
            </w:r>
            <w:proofErr w:type="spellEnd"/>
            <w:r>
              <w:rPr>
                <w:rFonts w:ascii="Times New Roman" w:eastAsia="Times New Roman" w:hAnsi="Times New Roman" w:cs="Times New Roman"/>
                <w:sz w:val="20"/>
                <w:szCs w:val="20"/>
              </w:rPr>
              <w:t>, St. Louis, 2012.</w:t>
            </w:r>
          </w:p>
          <w:p w14:paraId="5B72AEA3" w14:textId="77777777" w:rsidR="001C71D4" w:rsidRDefault="001C71D4">
            <w:pPr>
              <w:jc w:val="both"/>
              <w:rPr>
                <w:rFonts w:ascii="Times New Roman" w:eastAsia="Times New Roman" w:hAnsi="Times New Roman" w:cs="Times New Roman"/>
                <w:sz w:val="20"/>
                <w:szCs w:val="20"/>
              </w:rPr>
            </w:pPr>
          </w:p>
          <w:p w14:paraId="5B72AEA4"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Çavuş FÖ: Yaşlılara Yönelik Evde Bakım Hizmetlerinin </w:t>
            </w:r>
            <w:proofErr w:type="spellStart"/>
            <w:r>
              <w:rPr>
                <w:rFonts w:ascii="Times New Roman" w:eastAsia="Times New Roman" w:hAnsi="Times New Roman" w:cs="Times New Roman"/>
                <w:sz w:val="20"/>
                <w:szCs w:val="20"/>
              </w:rPr>
              <w:t>Değerlendirilmesi.H.Ü.Sosyal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Bil.Enst</w:t>
            </w:r>
            <w:proofErr w:type="spellEnd"/>
            <w:r>
              <w:rPr>
                <w:rFonts w:ascii="Times New Roman" w:eastAsia="Times New Roman" w:hAnsi="Times New Roman" w:cs="Times New Roman"/>
                <w:sz w:val="20"/>
                <w:szCs w:val="20"/>
              </w:rPr>
              <w:t>. Yüksek Lisans Tezi, Ankara 2013.</w:t>
            </w:r>
          </w:p>
          <w:p w14:paraId="5B72AEA5" w14:textId="77777777" w:rsidR="001C71D4" w:rsidRDefault="001C71D4">
            <w:pPr>
              <w:jc w:val="both"/>
              <w:rPr>
                <w:rFonts w:ascii="Times New Roman" w:eastAsia="Times New Roman" w:hAnsi="Times New Roman" w:cs="Times New Roman"/>
                <w:sz w:val="20"/>
                <w:szCs w:val="20"/>
              </w:rPr>
            </w:pPr>
          </w:p>
          <w:p w14:paraId="5B72AEA6"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Miller CA: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Wellness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Older</w:t>
            </w:r>
            <w:proofErr w:type="spellEnd"/>
            <w:r>
              <w:rPr>
                <w:rFonts w:ascii="Times New Roman" w:eastAsia="Times New Roman" w:hAnsi="Times New Roman" w:cs="Times New Roman"/>
                <w:sz w:val="20"/>
                <w:szCs w:val="20"/>
              </w:rPr>
              <w:t xml:space="preserve"> Adults.5th </w:t>
            </w:r>
            <w:proofErr w:type="spellStart"/>
            <w:r>
              <w:rPr>
                <w:rFonts w:ascii="Times New Roman" w:eastAsia="Times New Roman" w:hAnsi="Times New Roman" w:cs="Times New Roman"/>
                <w:sz w:val="20"/>
                <w:szCs w:val="20"/>
              </w:rPr>
              <w:t>Ed.Walter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Kluwer</w:t>
            </w:r>
            <w:proofErr w:type="spellEnd"/>
            <w:r>
              <w:rPr>
                <w:rFonts w:ascii="Times New Roman" w:eastAsia="Times New Roman" w:hAnsi="Times New Roman" w:cs="Times New Roman"/>
                <w:sz w:val="20"/>
                <w:szCs w:val="20"/>
              </w:rPr>
              <w:t>, 2009.</w:t>
            </w:r>
          </w:p>
          <w:p w14:paraId="5B72AEA7" w14:textId="77777777" w:rsidR="001C71D4" w:rsidRDefault="001C71D4">
            <w:pPr>
              <w:jc w:val="both"/>
              <w:rPr>
                <w:rFonts w:ascii="Times New Roman" w:eastAsia="Times New Roman" w:hAnsi="Times New Roman" w:cs="Times New Roman"/>
                <w:sz w:val="20"/>
                <w:szCs w:val="20"/>
              </w:rPr>
            </w:pPr>
          </w:p>
          <w:p w14:paraId="5B72AEA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Birinci Basamak sağlık hizmetlerinde çalışan hekimler için yaşlı sağlığı tanı ve tedavi rehberi 2010, </w:t>
            </w:r>
            <w:proofErr w:type="spellStart"/>
            <w:r>
              <w:rPr>
                <w:rFonts w:ascii="Times New Roman" w:eastAsia="Times New Roman" w:hAnsi="Times New Roman" w:cs="Times New Roman"/>
                <w:sz w:val="20"/>
                <w:szCs w:val="20"/>
              </w:rPr>
              <w:t>Editörler:Y.Gökçe</w:t>
            </w:r>
            <w:proofErr w:type="spellEnd"/>
            <w:r>
              <w:rPr>
                <w:rFonts w:ascii="Times New Roman" w:eastAsia="Times New Roman" w:hAnsi="Times New Roman" w:cs="Times New Roman"/>
                <w:sz w:val="20"/>
                <w:szCs w:val="20"/>
              </w:rPr>
              <w:t xml:space="preserve"> Kutsal, </w:t>
            </w:r>
            <w:proofErr w:type="spellStart"/>
            <w:r>
              <w:rPr>
                <w:rFonts w:ascii="Times New Roman" w:eastAsia="Times New Roman" w:hAnsi="Times New Roman" w:cs="Times New Roman"/>
                <w:sz w:val="20"/>
                <w:szCs w:val="20"/>
              </w:rPr>
              <w:t>K.Biberoğlu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T.Atlı</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D.Aslan</w:t>
            </w:r>
            <w:proofErr w:type="spellEnd"/>
            <w:r>
              <w:rPr>
                <w:rFonts w:ascii="Times New Roman" w:eastAsia="Times New Roman" w:hAnsi="Times New Roman" w:cs="Times New Roman"/>
                <w:sz w:val="20"/>
                <w:szCs w:val="20"/>
              </w:rPr>
              <w:t xml:space="preserve">, T.c.SB TSH Genel </w:t>
            </w:r>
            <w:proofErr w:type="spellStart"/>
            <w:r>
              <w:rPr>
                <w:rFonts w:ascii="Times New Roman" w:eastAsia="Times New Roman" w:hAnsi="Times New Roman" w:cs="Times New Roman"/>
                <w:sz w:val="20"/>
                <w:szCs w:val="20"/>
              </w:rPr>
              <w:t>Müd.yayınları</w:t>
            </w:r>
            <w:proofErr w:type="spellEnd"/>
            <w:r>
              <w:rPr>
                <w:rFonts w:ascii="Times New Roman" w:eastAsia="Times New Roman" w:hAnsi="Times New Roman" w:cs="Times New Roman"/>
                <w:sz w:val="20"/>
                <w:szCs w:val="20"/>
              </w:rPr>
              <w:t>.</w:t>
            </w:r>
          </w:p>
          <w:p w14:paraId="5B72AEA9" w14:textId="77777777" w:rsidR="001C71D4" w:rsidRDefault="001C71D4">
            <w:pPr>
              <w:jc w:val="both"/>
              <w:rPr>
                <w:rFonts w:ascii="Times New Roman" w:eastAsia="Times New Roman" w:hAnsi="Times New Roman" w:cs="Times New Roman"/>
                <w:sz w:val="20"/>
                <w:szCs w:val="20"/>
              </w:rPr>
            </w:pPr>
          </w:p>
          <w:p w14:paraId="5B72AEAA"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Meiner</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Lueckenotte</w:t>
            </w:r>
            <w:proofErr w:type="spellEnd"/>
            <w:r>
              <w:rPr>
                <w:rFonts w:ascii="Times New Roman" w:eastAsia="Times New Roman" w:hAnsi="Times New Roman" w:cs="Times New Roman"/>
                <w:sz w:val="20"/>
                <w:szCs w:val="20"/>
              </w:rPr>
              <w:t xml:space="preserve"> AG: </w:t>
            </w:r>
            <w:proofErr w:type="spellStart"/>
            <w:r>
              <w:rPr>
                <w:rFonts w:ascii="Times New Roman" w:eastAsia="Times New Roman" w:hAnsi="Times New Roman" w:cs="Times New Roman"/>
                <w:sz w:val="20"/>
                <w:szCs w:val="20"/>
              </w:rPr>
              <w:t>Gerontolojik</w:t>
            </w:r>
            <w:proofErr w:type="spellEnd"/>
            <w:r>
              <w:rPr>
                <w:rFonts w:ascii="Times New Roman" w:eastAsia="Times New Roman" w:hAnsi="Times New Roman" w:cs="Times New Roman"/>
                <w:sz w:val="20"/>
                <w:szCs w:val="20"/>
              </w:rPr>
              <w:t xml:space="preserve"> Nursing.6th Ed. </w:t>
            </w:r>
            <w:proofErr w:type="spellStart"/>
            <w:r>
              <w:rPr>
                <w:rFonts w:ascii="Times New Roman" w:eastAsia="Times New Roman" w:hAnsi="Times New Roman" w:cs="Times New Roman"/>
                <w:sz w:val="20"/>
                <w:szCs w:val="20"/>
              </w:rPr>
              <w:t>Lipincott</w:t>
            </w:r>
            <w:proofErr w:type="spellEnd"/>
            <w:r>
              <w:rPr>
                <w:rFonts w:ascii="Times New Roman" w:eastAsia="Times New Roman" w:hAnsi="Times New Roman" w:cs="Times New Roman"/>
                <w:sz w:val="20"/>
                <w:szCs w:val="20"/>
              </w:rPr>
              <w:t xml:space="preserve"> Williams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Wilkins, 2006.</w:t>
            </w:r>
          </w:p>
          <w:p w14:paraId="5B72AEAB" w14:textId="77777777" w:rsidR="001C71D4" w:rsidRDefault="001C71D4">
            <w:pPr>
              <w:jc w:val="both"/>
              <w:rPr>
                <w:rFonts w:ascii="Times New Roman" w:eastAsia="Times New Roman" w:hAnsi="Times New Roman" w:cs="Times New Roman"/>
                <w:sz w:val="20"/>
                <w:szCs w:val="20"/>
              </w:rPr>
            </w:pPr>
          </w:p>
          <w:p w14:paraId="5B72AEAC"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Şahin ve ark. Yaşlılık, Depresyon ve Hemşirelik. Psikiyatri Hemşireliği Dergisi 2012;3(1):38-41. </w:t>
            </w:r>
          </w:p>
          <w:p w14:paraId="5B72AEAD" w14:textId="77777777" w:rsidR="001C71D4" w:rsidRDefault="001C71D4">
            <w:pPr>
              <w:jc w:val="both"/>
              <w:rPr>
                <w:rFonts w:ascii="Times New Roman" w:eastAsia="Times New Roman" w:hAnsi="Times New Roman" w:cs="Times New Roman"/>
                <w:sz w:val="20"/>
                <w:szCs w:val="20"/>
              </w:rPr>
            </w:pPr>
          </w:p>
          <w:p w14:paraId="5B72AEAE"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Capezuti</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Boltz</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Cline</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Dickson</w:t>
            </w:r>
            <w:proofErr w:type="spellEnd"/>
            <w:r>
              <w:rPr>
                <w:rFonts w:ascii="Times New Roman" w:eastAsia="Times New Roman" w:hAnsi="Times New Roman" w:cs="Times New Roman"/>
                <w:sz w:val="20"/>
                <w:szCs w:val="20"/>
              </w:rPr>
              <w:t xml:space="preserve">, V. V., Rosenberg, M. C., Wagner, L., </w:t>
            </w:r>
            <w:proofErr w:type="spellStart"/>
            <w:r>
              <w:rPr>
                <w:rFonts w:ascii="Times New Roman" w:eastAsia="Times New Roman" w:hAnsi="Times New Roman" w:cs="Times New Roman"/>
                <w:sz w:val="20"/>
                <w:szCs w:val="20"/>
              </w:rPr>
              <w:t>Shuluk</w:t>
            </w:r>
            <w:proofErr w:type="spellEnd"/>
            <w:r>
              <w:rPr>
                <w:rFonts w:ascii="Times New Roman" w:eastAsia="Times New Roman" w:hAnsi="Times New Roman" w:cs="Times New Roman"/>
                <w:sz w:val="20"/>
                <w:szCs w:val="20"/>
              </w:rPr>
              <w:t xml:space="preserve">, J., &amp; </w:t>
            </w:r>
            <w:proofErr w:type="spellStart"/>
            <w:r>
              <w:rPr>
                <w:rFonts w:ascii="Times New Roman" w:eastAsia="Times New Roman" w:hAnsi="Times New Roman" w:cs="Times New Roman"/>
                <w:sz w:val="20"/>
                <w:szCs w:val="20"/>
              </w:rPr>
              <w:t>Nigolian</w:t>
            </w:r>
            <w:proofErr w:type="spellEnd"/>
            <w:r>
              <w:rPr>
                <w:rFonts w:ascii="Times New Roman" w:eastAsia="Times New Roman" w:hAnsi="Times New Roman" w:cs="Times New Roman"/>
                <w:sz w:val="20"/>
                <w:szCs w:val="20"/>
              </w:rPr>
              <w:t xml:space="preserve">, C. (2012). </w:t>
            </w:r>
            <w:proofErr w:type="spellStart"/>
            <w:r>
              <w:rPr>
                <w:rFonts w:ascii="Times New Roman" w:eastAsia="Times New Roman" w:hAnsi="Times New Roman" w:cs="Times New Roman"/>
                <w:sz w:val="20"/>
                <w:szCs w:val="20"/>
              </w:rPr>
              <w:t>Nurses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Healthsystem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Elders</w:t>
            </w:r>
            <w:proofErr w:type="spellEnd"/>
            <w:r>
              <w:rPr>
                <w:rFonts w:ascii="Times New Roman" w:eastAsia="Times New Roman" w:hAnsi="Times New Roman" w:cs="Times New Roman"/>
                <w:sz w:val="20"/>
                <w:szCs w:val="20"/>
              </w:rPr>
              <w:t xml:space="preserve"> - a model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optimising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geriatric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environment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clinical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21(21-22), 3117–3125.</w:t>
            </w:r>
          </w:p>
          <w:p w14:paraId="5B72AEAF" w14:textId="77777777" w:rsidR="001C71D4" w:rsidRDefault="001C71D4">
            <w:pPr>
              <w:jc w:val="both"/>
              <w:rPr>
                <w:rFonts w:ascii="Times New Roman" w:eastAsia="Times New Roman" w:hAnsi="Times New Roman" w:cs="Times New Roman"/>
                <w:sz w:val="20"/>
                <w:szCs w:val="20"/>
              </w:rPr>
            </w:pPr>
          </w:p>
          <w:p w14:paraId="5B72AEB0"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Yıldırım, A. (2021). Sosyal Politika Kapsamında Türkiye’de Yaşlanmaya İlişkin Ulusal Düzeydeki Düzenlemeler. Manas Sosyal Araştırmalar Dergisi, 10(3), 1889-1909.</w:t>
            </w:r>
          </w:p>
          <w:p w14:paraId="5B72AEB1" w14:textId="77777777" w:rsidR="001C71D4" w:rsidRDefault="001C71D4">
            <w:pPr>
              <w:ind w:left="250"/>
              <w:jc w:val="both"/>
              <w:rPr>
                <w:rFonts w:ascii="Times New Roman" w:eastAsia="Times New Roman" w:hAnsi="Times New Roman" w:cs="Times New Roman"/>
                <w:sz w:val="20"/>
                <w:szCs w:val="20"/>
              </w:rPr>
            </w:pPr>
          </w:p>
          <w:p w14:paraId="5B72AEB2"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Çakmak Karapınar, D. (2021). Yaşlı bireylerle iletişim: Bibliyometrik haritalama ve içerik analizi.</w:t>
            </w:r>
          </w:p>
          <w:p w14:paraId="5B72AEB3" w14:textId="77777777" w:rsidR="001C71D4" w:rsidRDefault="001C71D4">
            <w:pPr>
              <w:jc w:val="both"/>
              <w:rPr>
                <w:rFonts w:ascii="Times New Roman" w:eastAsia="Times New Roman" w:hAnsi="Times New Roman" w:cs="Times New Roman"/>
                <w:sz w:val="20"/>
                <w:szCs w:val="20"/>
              </w:rPr>
            </w:pPr>
          </w:p>
          <w:p w14:paraId="5B72AEB4"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Yaşlı Sorunları Araştırma Dergisi (YSAD), 14(1), 27-39. </w:t>
            </w:r>
          </w:p>
          <w:p w14:paraId="5B72AEB5" w14:textId="77777777" w:rsidR="001C71D4" w:rsidRDefault="001C71D4">
            <w:pPr>
              <w:ind w:left="250"/>
              <w:jc w:val="both"/>
              <w:rPr>
                <w:rFonts w:ascii="Times New Roman" w:eastAsia="Times New Roman" w:hAnsi="Times New Roman" w:cs="Times New Roman"/>
                <w:sz w:val="20"/>
                <w:szCs w:val="20"/>
              </w:rPr>
            </w:pPr>
          </w:p>
          <w:p w14:paraId="5B72AEB6"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Aslan, M., &amp; Hocaoğlu, Ç. (2017). Yaşlanma ve Yaşlanma Dönemiyle İlişkili Psikiyatrik Sorunlar. Düzce Üniversitesi Sağlık Bilimleri Enstitüsü Dergisi, 7(1), 53-62.</w:t>
            </w:r>
          </w:p>
          <w:p w14:paraId="5B72AEB7" w14:textId="77777777" w:rsidR="001C71D4" w:rsidRDefault="001C71D4">
            <w:pPr>
              <w:ind w:left="250"/>
              <w:jc w:val="both"/>
              <w:rPr>
                <w:rFonts w:ascii="Times New Roman" w:eastAsia="Times New Roman" w:hAnsi="Times New Roman" w:cs="Times New Roman"/>
                <w:sz w:val="20"/>
                <w:szCs w:val="20"/>
              </w:rPr>
            </w:pPr>
          </w:p>
          <w:p w14:paraId="5B72AEB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Keleş, E., &amp; </w:t>
            </w:r>
            <w:proofErr w:type="spellStart"/>
            <w:r>
              <w:rPr>
                <w:rFonts w:ascii="Times New Roman" w:eastAsia="Times New Roman" w:hAnsi="Times New Roman" w:cs="Times New Roman"/>
                <w:sz w:val="20"/>
                <w:szCs w:val="20"/>
              </w:rPr>
              <w:t>Özalevli</w:t>
            </w:r>
            <w:proofErr w:type="spellEnd"/>
            <w:r>
              <w:rPr>
                <w:rFonts w:ascii="Times New Roman" w:eastAsia="Times New Roman" w:hAnsi="Times New Roman" w:cs="Times New Roman"/>
                <w:sz w:val="20"/>
                <w:szCs w:val="20"/>
              </w:rPr>
              <w:t>, S. (2018). Alzheimer Hastalığı ve Tedavi Yaklaşımları. İzmir Kâtip Çelebi Üniversitesi Sağlık Bilimleri Fakültesi Dergisi, 3(2), 39-42.</w:t>
            </w:r>
          </w:p>
          <w:p w14:paraId="5B72AEB9" w14:textId="77777777" w:rsidR="001C71D4" w:rsidRDefault="001C71D4">
            <w:pPr>
              <w:ind w:left="250"/>
              <w:jc w:val="both"/>
              <w:rPr>
                <w:rFonts w:ascii="Times New Roman" w:eastAsia="Times New Roman" w:hAnsi="Times New Roman" w:cs="Times New Roman"/>
                <w:sz w:val="20"/>
                <w:szCs w:val="20"/>
              </w:rPr>
            </w:pPr>
          </w:p>
          <w:p w14:paraId="5B72AEBA"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Valkanova</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Ebmeier</w:t>
            </w:r>
            <w:proofErr w:type="spellEnd"/>
            <w:r>
              <w:rPr>
                <w:rFonts w:ascii="Times New Roman" w:eastAsia="Times New Roman" w:hAnsi="Times New Roman" w:cs="Times New Roman"/>
                <w:sz w:val="20"/>
                <w:szCs w:val="20"/>
              </w:rPr>
              <w:t xml:space="preserve">, K. P., &amp; Allan, C. L. (2017). </w:t>
            </w:r>
            <w:proofErr w:type="spellStart"/>
            <w:r>
              <w:rPr>
                <w:rFonts w:ascii="Times New Roman" w:eastAsia="Times New Roman" w:hAnsi="Times New Roman" w:cs="Times New Roman"/>
                <w:sz w:val="20"/>
                <w:szCs w:val="20"/>
              </w:rPr>
              <w:t>Depression</w:t>
            </w:r>
            <w:proofErr w:type="spellEnd"/>
            <w:r>
              <w:rPr>
                <w:rFonts w:ascii="Times New Roman" w:eastAsia="Times New Roman" w:hAnsi="Times New Roman" w:cs="Times New Roman"/>
                <w:sz w:val="20"/>
                <w:szCs w:val="20"/>
              </w:rPr>
              <w:t xml:space="preserve"> İs </w:t>
            </w:r>
            <w:proofErr w:type="spellStart"/>
            <w:r>
              <w:rPr>
                <w:rFonts w:ascii="Times New Roman" w:eastAsia="Times New Roman" w:hAnsi="Times New Roman" w:cs="Times New Roman"/>
                <w:sz w:val="20"/>
                <w:szCs w:val="20"/>
              </w:rPr>
              <w:t>Linked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Dementia</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Older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Adults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Practitioner</w:t>
            </w:r>
            <w:proofErr w:type="spellEnd"/>
            <w:r>
              <w:rPr>
                <w:rFonts w:ascii="Times New Roman" w:eastAsia="Times New Roman" w:hAnsi="Times New Roman" w:cs="Times New Roman"/>
                <w:sz w:val="20"/>
                <w:szCs w:val="20"/>
              </w:rPr>
              <w:t>, 261(1800), 11-15.</w:t>
            </w:r>
          </w:p>
          <w:p w14:paraId="5B72AEBB" w14:textId="77777777" w:rsidR="001C71D4" w:rsidRDefault="001C71D4">
            <w:pPr>
              <w:ind w:left="250"/>
              <w:jc w:val="both"/>
              <w:rPr>
                <w:rFonts w:ascii="Times New Roman" w:eastAsia="Times New Roman" w:hAnsi="Times New Roman" w:cs="Times New Roman"/>
                <w:sz w:val="20"/>
                <w:szCs w:val="20"/>
              </w:rPr>
            </w:pPr>
          </w:p>
          <w:p w14:paraId="5B72AEBC"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Özol</w:t>
            </w:r>
            <w:proofErr w:type="spellEnd"/>
            <w:r>
              <w:rPr>
                <w:rFonts w:ascii="Times New Roman" w:eastAsia="Times New Roman" w:hAnsi="Times New Roman" w:cs="Times New Roman"/>
                <w:sz w:val="20"/>
                <w:szCs w:val="20"/>
              </w:rPr>
              <w:t xml:space="preserve">, D., &amp; </w:t>
            </w:r>
            <w:proofErr w:type="spellStart"/>
            <w:r>
              <w:rPr>
                <w:rFonts w:ascii="Times New Roman" w:eastAsia="Times New Roman" w:hAnsi="Times New Roman" w:cs="Times New Roman"/>
                <w:sz w:val="20"/>
                <w:szCs w:val="20"/>
              </w:rPr>
              <w:t>Özvurmaz</w:t>
            </w:r>
            <w:proofErr w:type="spellEnd"/>
            <w:r>
              <w:rPr>
                <w:rFonts w:ascii="Times New Roman" w:eastAsia="Times New Roman" w:hAnsi="Times New Roman" w:cs="Times New Roman"/>
                <w:sz w:val="20"/>
                <w:szCs w:val="20"/>
              </w:rPr>
              <w:t>, S. (2018). Yaşlı Hastalarda Uyku ve Uyku Bozuklukları. Bölüm, 31, 345-354.</w:t>
            </w:r>
          </w:p>
          <w:p w14:paraId="5B72AEBD" w14:textId="77777777" w:rsidR="001C71D4" w:rsidRDefault="001C71D4">
            <w:pPr>
              <w:ind w:left="250"/>
              <w:jc w:val="both"/>
              <w:rPr>
                <w:rFonts w:ascii="Times New Roman" w:eastAsia="Times New Roman" w:hAnsi="Times New Roman" w:cs="Times New Roman"/>
                <w:sz w:val="20"/>
                <w:szCs w:val="20"/>
              </w:rPr>
            </w:pPr>
          </w:p>
          <w:p w14:paraId="5B72AEBE"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Yaremchuk</w:t>
            </w:r>
            <w:proofErr w:type="spellEnd"/>
            <w:r>
              <w:rPr>
                <w:rFonts w:ascii="Times New Roman" w:eastAsia="Times New Roman" w:hAnsi="Times New Roman" w:cs="Times New Roman"/>
                <w:sz w:val="20"/>
                <w:szCs w:val="20"/>
              </w:rPr>
              <w:t xml:space="preserve">, K. (2018). </w:t>
            </w:r>
            <w:proofErr w:type="spellStart"/>
            <w:r>
              <w:rPr>
                <w:rFonts w:ascii="Times New Roman" w:eastAsia="Times New Roman" w:hAnsi="Times New Roman" w:cs="Times New Roman"/>
                <w:sz w:val="20"/>
                <w:szCs w:val="20"/>
              </w:rPr>
              <w:t>Sleep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Disorders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Elderly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Clinics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Geriatric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Medicine</w:t>
            </w:r>
            <w:proofErr w:type="spellEnd"/>
            <w:r>
              <w:rPr>
                <w:rFonts w:ascii="Times New Roman" w:eastAsia="Times New Roman" w:hAnsi="Times New Roman" w:cs="Times New Roman"/>
                <w:sz w:val="20"/>
                <w:szCs w:val="20"/>
              </w:rPr>
              <w:t>, 34(2), 205-216.</w:t>
            </w:r>
          </w:p>
          <w:p w14:paraId="5B72AEBF" w14:textId="77777777" w:rsidR="001C71D4" w:rsidRDefault="001C71D4">
            <w:pPr>
              <w:ind w:left="250"/>
              <w:jc w:val="both"/>
              <w:rPr>
                <w:rFonts w:ascii="Times New Roman" w:eastAsia="Times New Roman" w:hAnsi="Times New Roman" w:cs="Times New Roman"/>
                <w:sz w:val="20"/>
                <w:szCs w:val="20"/>
              </w:rPr>
            </w:pPr>
          </w:p>
          <w:p w14:paraId="5B72AEC0"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Bektaş, Y., Başıbüyük, G. Ö., Çınar, Z., Ay, F., &amp; Alan, A. (2017). Huzurevinde Kalan Yaşlılarda Malnütrisyon Sıklığı. Ahi Evran Üniversitesi Sosyal Bilimler Enstitüsü Dergisi, 3(2), 339-348.</w:t>
            </w:r>
          </w:p>
          <w:p w14:paraId="5B72AEC1" w14:textId="77777777" w:rsidR="001C71D4" w:rsidRDefault="001C71D4">
            <w:pPr>
              <w:jc w:val="both"/>
              <w:rPr>
                <w:rFonts w:ascii="Times New Roman" w:eastAsia="Times New Roman" w:hAnsi="Times New Roman" w:cs="Times New Roman"/>
                <w:sz w:val="20"/>
                <w:szCs w:val="20"/>
              </w:rPr>
            </w:pPr>
          </w:p>
          <w:p w14:paraId="5B72AEC2"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Keleş, M., &amp; Van </w:t>
            </w:r>
            <w:proofErr w:type="spellStart"/>
            <w:r>
              <w:rPr>
                <w:rFonts w:ascii="Times New Roman" w:eastAsia="Times New Roman" w:hAnsi="Times New Roman" w:cs="Times New Roman"/>
                <w:sz w:val="20"/>
                <w:szCs w:val="20"/>
              </w:rPr>
              <w:t>Giersbergen</w:t>
            </w:r>
            <w:proofErr w:type="spellEnd"/>
            <w:r>
              <w:rPr>
                <w:rFonts w:ascii="Times New Roman" w:eastAsia="Times New Roman" w:hAnsi="Times New Roman" w:cs="Times New Roman"/>
                <w:sz w:val="20"/>
                <w:szCs w:val="20"/>
              </w:rPr>
              <w:t>, M. Y. Yaşlılarda Klinik Beslenme ve Sıvı Durumu: Kanıta Dayalı Uygulama Önerileri. Genel Sağlık Bilimleri Dergisi, 2(3), 188-199.</w:t>
            </w:r>
          </w:p>
          <w:p w14:paraId="5B72AEC3" w14:textId="77777777" w:rsidR="001C71D4" w:rsidRDefault="001C71D4">
            <w:pPr>
              <w:jc w:val="both"/>
              <w:rPr>
                <w:rFonts w:ascii="Times New Roman" w:eastAsia="Times New Roman" w:hAnsi="Times New Roman" w:cs="Times New Roman"/>
                <w:sz w:val="20"/>
                <w:szCs w:val="20"/>
              </w:rPr>
            </w:pPr>
          </w:p>
          <w:p w14:paraId="5B72AEC4"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Rath</w:t>
            </w:r>
            <w:proofErr w:type="spellEnd"/>
            <w:r>
              <w:rPr>
                <w:rFonts w:ascii="Times New Roman" w:eastAsia="Times New Roman" w:hAnsi="Times New Roman" w:cs="Times New Roman"/>
                <w:sz w:val="20"/>
                <w:szCs w:val="20"/>
              </w:rPr>
              <w:t xml:space="preserve">, P. (2019). </w:t>
            </w:r>
            <w:proofErr w:type="spellStart"/>
            <w:r>
              <w:rPr>
                <w:rFonts w:ascii="Times New Roman" w:eastAsia="Times New Roman" w:hAnsi="Times New Roman" w:cs="Times New Roman"/>
                <w:sz w:val="20"/>
                <w:szCs w:val="20"/>
              </w:rPr>
              <w:t>Nutrition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Elderly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Molecules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Mechanisms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Biogerontology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xml:space="preserve">. 411-426). </w:t>
            </w:r>
            <w:proofErr w:type="spellStart"/>
            <w:r>
              <w:rPr>
                <w:rFonts w:ascii="Times New Roman" w:eastAsia="Times New Roman" w:hAnsi="Times New Roman" w:cs="Times New Roman"/>
                <w:sz w:val="20"/>
                <w:szCs w:val="20"/>
              </w:rPr>
              <w:t>Springer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Singapore</w:t>
            </w:r>
            <w:proofErr w:type="spellEnd"/>
            <w:r>
              <w:rPr>
                <w:rFonts w:ascii="Times New Roman" w:eastAsia="Times New Roman" w:hAnsi="Times New Roman" w:cs="Times New Roman"/>
                <w:sz w:val="20"/>
                <w:szCs w:val="20"/>
              </w:rPr>
              <w:t>.</w:t>
            </w:r>
          </w:p>
          <w:p w14:paraId="5B72AEC5" w14:textId="77777777" w:rsidR="001C71D4" w:rsidRDefault="001C71D4">
            <w:pPr>
              <w:jc w:val="both"/>
              <w:rPr>
                <w:rFonts w:ascii="Times New Roman" w:eastAsia="Times New Roman" w:hAnsi="Times New Roman" w:cs="Times New Roman"/>
                <w:sz w:val="20"/>
                <w:szCs w:val="20"/>
              </w:rPr>
            </w:pPr>
          </w:p>
          <w:p w14:paraId="5B72AEC6"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Hakverdioğlu</w:t>
            </w:r>
            <w:proofErr w:type="spellEnd"/>
            <w:r>
              <w:rPr>
                <w:rFonts w:ascii="Times New Roman" w:eastAsia="Times New Roman" w:hAnsi="Times New Roman" w:cs="Times New Roman"/>
                <w:sz w:val="20"/>
                <w:szCs w:val="20"/>
              </w:rPr>
              <w:t xml:space="preserve">, G, Türk G, </w:t>
            </w:r>
            <w:proofErr w:type="spellStart"/>
            <w:r>
              <w:rPr>
                <w:rFonts w:ascii="Times New Roman" w:eastAsia="Times New Roman" w:hAnsi="Times New Roman" w:cs="Times New Roman"/>
                <w:sz w:val="20"/>
                <w:szCs w:val="20"/>
              </w:rPr>
              <w:t>Khorshid</w:t>
            </w:r>
            <w:proofErr w:type="spellEnd"/>
            <w:r>
              <w:rPr>
                <w:rFonts w:ascii="Times New Roman" w:eastAsia="Times New Roman" w:hAnsi="Times New Roman" w:cs="Times New Roman"/>
                <w:sz w:val="20"/>
                <w:szCs w:val="20"/>
              </w:rPr>
              <w:t xml:space="preserve"> L, Eşer İ. Huzurevinde kalan yaşlı bireylerde Konstipasyon tanısının değerlendirilmesi. </w:t>
            </w:r>
            <w:proofErr w:type="spellStart"/>
            <w:r>
              <w:rPr>
                <w:rFonts w:ascii="Times New Roman" w:eastAsia="Times New Roman" w:hAnsi="Times New Roman" w:cs="Times New Roman"/>
                <w:sz w:val="20"/>
                <w:szCs w:val="20"/>
              </w:rPr>
              <w:t>İ.Ü.F.N.Hem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Derg</w:t>
            </w:r>
            <w:proofErr w:type="spellEnd"/>
            <w:r>
              <w:rPr>
                <w:rFonts w:ascii="Times New Roman" w:eastAsia="Times New Roman" w:hAnsi="Times New Roman" w:cs="Times New Roman"/>
                <w:sz w:val="20"/>
                <w:szCs w:val="20"/>
              </w:rPr>
              <w:t xml:space="preserve"> 2011; 19(2), 83-88.</w:t>
            </w:r>
          </w:p>
          <w:p w14:paraId="5B72AEC7" w14:textId="77777777" w:rsidR="001C71D4" w:rsidRDefault="001C71D4">
            <w:pPr>
              <w:jc w:val="both"/>
              <w:rPr>
                <w:rFonts w:ascii="Times New Roman" w:eastAsia="Times New Roman" w:hAnsi="Times New Roman" w:cs="Times New Roman"/>
                <w:sz w:val="20"/>
                <w:szCs w:val="20"/>
              </w:rPr>
            </w:pPr>
          </w:p>
          <w:p w14:paraId="5B72AEC8"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Kaya, D., Koçyiğit, S. E., Dokuzlar, Ö., Soysal, P., &amp; Işık, A. T. (2018). Geriatri poliklinik olgularında geriatrik sendromlar: 1048 olgunun analizi. Ege Tıp Dergisi, 57(1), 31-35.</w:t>
            </w:r>
          </w:p>
          <w:p w14:paraId="5B72AEC9" w14:textId="77777777" w:rsidR="001C71D4" w:rsidRDefault="001C71D4">
            <w:pPr>
              <w:jc w:val="both"/>
              <w:rPr>
                <w:rFonts w:ascii="Times New Roman" w:eastAsia="Times New Roman" w:hAnsi="Times New Roman" w:cs="Times New Roman"/>
                <w:sz w:val="20"/>
                <w:szCs w:val="20"/>
              </w:rPr>
            </w:pPr>
          </w:p>
          <w:p w14:paraId="5B72AECA"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Carlson, C., </w:t>
            </w:r>
            <w:proofErr w:type="spellStart"/>
            <w:r>
              <w:rPr>
                <w:rFonts w:ascii="Times New Roman" w:eastAsia="Times New Roman" w:hAnsi="Times New Roman" w:cs="Times New Roman"/>
                <w:sz w:val="20"/>
                <w:szCs w:val="20"/>
              </w:rPr>
              <w:t>Merel</w:t>
            </w:r>
            <w:proofErr w:type="spellEnd"/>
            <w:r>
              <w:rPr>
                <w:rFonts w:ascii="Times New Roman" w:eastAsia="Times New Roman" w:hAnsi="Times New Roman" w:cs="Times New Roman"/>
                <w:sz w:val="20"/>
                <w:szCs w:val="20"/>
              </w:rPr>
              <w:t xml:space="preserve">, S. E., &amp; </w:t>
            </w:r>
            <w:proofErr w:type="spellStart"/>
            <w:r>
              <w:rPr>
                <w:rFonts w:ascii="Times New Roman" w:eastAsia="Times New Roman" w:hAnsi="Times New Roman" w:cs="Times New Roman"/>
                <w:sz w:val="20"/>
                <w:szCs w:val="20"/>
              </w:rPr>
              <w:t>Yukawa</w:t>
            </w:r>
            <w:proofErr w:type="spellEnd"/>
            <w:r>
              <w:rPr>
                <w:rFonts w:ascii="Times New Roman" w:eastAsia="Times New Roman" w:hAnsi="Times New Roman" w:cs="Times New Roman"/>
                <w:sz w:val="20"/>
                <w:szCs w:val="20"/>
              </w:rPr>
              <w:t xml:space="preserve">, M. (2015). </w:t>
            </w:r>
            <w:proofErr w:type="spellStart"/>
            <w:r>
              <w:rPr>
                <w:rFonts w:ascii="Times New Roman" w:eastAsia="Times New Roman" w:hAnsi="Times New Roman" w:cs="Times New Roman"/>
                <w:sz w:val="20"/>
                <w:szCs w:val="20"/>
              </w:rPr>
              <w:t>Geriatric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syndromes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geriatric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assessment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generalist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Clinics</w:t>
            </w:r>
            <w:proofErr w:type="spellEnd"/>
            <w:r>
              <w:rPr>
                <w:rFonts w:ascii="Times New Roman" w:eastAsia="Times New Roman" w:hAnsi="Times New Roman" w:cs="Times New Roman"/>
                <w:sz w:val="20"/>
                <w:szCs w:val="20"/>
              </w:rPr>
              <w:t>, 99(2), 263-279.</w:t>
            </w:r>
          </w:p>
          <w:p w14:paraId="5B72AECB" w14:textId="77777777" w:rsidR="001C71D4" w:rsidRDefault="001C71D4">
            <w:pPr>
              <w:jc w:val="both"/>
              <w:rPr>
                <w:rFonts w:ascii="Times New Roman" w:eastAsia="Times New Roman" w:hAnsi="Times New Roman" w:cs="Times New Roman"/>
                <w:sz w:val="20"/>
                <w:szCs w:val="20"/>
              </w:rPr>
            </w:pPr>
          </w:p>
          <w:p w14:paraId="5B72AECC"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Erbay, Ö. (2018). Yaşlılarda </w:t>
            </w:r>
            <w:proofErr w:type="spellStart"/>
            <w:r>
              <w:rPr>
                <w:rFonts w:ascii="Times New Roman" w:eastAsia="Times New Roman" w:hAnsi="Times New Roman" w:cs="Times New Roman"/>
                <w:sz w:val="20"/>
                <w:szCs w:val="20"/>
              </w:rPr>
              <w:t>Büyüyen''polifarmasi''sorunu</w:t>
            </w:r>
            <w:proofErr w:type="spellEnd"/>
            <w:r>
              <w:rPr>
                <w:rFonts w:ascii="Times New Roman" w:eastAsia="Times New Roman" w:hAnsi="Times New Roman" w:cs="Times New Roman"/>
                <w:sz w:val="20"/>
                <w:szCs w:val="20"/>
              </w:rPr>
              <w:t>: Hemşirelerin Rolü. Türkiye Klinikleri Hemşirelik Bilimleri Dergisi, 10(3), 222-227.</w:t>
            </w:r>
          </w:p>
          <w:p w14:paraId="5B72AECD" w14:textId="77777777" w:rsidR="001C71D4" w:rsidRDefault="001C71D4">
            <w:pPr>
              <w:jc w:val="both"/>
              <w:rPr>
                <w:rFonts w:ascii="Times New Roman" w:eastAsia="Times New Roman" w:hAnsi="Times New Roman" w:cs="Times New Roman"/>
                <w:sz w:val="20"/>
                <w:szCs w:val="20"/>
              </w:rPr>
            </w:pPr>
          </w:p>
          <w:p w14:paraId="5B72AECE"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Öztürk, Z., &amp; Uğraş, K. G. (2017). Yaşlı hastalarda ilaç kullanımı ve polifarmasi. İzmir Tepecik Eğitim ve Araştırma Hastanesi Dergisi, 27(2), 103-108.</w:t>
            </w:r>
          </w:p>
          <w:p w14:paraId="5B72AECF" w14:textId="77777777" w:rsidR="001C71D4" w:rsidRDefault="001C71D4">
            <w:pPr>
              <w:jc w:val="both"/>
              <w:rPr>
                <w:rFonts w:ascii="Times New Roman" w:eastAsia="Times New Roman" w:hAnsi="Times New Roman" w:cs="Times New Roman"/>
                <w:sz w:val="20"/>
                <w:szCs w:val="20"/>
              </w:rPr>
            </w:pPr>
          </w:p>
          <w:p w14:paraId="5B72AED0"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Akın, G. (2017). Yaşlanmada Fiziksel Aktivite ve Egzersizin Yeri. Ahi Evran Üniversitesi Sosyal Bilimler Enstitüsü Dergisi, 3 (2), 271-280.</w:t>
            </w:r>
          </w:p>
          <w:p w14:paraId="5B72AED1" w14:textId="77777777" w:rsidR="001C71D4" w:rsidRDefault="001C71D4">
            <w:pPr>
              <w:jc w:val="both"/>
              <w:rPr>
                <w:rFonts w:ascii="Times New Roman" w:eastAsia="Times New Roman" w:hAnsi="Times New Roman" w:cs="Times New Roman"/>
                <w:sz w:val="20"/>
                <w:szCs w:val="20"/>
              </w:rPr>
            </w:pPr>
          </w:p>
          <w:p w14:paraId="5B72AED2"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Bülten: T.C. Millî Eğitim Bakanlığı, 2012, Hasta ve Yaşlı Hizmetleri, Günlük Aktivite ve Egzersiz, 723H00003, s, 1-44, Ankara T.C. Sağlık Bakanlığı, Türkiye </w:t>
            </w:r>
            <w:r>
              <w:rPr>
                <w:rFonts w:ascii="Times New Roman" w:eastAsia="Times New Roman" w:hAnsi="Times New Roman" w:cs="Times New Roman"/>
                <w:sz w:val="20"/>
                <w:szCs w:val="20"/>
              </w:rPr>
              <w:lastRenderedPageBreak/>
              <w:t xml:space="preserve">Halk Sağlığı Kurumu, </w:t>
            </w:r>
            <w:proofErr w:type="spellStart"/>
            <w:r>
              <w:rPr>
                <w:rFonts w:ascii="Times New Roman" w:eastAsia="Times New Roman" w:hAnsi="Times New Roman" w:cs="Times New Roman"/>
                <w:sz w:val="20"/>
                <w:szCs w:val="20"/>
              </w:rPr>
              <w:t>thsk</w:t>
            </w:r>
            <w:proofErr w:type="spellEnd"/>
            <w:r>
              <w:rPr>
                <w:rFonts w:ascii="Times New Roman" w:eastAsia="Times New Roman" w:hAnsi="Times New Roman" w:cs="Times New Roman"/>
                <w:sz w:val="20"/>
                <w:szCs w:val="20"/>
              </w:rPr>
              <w:t>. Yasli@sağlik.gov.tr: erişim tarihi: 19.08.2016 TÜİK (Türkiye İstatistik Kurumu), 2016, Haber Bülteni, Mart. 2016, Sayı, 21520</w:t>
            </w:r>
          </w:p>
          <w:p w14:paraId="5B72AED3" w14:textId="77777777" w:rsidR="001C71D4" w:rsidRDefault="001C71D4">
            <w:pPr>
              <w:jc w:val="both"/>
              <w:rPr>
                <w:rFonts w:ascii="Times New Roman" w:eastAsia="Times New Roman" w:hAnsi="Times New Roman" w:cs="Times New Roman"/>
                <w:sz w:val="20"/>
                <w:szCs w:val="20"/>
              </w:rPr>
            </w:pPr>
          </w:p>
          <w:p w14:paraId="5B72AED4"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Perihan Elif Ekmekçi ve Ark (2015).  Yaşlılık ve Etik Sorunlar; Sağlık Hakkı, Özerkliğe Saygı İlkesi ve Aydınlatılmış Onam.  </w:t>
            </w:r>
            <w:proofErr w:type="spellStart"/>
            <w:r>
              <w:rPr>
                <w:rFonts w:ascii="Times New Roman" w:eastAsia="Times New Roman" w:hAnsi="Times New Roman" w:cs="Times New Roman"/>
                <w:sz w:val="20"/>
                <w:szCs w:val="20"/>
              </w:rPr>
              <w:t>Turkiye</w:t>
            </w:r>
            <w:proofErr w:type="spellEnd"/>
            <w:r>
              <w:rPr>
                <w:rFonts w:ascii="Times New Roman" w:eastAsia="Times New Roman" w:hAnsi="Times New Roman" w:cs="Times New Roman"/>
                <w:sz w:val="20"/>
                <w:szCs w:val="20"/>
              </w:rPr>
              <w:t xml:space="preserve"> Klinikleri J </w:t>
            </w:r>
            <w:proofErr w:type="spellStart"/>
            <w:r>
              <w:rPr>
                <w:rFonts w:ascii="Times New Roman" w:eastAsia="Times New Roman" w:hAnsi="Times New Roman" w:cs="Times New Roman"/>
                <w:sz w:val="20"/>
                <w:szCs w:val="20"/>
              </w:rPr>
              <w:t>Med</w:t>
            </w:r>
            <w:proofErr w:type="spellEnd"/>
            <w:r>
              <w:rPr>
                <w:rFonts w:ascii="Times New Roman" w:eastAsia="Times New Roman" w:hAnsi="Times New Roman" w:cs="Times New Roman"/>
                <w:sz w:val="20"/>
                <w:szCs w:val="20"/>
              </w:rPr>
              <w:t xml:space="preserve"> Ethics;23(2)</w:t>
            </w:r>
          </w:p>
          <w:p w14:paraId="5B72AED5" w14:textId="77777777" w:rsidR="001C71D4" w:rsidRDefault="001C71D4">
            <w:pPr>
              <w:jc w:val="both"/>
              <w:rPr>
                <w:rFonts w:ascii="Times New Roman" w:eastAsia="Times New Roman" w:hAnsi="Times New Roman" w:cs="Times New Roman"/>
                <w:sz w:val="20"/>
                <w:szCs w:val="20"/>
              </w:rPr>
            </w:pPr>
          </w:p>
          <w:p w14:paraId="5B72AED6" w14:textId="77777777" w:rsidR="001C71D4" w:rsidRDefault="004152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Erden Ş., Boz H.  Türkiye’de Yaşlı İstismarı ve İhmali.  Ankara Üniversitesi Tıp Fakültesi Mecmuası 2018;71(3):100-105.</w:t>
            </w:r>
          </w:p>
          <w:p w14:paraId="5B72AED7" w14:textId="77777777" w:rsidR="001C71D4" w:rsidRDefault="001C71D4">
            <w:pPr>
              <w:jc w:val="both"/>
              <w:rPr>
                <w:rFonts w:ascii="Times New Roman" w:eastAsia="Times New Roman" w:hAnsi="Times New Roman" w:cs="Times New Roman"/>
                <w:sz w:val="20"/>
                <w:szCs w:val="20"/>
              </w:rPr>
            </w:pPr>
          </w:p>
          <w:p w14:paraId="5B72AED8"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Geriatric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hyperlink r:id="rId82">
              <w:r>
                <w:rPr>
                  <w:rFonts w:ascii="Times New Roman" w:eastAsia="Times New Roman" w:hAnsi="Times New Roman" w:cs="Times New Roman"/>
                  <w:color w:val="1155CC"/>
                  <w:sz w:val="20"/>
                  <w:szCs w:val="20"/>
                  <w:u w:val="single"/>
                </w:rPr>
                <w:t>https://www.journals.elsevier.com/geriatric-nursing</w:t>
              </w:r>
            </w:hyperlink>
            <w:r>
              <w:rPr>
                <w:rFonts w:ascii="Times New Roman" w:eastAsia="Times New Roman" w:hAnsi="Times New Roman" w:cs="Times New Roman"/>
                <w:sz w:val="20"/>
                <w:szCs w:val="20"/>
              </w:rPr>
              <w:t xml:space="preserve"> </w:t>
            </w:r>
          </w:p>
          <w:p w14:paraId="5B72AED9" w14:textId="77777777" w:rsidR="001C71D4" w:rsidRDefault="001C71D4">
            <w:pPr>
              <w:ind w:left="250"/>
              <w:jc w:val="both"/>
              <w:rPr>
                <w:rFonts w:ascii="Times New Roman" w:eastAsia="Times New Roman" w:hAnsi="Times New Roman" w:cs="Times New Roman"/>
                <w:sz w:val="20"/>
                <w:szCs w:val="20"/>
              </w:rPr>
            </w:pPr>
          </w:p>
          <w:p w14:paraId="5B72AEDA"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Gerontological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hyperlink r:id="rId83">
              <w:r>
                <w:rPr>
                  <w:rFonts w:ascii="Times New Roman" w:eastAsia="Times New Roman" w:hAnsi="Times New Roman" w:cs="Times New Roman"/>
                  <w:color w:val="1155CC"/>
                  <w:sz w:val="20"/>
                  <w:szCs w:val="20"/>
                  <w:u w:val="single"/>
                </w:rPr>
                <w:t>https://journals.healio.com/journal/jgn</w:t>
              </w:r>
            </w:hyperlink>
            <w:r>
              <w:rPr>
                <w:rFonts w:ascii="Times New Roman" w:eastAsia="Times New Roman" w:hAnsi="Times New Roman" w:cs="Times New Roman"/>
                <w:sz w:val="20"/>
                <w:szCs w:val="20"/>
              </w:rPr>
              <w:t xml:space="preserve"> </w:t>
            </w:r>
          </w:p>
          <w:p w14:paraId="5B72AEDB" w14:textId="77777777" w:rsidR="001C71D4" w:rsidRDefault="001C71D4">
            <w:pPr>
              <w:ind w:left="250"/>
              <w:jc w:val="both"/>
              <w:rPr>
                <w:rFonts w:ascii="Times New Roman" w:eastAsia="Times New Roman" w:hAnsi="Times New Roman" w:cs="Times New Roman"/>
                <w:sz w:val="20"/>
                <w:szCs w:val="20"/>
              </w:rPr>
            </w:pPr>
          </w:p>
          <w:p w14:paraId="5B72AEDC" w14:textId="77777777" w:rsidR="001C71D4" w:rsidRDefault="00415227">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Gerontological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Nursing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Association</w:t>
            </w:r>
            <w:proofErr w:type="spellEnd"/>
            <w:r>
              <w:rPr>
                <w:rFonts w:ascii="Times New Roman" w:eastAsia="Times New Roman" w:hAnsi="Times New Roman" w:cs="Times New Roman"/>
                <w:sz w:val="20"/>
                <w:szCs w:val="20"/>
              </w:rPr>
              <w:t xml:space="preserve"> (NGNA) </w:t>
            </w:r>
          </w:p>
        </w:tc>
      </w:tr>
    </w:tbl>
    <w:p w14:paraId="5B72AEDE" w14:textId="77777777" w:rsidR="001C71D4" w:rsidRDefault="00415227">
      <w:pPr>
        <w:spacing w:before="240" w:after="240" w:line="360" w:lineRule="auto"/>
        <w:jc w:val="both"/>
        <w:rPr>
          <w:rFonts w:ascii="Arial" w:eastAsia="Arial" w:hAnsi="Arial" w:cs="Arial"/>
          <w:sz w:val="20"/>
          <w:szCs w:val="20"/>
        </w:rPr>
      </w:pPr>
      <w:r>
        <w:rPr>
          <w:rFonts w:ascii="Arial" w:eastAsia="Arial" w:hAnsi="Arial" w:cs="Arial"/>
          <w:sz w:val="20"/>
          <w:szCs w:val="20"/>
        </w:rPr>
        <w:lastRenderedPageBreak/>
        <w:t xml:space="preserve"> </w:t>
      </w:r>
    </w:p>
    <w:p w14:paraId="077E2072" w14:textId="77777777" w:rsidR="004419A2" w:rsidRDefault="004419A2">
      <w:pPr>
        <w:spacing w:before="240" w:after="240" w:line="360" w:lineRule="auto"/>
        <w:jc w:val="both"/>
        <w:rPr>
          <w:rFonts w:ascii="Arial" w:eastAsia="Arial" w:hAnsi="Arial" w:cs="Arial"/>
          <w:sz w:val="20"/>
          <w:szCs w:val="20"/>
        </w:rPr>
      </w:pPr>
    </w:p>
    <w:p w14:paraId="3F15D2FC" w14:textId="77777777" w:rsidR="004419A2" w:rsidRDefault="004419A2">
      <w:pPr>
        <w:spacing w:before="240" w:after="240" w:line="360" w:lineRule="auto"/>
        <w:jc w:val="both"/>
        <w:rPr>
          <w:rFonts w:ascii="Arial" w:eastAsia="Arial" w:hAnsi="Arial" w:cs="Arial"/>
          <w:sz w:val="20"/>
          <w:szCs w:val="20"/>
        </w:rPr>
      </w:pPr>
    </w:p>
    <w:p w14:paraId="52155158" w14:textId="77777777" w:rsidR="004419A2" w:rsidRDefault="004419A2">
      <w:pPr>
        <w:spacing w:before="240" w:after="240" w:line="360" w:lineRule="auto"/>
        <w:jc w:val="both"/>
        <w:rPr>
          <w:rFonts w:ascii="Arial" w:eastAsia="Arial" w:hAnsi="Arial" w:cs="Arial"/>
          <w:sz w:val="20"/>
          <w:szCs w:val="20"/>
        </w:rPr>
      </w:pPr>
    </w:p>
    <w:p w14:paraId="6F023A8F" w14:textId="77777777" w:rsidR="004419A2" w:rsidRDefault="004419A2">
      <w:pPr>
        <w:spacing w:before="240" w:after="240" w:line="360" w:lineRule="auto"/>
        <w:jc w:val="both"/>
        <w:rPr>
          <w:rFonts w:ascii="Arial" w:eastAsia="Arial" w:hAnsi="Arial" w:cs="Arial"/>
          <w:sz w:val="20"/>
          <w:szCs w:val="20"/>
        </w:rPr>
      </w:pPr>
    </w:p>
    <w:p w14:paraId="24D67CCC" w14:textId="77777777" w:rsidR="004419A2" w:rsidRDefault="004419A2">
      <w:pPr>
        <w:spacing w:before="240" w:after="240" w:line="360" w:lineRule="auto"/>
        <w:jc w:val="both"/>
        <w:rPr>
          <w:rFonts w:ascii="Arial" w:eastAsia="Arial" w:hAnsi="Arial" w:cs="Arial"/>
          <w:sz w:val="20"/>
          <w:szCs w:val="20"/>
        </w:rPr>
      </w:pPr>
    </w:p>
    <w:p w14:paraId="34F4E0A6" w14:textId="77777777" w:rsidR="004419A2" w:rsidRDefault="004419A2">
      <w:pPr>
        <w:spacing w:before="240" w:after="240" w:line="360" w:lineRule="auto"/>
        <w:jc w:val="both"/>
        <w:rPr>
          <w:rFonts w:ascii="Arial" w:eastAsia="Arial" w:hAnsi="Arial" w:cs="Arial"/>
          <w:sz w:val="20"/>
          <w:szCs w:val="20"/>
        </w:rPr>
      </w:pPr>
    </w:p>
    <w:p w14:paraId="0F48EC24" w14:textId="77777777" w:rsidR="004419A2" w:rsidRDefault="004419A2">
      <w:pPr>
        <w:spacing w:before="240" w:after="240" w:line="360" w:lineRule="auto"/>
        <w:jc w:val="both"/>
        <w:rPr>
          <w:rFonts w:ascii="Arial" w:eastAsia="Arial" w:hAnsi="Arial" w:cs="Arial"/>
          <w:sz w:val="20"/>
          <w:szCs w:val="20"/>
        </w:rPr>
      </w:pPr>
    </w:p>
    <w:p w14:paraId="0DBBDAFD" w14:textId="77777777" w:rsidR="004419A2" w:rsidRDefault="004419A2">
      <w:pPr>
        <w:spacing w:before="240" w:after="240" w:line="360" w:lineRule="auto"/>
        <w:jc w:val="both"/>
        <w:rPr>
          <w:rFonts w:ascii="Arial" w:eastAsia="Arial" w:hAnsi="Arial" w:cs="Arial"/>
          <w:sz w:val="20"/>
          <w:szCs w:val="20"/>
        </w:rPr>
      </w:pPr>
    </w:p>
    <w:p w14:paraId="213F37FB" w14:textId="77777777" w:rsidR="004419A2" w:rsidRDefault="004419A2">
      <w:pPr>
        <w:spacing w:before="240" w:after="240" w:line="360" w:lineRule="auto"/>
        <w:jc w:val="both"/>
        <w:rPr>
          <w:rFonts w:ascii="Arial" w:eastAsia="Arial" w:hAnsi="Arial" w:cs="Arial"/>
          <w:sz w:val="20"/>
          <w:szCs w:val="20"/>
        </w:rPr>
      </w:pPr>
    </w:p>
    <w:p w14:paraId="44B5569E" w14:textId="77777777" w:rsidR="004419A2" w:rsidRDefault="004419A2">
      <w:pPr>
        <w:spacing w:before="240" w:after="240" w:line="360" w:lineRule="auto"/>
        <w:jc w:val="both"/>
        <w:rPr>
          <w:rFonts w:ascii="Arial" w:eastAsia="Arial" w:hAnsi="Arial" w:cs="Arial"/>
          <w:sz w:val="20"/>
          <w:szCs w:val="20"/>
        </w:rPr>
      </w:pPr>
    </w:p>
    <w:p w14:paraId="5F3552FD" w14:textId="77777777" w:rsidR="004419A2" w:rsidRDefault="004419A2">
      <w:pPr>
        <w:spacing w:before="240" w:after="240" w:line="360" w:lineRule="auto"/>
        <w:jc w:val="both"/>
        <w:rPr>
          <w:rFonts w:ascii="Arial" w:eastAsia="Arial" w:hAnsi="Arial" w:cs="Arial"/>
          <w:sz w:val="20"/>
          <w:szCs w:val="20"/>
        </w:rPr>
      </w:pPr>
    </w:p>
    <w:p w14:paraId="52724ABB" w14:textId="77777777" w:rsidR="004419A2" w:rsidRDefault="004419A2">
      <w:pPr>
        <w:spacing w:before="240" w:after="240" w:line="360" w:lineRule="auto"/>
        <w:jc w:val="both"/>
        <w:rPr>
          <w:rFonts w:ascii="Arial" w:eastAsia="Arial" w:hAnsi="Arial" w:cs="Arial"/>
          <w:sz w:val="20"/>
          <w:szCs w:val="20"/>
        </w:rPr>
      </w:pPr>
    </w:p>
    <w:p w14:paraId="5DFCC945" w14:textId="77777777" w:rsidR="004419A2" w:rsidRDefault="004419A2">
      <w:pPr>
        <w:spacing w:before="240" w:after="240" w:line="360" w:lineRule="auto"/>
        <w:jc w:val="both"/>
        <w:rPr>
          <w:rFonts w:ascii="Arial" w:eastAsia="Arial" w:hAnsi="Arial" w:cs="Arial"/>
          <w:sz w:val="20"/>
          <w:szCs w:val="20"/>
        </w:rPr>
      </w:pPr>
    </w:p>
    <w:p w14:paraId="4A04AFA3" w14:textId="77777777" w:rsidR="004419A2" w:rsidRDefault="004419A2">
      <w:pPr>
        <w:spacing w:before="240" w:after="240" w:line="360" w:lineRule="auto"/>
        <w:jc w:val="both"/>
        <w:rPr>
          <w:rFonts w:ascii="Arial" w:eastAsia="Arial" w:hAnsi="Arial" w:cs="Arial"/>
          <w:sz w:val="20"/>
          <w:szCs w:val="20"/>
        </w:rPr>
      </w:pPr>
    </w:p>
    <w:p w14:paraId="25ECC6C6" w14:textId="77777777" w:rsidR="004419A2" w:rsidRDefault="004419A2">
      <w:pPr>
        <w:spacing w:before="240" w:after="240" w:line="360" w:lineRule="auto"/>
        <w:jc w:val="both"/>
        <w:rPr>
          <w:rFonts w:ascii="Arial" w:eastAsia="Arial" w:hAnsi="Arial" w:cs="Arial"/>
          <w:sz w:val="20"/>
          <w:szCs w:val="20"/>
        </w:rPr>
      </w:pPr>
    </w:p>
    <w:p w14:paraId="16DDB059" w14:textId="77777777" w:rsidR="004419A2" w:rsidRDefault="004419A2">
      <w:pPr>
        <w:spacing w:before="240" w:after="240" w:line="360" w:lineRule="auto"/>
        <w:jc w:val="both"/>
        <w:rPr>
          <w:rFonts w:ascii="Times New Roman" w:eastAsia="Times New Roman" w:hAnsi="Times New Roman" w:cs="Times New Roman"/>
          <w:sz w:val="24"/>
          <w:szCs w:val="24"/>
        </w:rPr>
      </w:pPr>
    </w:p>
    <w:p w14:paraId="5B72AEDF" w14:textId="77777777" w:rsidR="001C71D4" w:rsidRDefault="0041522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10. </w:t>
      </w:r>
      <w:r>
        <w:rPr>
          <w:rFonts w:ascii="Times New Roman" w:eastAsia="Times New Roman" w:hAnsi="Times New Roman" w:cs="Times New Roman"/>
          <w:b/>
          <w:color w:val="000000"/>
          <w:sz w:val="24"/>
          <w:szCs w:val="24"/>
        </w:rPr>
        <w:t>KLİNİK EĞİTİM VE UYGULAMA ALANLARI</w:t>
      </w:r>
    </w:p>
    <w:p w14:paraId="5B72AEE0" w14:textId="77777777" w:rsidR="001C71D4" w:rsidRDefault="00890228">
      <w:pPr>
        <w:rPr>
          <w:rFonts w:ascii="Times New Roman" w:eastAsia="Times New Roman" w:hAnsi="Times New Roman" w:cs="Times New Roman"/>
          <w:b/>
          <w:sz w:val="24"/>
          <w:szCs w:val="24"/>
        </w:rPr>
      </w:pPr>
      <w:hyperlink r:id="rId84">
        <w:r w:rsidR="00415227">
          <w:rPr>
            <w:rFonts w:ascii="Times New Roman" w:eastAsia="Times New Roman" w:hAnsi="Times New Roman" w:cs="Times New Roman"/>
            <w:b/>
            <w:color w:val="0563C1"/>
            <w:sz w:val="24"/>
            <w:szCs w:val="24"/>
            <w:u w:val="single"/>
          </w:rPr>
          <w:t>Yeditepe Üniversitesi Hastaneleri</w:t>
        </w:r>
      </w:hyperlink>
    </w:p>
    <w:p w14:paraId="5B72AEE1"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63" wp14:editId="5B72B164">
            <wp:extent cx="5128823" cy="2073691"/>
            <wp:effectExtent l="0" t="0" r="0" b="0"/>
            <wp:docPr id="18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85"/>
                    <a:srcRect/>
                    <a:stretch>
                      <a:fillRect/>
                    </a:stretch>
                  </pic:blipFill>
                  <pic:spPr>
                    <a:xfrm>
                      <a:off x="0" y="0"/>
                      <a:ext cx="5128823" cy="2073691"/>
                    </a:xfrm>
                    <a:prstGeom prst="rect">
                      <a:avLst/>
                    </a:prstGeom>
                    <a:ln/>
                  </pic:spPr>
                </pic:pic>
              </a:graphicData>
            </a:graphic>
          </wp:inline>
        </w:drawing>
      </w:r>
    </w:p>
    <w:p w14:paraId="5B72AEE2"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65" wp14:editId="5B72B166">
            <wp:extent cx="5891355" cy="3151537"/>
            <wp:effectExtent l="0" t="0" r="0" b="0"/>
            <wp:docPr id="1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6"/>
                    <a:srcRect/>
                    <a:stretch>
                      <a:fillRect/>
                    </a:stretch>
                  </pic:blipFill>
                  <pic:spPr>
                    <a:xfrm>
                      <a:off x="0" y="0"/>
                      <a:ext cx="5891355" cy="3151537"/>
                    </a:xfrm>
                    <a:prstGeom prst="rect">
                      <a:avLst/>
                    </a:prstGeom>
                    <a:ln/>
                  </pic:spPr>
                </pic:pic>
              </a:graphicData>
            </a:graphic>
          </wp:inline>
        </w:drawing>
      </w:r>
    </w:p>
    <w:p w14:paraId="5B72AEE3" w14:textId="77777777" w:rsidR="001C71D4" w:rsidRDefault="00415227">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Üniversitesi Kozyatağı Hastanesi</w:t>
      </w:r>
    </w:p>
    <w:p w14:paraId="5B72AEE4" w14:textId="77777777" w:rsidR="001C71D4" w:rsidRDefault="00415227">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Üniversitesi Koşuyolu Hastanesi</w:t>
      </w:r>
    </w:p>
    <w:p w14:paraId="5B72AEE5" w14:textId="77777777" w:rsidR="001C71D4" w:rsidRDefault="00415227">
      <w:pPr>
        <w:numPr>
          <w:ilvl w:val="0"/>
          <w:numId w:val="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Üniversitesi Diş Hastanesi</w:t>
      </w:r>
    </w:p>
    <w:p w14:paraId="5B72AEE6" w14:textId="77777777" w:rsidR="001C71D4" w:rsidRDefault="0041522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Üstün teknolojisi ve akıllı sistemlerle donatılmış alt yapısıyla, 26 Ağustos 2005 tarihinden itibaren hizmet vermektedir. Ulusal ve uluslararası alanda birçok başarıya sahip, profesör ve doçent ağırlıklı hekimlerden oluşan kadrosu ile yeni ve başarılı hekimler yetiştirmek üzere önemli çalışmalar yapmaktadır. Yeditepe Üniversite Hastanelerinin vizyonunun temelinde Türkiye’yi uluslararası alanda temsil etmek ve ülkemizi tıp dünyasında söz sahibi bir konuma getirmek vardır.</w:t>
      </w:r>
      <w:r>
        <w:t xml:space="preserve"> </w:t>
      </w:r>
      <w:r>
        <w:rPr>
          <w:rFonts w:ascii="Times New Roman" w:eastAsia="Times New Roman" w:hAnsi="Times New Roman" w:cs="Times New Roman"/>
          <w:sz w:val="24"/>
          <w:szCs w:val="24"/>
        </w:rPr>
        <w:t xml:space="preserve">Yeditepe Üniversite Hastanelerinde tüm branşlarda hastalarına hizmet sunmakla birlikte; nöroşirurji (beyin ve sinir cerrahisi) alanında uluslararası üne sahiptir.  Kemik iliği nakli, böbrek nakli, obezite cerrahisi, epilepsi ve epilepsi cerrahisi, kardiyoloji, kalp </w:t>
      </w:r>
      <w:r>
        <w:rPr>
          <w:rFonts w:ascii="Times New Roman" w:eastAsia="Times New Roman" w:hAnsi="Times New Roman" w:cs="Times New Roman"/>
          <w:sz w:val="24"/>
          <w:szCs w:val="24"/>
        </w:rPr>
        <w:lastRenderedPageBreak/>
        <w:t>damar cerrahisi, üroloji, genel cerrahi, üst düzey genetik tanı merkezi laboratuvarı ve çocuk hastalıklarındaki birçok branş hekimi ile de sağlık sektörünün önde gelen kurumlarından biridir. Hemşireliğe ait mesleki derslerden Hemşirelikte Temel İlke ve Uygulamalar, İç Hastalıkları Hemşireliği, Cerrahi Hastalıkları Hemşireliği, Çocuk Sağlığı ve Hastalıkları Hemşireliği, Kadın Sağlığı ve Hastalıkları Hemşireliği, Klinik Çalışma ve Hemşirelikte Liderlik ve Yönetimin uygulama alanıdır.</w:t>
      </w:r>
      <w:r>
        <w:t xml:space="preserve"> </w:t>
      </w:r>
    </w:p>
    <w:p w14:paraId="5B72AEE7"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Kartal Dr. Lütfi Kırdar Eğitim ve Araştırma Hastanesi</w:t>
      </w:r>
    </w:p>
    <w:p w14:paraId="5B72AEE8" w14:textId="77777777" w:rsidR="001C71D4" w:rsidRDefault="0041522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72B167" wp14:editId="5B72B168">
            <wp:extent cx="3339995" cy="1903783"/>
            <wp:effectExtent l="0" t="0" r="0" b="0"/>
            <wp:docPr id="15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7"/>
                    <a:srcRect/>
                    <a:stretch>
                      <a:fillRect/>
                    </a:stretch>
                  </pic:blipFill>
                  <pic:spPr>
                    <a:xfrm>
                      <a:off x="0" y="0"/>
                      <a:ext cx="3339995" cy="1903783"/>
                    </a:xfrm>
                    <a:prstGeom prst="rect">
                      <a:avLst/>
                    </a:prstGeom>
                    <a:ln/>
                  </pic:spPr>
                </pic:pic>
              </a:graphicData>
            </a:graphic>
          </wp:inline>
        </w:drawing>
      </w:r>
    </w:p>
    <w:p w14:paraId="5B72AEE9" w14:textId="77777777" w:rsidR="001C71D4" w:rsidRDefault="0041522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72B169" wp14:editId="5B72B16A">
            <wp:extent cx="5135597" cy="3509178"/>
            <wp:effectExtent l="0" t="0" r="0" b="0"/>
            <wp:docPr id="1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8"/>
                    <a:srcRect/>
                    <a:stretch>
                      <a:fillRect/>
                    </a:stretch>
                  </pic:blipFill>
                  <pic:spPr>
                    <a:xfrm>
                      <a:off x="0" y="0"/>
                      <a:ext cx="5135597" cy="3509178"/>
                    </a:xfrm>
                    <a:prstGeom prst="rect">
                      <a:avLst/>
                    </a:prstGeom>
                    <a:ln/>
                  </pic:spPr>
                </pic:pic>
              </a:graphicData>
            </a:graphic>
          </wp:inline>
        </w:drawing>
      </w:r>
    </w:p>
    <w:p w14:paraId="5B72AEEA" w14:textId="77777777" w:rsidR="001C71D4" w:rsidRDefault="001C71D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5B72AEEB" w14:textId="77777777" w:rsidR="001C71D4" w:rsidRDefault="0041522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Hastane 1987 yılında hizmete açılan Kartal Dr. Lütfi Kırdar Eğitim ve Araştırma Hastanesi 2019 yılı itibari ile 1.105 yatak kapasitesine ulaşmış olup, Acil, Travma, Yara- Yanık, Kanser Cerrahisi ve Onkolojik tedaviler başta olmak üzere il dışı ve ülke dışından çok geniş bir nüfusa sağlık hizmeti sunmaktadır.</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t>Yara ve Yanık Tedavi Merkezine sahip hastane, Hiperbarik Oksijen Tedavi Merkez, biri hibrid, 45 ameliyathaneye ve 158 Yoğun Bakım Yatağına sahiptir.</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lastRenderedPageBreak/>
        <w:t xml:space="preserve">Ayrıca İnme, Rop Tanı ve Tedavi, Toplum Ruh Sağlığı, Obezite, Diyabet, Odyoloji Merkezleri, </w:t>
      </w:r>
      <w:proofErr w:type="spellStart"/>
      <w:r>
        <w:rPr>
          <w:rFonts w:ascii="Times New Roman" w:eastAsia="Times New Roman" w:hAnsi="Times New Roman" w:cs="Times New Roman"/>
          <w:color w:val="000000"/>
          <w:sz w:val="24"/>
          <w:szCs w:val="24"/>
        </w:rPr>
        <w:t>Pulmoner</w:t>
      </w:r>
      <w:proofErr w:type="spellEnd"/>
      <w:r>
        <w:rPr>
          <w:rFonts w:ascii="Times New Roman" w:eastAsia="Times New Roman" w:hAnsi="Times New Roman" w:cs="Times New Roman"/>
          <w:color w:val="000000"/>
          <w:sz w:val="24"/>
          <w:szCs w:val="24"/>
        </w:rPr>
        <w:t xml:space="preserve"> Rehabilitasyon, ERCP ve TPN Üniteleri hastanenin birimleridir. </w:t>
      </w:r>
      <w:r>
        <w:rPr>
          <w:rFonts w:ascii="Times New Roman" w:eastAsia="Times New Roman" w:hAnsi="Times New Roman" w:cs="Times New Roman"/>
          <w:sz w:val="24"/>
          <w:szCs w:val="24"/>
        </w:rPr>
        <w:t>Hemşireliğe ait mesleki derslerden Hemşirelikte Temel İlke ve Uygulamalar, İç Hastalıkları Hemşireliği, Cerrahi Hastalıkları Hemşireliği, Klinik Çalışma, Hemşirelikte Liderlik ve Yönetimin uygulama alanıdır.</w:t>
      </w:r>
    </w:p>
    <w:p w14:paraId="5B72AEEC" w14:textId="77777777" w:rsidR="001C71D4" w:rsidRDefault="001C71D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5B72AEF5"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 C. Sağlık Bakanlığı Koşuyolu Yüksek İhtisas Eğitim ve Araştırma Hastanesi</w:t>
      </w:r>
    </w:p>
    <w:p w14:paraId="5B72AEF6"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6B" wp14:editId="5B72B16C">
            <wp:extent cx="3760037" cy="2306918"/>
            <wp:effectExtent l="0" t="0" r="0" b="0"/>
            <wp:docPr id="15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9"/>
                    <a:srcRect/>
                    <a:stretch>
                      <a:fillRect/>
                    </a:stretch>
                  </pic:blipFill>
                  <pic:spPr>
                    <a:xfrm>
                      <a:off x="0" y="0"/>
                      <a:ext cx="3760037" cy="2306918"/>
                    </a:xfrm>
                    <a:prstGeom prst="rect">
                      <a:avLst/>
                    </a:prstGeom>
                    <a:ln/>
                  </pic:spPr>
                </pic:pic>
              </a:graphicData>
            </a:graphic>
          </wp:inline>
        </w:drawing>
      </w:r>
    </w:p>
    <w:p w14:paraId="5B72AEF7"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6D" wp14:editId="5B72B16E">
            <wp:extent cx="5679435" cy="3041303"/>
            <wp:effectExtent l="0" t="0" r="0" b="0"/>
            <wp:docPr id="1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0"/>
                    <a:srcRect/>
                    <a:stretch>
                      <a:fillRect/>
                    </a:stretch>
                  </pic:blipFill>
                  <pic:spPr>
                    <a:xfrm>
                      <a:off x="0" y="0"/>
                      <a:ext cx="5679435" cy="3041303"/>
                    </a:xfrm>
                    <a:prstGeom prst="rect">
                      <a:avLst/>
                    </a:prstGeom>
                    <a:ln/>
                  </pic:spPr>
                </pic:pic>
              </a:graphicData>
            </a:graphic>
          </wp:inline>
        </w:drawing>
      </w:r>
    </w:p>
    <w:p w14:paraId="5B72AEF8"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Hastane, 2005 yılı haziran ayında Kartal’da bulunan 40308 m2 kapalı alana ve 465 yatak kapasitesine sahip binasında Kardiyoloji, Kardiyovasküler Cerrahi Anestezi ve Reanimasyon ve Cerrahi Gastroenteroloji dallarında eğitim vermektedir. Hastanede 114 yoğun bakım yatağı mevcuttur. Hastanede 12 ameliyathane 7 Anjiografi Kateterizasyon Laboratuvarı mevcut olup Kardiyovasküler hastalıkların tanı ve tedavisinde ülkemizin sayılı merkezlerindendir. </w:t>
      </w:r>
      <w:r>
        <w:rPr>
          <w:rFonts w:ascii="Times New Roman" w:eastAsia="Times New Roman" w:hAnsi="Times New Roman" w:cs="Times New Roman"/>
          <w:sz w:val="24"/>
          <w:szCs w:val="24"/>
        </w:rPr>
        <w:lastRenderedPageBreak/>
        <w:t>Hemşireliğe ait mesleki derslerden Hemşirelikte Temel İlke ve Uygulamalar, Cerrahi Hastalıkları Hemşireliği, Klinik Çalışmanın uygulama alanıdır.</w:t>
      </w:r>
    </w:p>
    <w:p w14:paraId="5B72AEFC"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Fatih Sultan Mehmet Eğitim ve Araştırma Hastanesi</w:t>
      </w:r>
    </w:p>
    <w:p w14:paraId="5B72AEFD"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6F" wp14:editId="5B72B170">
            <wp:extent cx="3501948" cy="2471402"/>
            <wp:effectExtent l="0" t="0" r="0" b="0"/>
            <wp:docPr id="16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1"/>
                    <a:srcRect r="1338" b="7233"/>
                    <a:stretch>
                      <a:fillRect/>
                    </a:stretch>
                  </pic:blipFill>
                  <pic:spPr>
                    <a:xfrm>
                      <a:off x="0" y="0"/>
                      <a:ext cx="3501948" cy="2471402"/>
                    </a:xfrm>
                    <a:prstGeom prst="rect">
                      <a:avLst/>
                    </a:prstGeom>
                    <a:ln/>
                  </pic:spPr>
                </pic:pic>
              </a:graphicData>
            </a:graphic>
          </wp:inline>
        </w:drawing>
      </w:r>
    </w:p>
    <w:p w14:paraId="5B72AEFE"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71" wp14:editId="5B72B172">
            <wp:extent cx="4926449" cy="3561806"/>
            <wp:effectExtent l="0" t="0" r="0" b="0"/>
            <wp:docPr id="1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2"/>
                    <a:srcRect/>
                    <a:stretch>
                      <a:fillRect/>
                    </a:stretch>
                  </pic:blipFill>
                  <pic:spPr>
                    <a:xfrm>
                      <a:off x="0" y="0"/>
                      <a:ext cx="4926449" cy="3561806"/>
                    </a:xfrm>
                    <a:prstGeom prst="rect">
                      <a:avLst/>
                    </a:prstGeom>
                    <a:ln/>
                  </pic:spPr>
                </pic:pic>
              </a:graphicData>
            </a:graphic>
          </wp:inline>
        </w:drawing>
      </w:r>
    </w:p>
    <w:p w14:paraId="5B72AEFF" w14:textId="77777777" w:rsidR="001C71D4" w:rsidRDefault="0041522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Yatak kapasitesi 500'e ulaşmış, en son teknolojiye uygun bakım, </w:t>
      </w:r>
      <w:proofErr w:type="spellStart"/>
      <w:r>
        <w:rPr>
          <w:rFonts w:ascii="Times New Roman" w:eastAsia="Times New Roman" w:hAnsi="Times New Roman" w:cs="Times New Roman"/>
          <w:sz w:val="24"/>
          <w:szCs w:val="24"/>
        </w:rPr>
        <w:t>postop</w:t>
      </w:r>
      <w:proofErr w:type="spellEnd"/>
      <w:r>
        <w:rPr>
          <w:rFonts w:ascii="Times New Roman" w:eastAsia="Times New Roman" w:hAnsi="Times New Roman" w:cs="Times New Roman"/>
          <w:sz w:val="24"/>
          <w:szCs w:val="24"/>
        </w:rPr>
        <w:t xml:space="preserve"> derleme odaları oluşturulmuş, 2-3 yataklı, banyolu, merkezi oksijenli odalarda, hastalar için gerekli konfor sağlanmaktadır. 1983 yılından sonra hastanenin tüm dallarında ihtisas yapabileceği fiziki yapıya ulaştığı tespit edilmiş olup, eğitim kadrolarının tamamlandığı Dahiliye, Cerrahi, KBB, Göz, Asabiye, Röntgen, İntaniye ve Anestezi dallarında eğitim ve sağlık hizmetini sürdürmektedir. Hemşireliğe ait mesleki derslerden Hemşirelikte Temel İlke ve Uygulamalar, </w:t>
      </w:r>
      <w:r>
        <w:rPr>
          <w:rFonts w:ascii="Times New Roman" w:eastAsia="Times New Roman" w:hAnsi="Times New Roman" w:cs="Times New Roman"/>
          <w:sz w:val="24"/>
          <w:szCs w:val="24"/>
        </w:rPr>
        <w:lastRenderedPageBreak/>
        <w:t>İç Hastalıkları Hemşireliği ve Klinik Çalışma, Hemşirelikte Liderlik ve Yönetimin uygulama alanıdır.</w:t>
      </w:r>
      <w:r>
        <w:t xml:space="preserve"> </w:t>
      </w:r>
    </w:p>
    <w:p w14:paraId="5B72AF00"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Sarıyer Hamidiye Etfal Eğitim ve Araştırma Hastanesi</w:t>
      </w:r>
    </w:p>
    <w:p w14:paraId="5B72AF01" w14:textId="77777777" w:rsidR="001C71D4" w:rsidRDefault="0041522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3" wp14:editId="5B72B174">
            <wp:extent cx="3723901" cy="2491221"/>
            <wp:effectExtent l="0" t="0" r="0" b="0"/>
            <wp:docPr id="16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3"/>
                    <a:srcRect/>
                    <a:stretch>
                      <a:fillRect/>
                    </a:stretch>
                  </pic:blipFill>
                  <pic:spPr>
                    <a:xfrm>
                      <a:off x="0" y="0"/>
                      <a:ext cx="3723901" cy="2491221"/>
                    </a:xfrm>
                    <a:prstGeom prst="rect">
                      <a:avLst/>
                    </a:prstGeom>
                    <a:ln/>
                  </pic:spPr>
                </pic:pic>
              </a:graphicData>
            </a:graphic>
          </wp:inline>
        </w:drawing>
      </w:r>
    </w:p>
    <w:p w14:paraId="5B72AF02" w14:textId="77777777" w:rsidR="001C71D4" w:rsidRDefault="0041522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5" wp14:editId="5B72B176">
            <wp:extent cx="5505078" cy="2580809"/>
            <wp:effectExtent l="0" t="0" r="0" b="0"/>
            <wp:docPr id="16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4"/>
                    <a:srcRect/>
                    <a:stretch>
                      <a:fillRect/>
                    </a:stretch>
                  </pic:blipFill>
                  <pic:spPr>
                    <a:xfrm>
                      <a:off x="0" y="0"/>
                      <a:ext cx="5505078" cy="2580809"/>
                    </a:xfrm>
                    <a:prstGeom prst="rect">
                      <a:avLst/>
                    </a:prstGeom>
                    <a:ln/>
                  </pic:spPr>
                </pic:pic>
              </a:graphicData>
            </a:graphic>
          </wp:inline>
        </w:drawing>
      </w:r>
    </w:p>
    <w:p w14:paraId="5B72AF03"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İlk çocuk hastanesi eski adıyla Hamidiye Etfal Hastane-i Âlisi, bugünkü adıyla Şişli Etfal Eğitim ve Araştırma Hastanesi'nin ilk binaları 1899 yılında tamamlanmış ve modern bir hastane olarak yapılmıştır. Hastanede dahili birimler, cerrahi bilimler, temel tıp birimleri, acil tıp birimleri, özel hizmetler (ozon tedavisi, yanık merkezi, diyaliz merkezi, uyku laboratuvarı) ve diğer birimler (çocuk izlem merkez, ameliyathaneler) mevcuttur. Hemşireliğe ait mesleki derslerden Çocuk Sağlığı ve Hastalıkları Hemşireliğinin uygulama alanıdır.</w:t>
      </w:r>
      <w:r>
        <w:rPr>
          <w:color w:val="000000"/>
        </w:rPr>
        <w:t xml:space="preserve"> </w:t>
      </w:r>
      <w:r>
        <w:rPr>
          <w:rFonts w:ascii="Times New Roman" w:eastAsia="Times New Roman" w:hAnsi="Times New Roman" w:cs="Times New Roman"/>
          <w:sz w:val="24"/>
          <w:szCs w:val="24"/>
        </w:rPr>
        <w:t>Hemşireliğe ait mesleki derslerden Hemşirelikte Temel İlke ve Uygulamalar ve Cerrahi Hastalıkları Hemşireliğinin uygulama alanıdır.</w:t>
      </w:r>
    </w:p>
    <w:p w14:paraId="03D3563F" w14:textId="77777777" w:rsidR="004419A2" w:rsidRDefault="004419A2">
      <w:pPr>
        <w:spacing w:line="360" w:lineRule="auto"/>
        <w:jc w:val="both"/>
        <w:rPr>
          <w:rFonts w:ascii="Times New Roman" w:eastAsia="Times New Roman" w:hAnsi="Times New Roman" w:cs="Times New Roman"/>
          <w:b/>
          <w:sz w:val="24"/>
          <w:szCs w:val="24"/>
        </w:rPr>
      </w:pPr>
    </w:p>
    <w:p w14:paraId="5B72AF07" w14:textId="2F2043BC"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Haydarpaşa Numune Eğitim ve Araştırma Hastanesi</w:t>
      </w:r>
    </w:p>
    <w:p w14:paraId="5B72AF08"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7" wp14:editId="5B72B178">
            <wp:extent cx="2823704" cy="2115053"/>
            <wp:effectExtent l="0" t="0" r="0" b="0"/>
            <wp:docPr id="165" name="image25.jpg" descr="gök, bina, açık hava, esk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5.jpg" descr="gök, bina, açık hava, eski içeren bir resim&#10;&#10;Açıklama otomatik olarak oluşturuldu"/>
                    <pic:cNvPicPr preferRelativeResize="0"/>
                  </pic:nvPicPr>
                  <pic:blipFill>
                    <a:blip r:embed="rId95"/>
                    <a:srcRect/>
                    <a:stretch>
                      <a:fillRect/>
                    </a:stretch>
                  </pic:blipFill>
                  <pic:spPr>
                    <a:xfrm>
                      <a:off x="0" y="0"/>
                      <a:ext cx="2823704" cy="2115053"/>
                    </a:xfrm>
                    <a:prstGeom prst="rect">
                      <a:avLst/>
                    </a:prstGeom>
                    <a:ln/>
                  </pic:spPr>
                </pic:pic>
              </a:graphicData>
            </a:graphic>
          </wp:inline>
        </w:drawing>
      </w:r>
    </w:p>
    <w:p w14:paraId="5B72AF09"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9" wp14:editId="5B72B17A">
            <wp:extent cx="4086455" cy="3344118"/>
            <wp:effectExtent l="0" t="0" r="0" b="0"/>
            <wp:docPr id="1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6"/>
                    <a:srcRect/>
                    <a:stretch>
                      <a:fillRect/>
                    </a:stretch>
                  </pic:blipFill>
                  <pic:spPr>
                    <a:xfrm>
                      <a:off x="0" y="0"/>
                      <a:ext cx="4086455" cy="3344118"/>
                    </a:xfrm>
                    <a:prstGeom prst="rect">
                      <a:avLst/>
                    </a:prstGeom>
                    <a:ln/>
                  </pic:spPr>
                </pic:pic>
              </a:graphicData>
            </a:graphic>
          </wp:inline>
        </w:drawing>
      </w:r>
    </w:p>
    <w:p w14:paraId="5B72AF0A"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Hastane 709 yatak kapasitesiyle faaliyetine devam etmektedir. Sağlık kadrosunda 132 Doçent, Profesör, Başasistan, Eğitim görevlisi bulunmaktadır. Yine 184 Uzman hekim, 302 Asistan hekim ve 702 diğer personel (hemşire, ebe, teknisyen vb.) ile hizmet vermektedir. 2016 yılında Sağlık Bilimleri Üniversitesi, Haydarpaşa Numune Eğitim ve Araştırma Hastanesi olarak, Üniversite Hastanesi kapsamında hizmet vermeye başlamıştır. Hemşireliğe ait mesleki derslerden Hemşirelikte Temel İlke ve Uygulamalar ve İç Hastalıkları Hemşireliğinin uygulama alanıdır.</w:t>
      </w:r>
    </w:p>
    <w:p w14:paraId="5B72AF0B" w14:textId="77777777" w:rsidR="001C71D4" w:rsidRDefault="001C71D4">
      <w:pPr>
        <w:spacing w:line="360" w:lineRule="auto"/>
        <w:jc w:val="both"/>
        <w:rPr>
          <w:rFonts w:ascii="Times New Roman" w:eastAsia="Times New Roman" w:hAnsi="Times New Roman" w:cs="Times New Roman"/>
          <w:b/>
          <w:sz w:val="24"/>
          <w:szCs w:val="24"/>
        </w:rPr>
      </w:pPr>
    </w:p>
    <w:p w14:paraId="5B72AF0C" w14:textId="77777777" w:rsidR="001C71D4" w:rsidRDefault="001C71D4">
      <w:pPr>
        <w:spacing w:line="360" w:lineRule="auto"/>
        <w:jc w:val="both"/>
        <w:rPr>
          <w:rFonts w:ascii="Times New Roman" w:eastAsia="Times New Roman" w:hAnsi="Times New Roman" w:cs="Times New Roman"/>
          <w:b/>
          <w:sz w:val="24"/>
          <w:szCs w:val="24"/>
        </w:rPr>
      </w:pPr>
    </w:p>
    <w:p w14:paraId="5B72AF0D"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Sancaktepe Şehit Prof. Dr. İlhan </w:t>
      </w:r>
      <w:proofErr w:type="spellStart"/>
      <w:r>
        <w:rPr>
          <w:rFonts w:ascii="Times New Roman" w:eastAsia="Times New Roman" w:hAnsi="Times New Roman" w:cs="Times New Roman"/>
          <w:b/>
          <w:sz w:val="24"/>
          <w:szCs w:val="24"/>
        </w:rPr>
        <w:t>Varank</w:t>
      </w:r>
      <w:proofErr w:type="spellEnd"/>
      <w:r>
        <w:rPr>
          <w:rFonts w:ascii="Times New Roman" w:eastAsia="Times New Roman" w:hAnsi="Times New Roman" w:cs="Times New Roman"/>
          <w:b/>
          <w:sz w:val="24"/>
          <w:szCs w:val="24"/>
        </w:rPr>
        <w:t xml:space="preserve"> Eğitim ve Araştırma Hastanesi</w:t>
      </w:r>
    </w:p>
    <w:p w14:paraId="5B72AF0E" w14:textId="77777777" w:rsidR="001C71D4" w:rsidRDefault="004152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B" wp14:editId="5B72B17C">
            <wp:extent cx="3301729" cy="2201152"/>
            <wp:effectExtent l="0" t="0" r="0" b="0"/>
            <wp:docPr id="147" name="image14.jpg" descr="metin, bina, açık hava, gök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4.jpg" descr="metin, bina, açık hava, gök içeren bir resim&#10;&#10;Açıklama otomatik olarak oluşturuldu"/>
                    <pic:cNvPicPr preferRelativeResize="0"/>
                  </pic:nvPicPr>
                  <pic:blipFill>
                    <a:blip r:embed="rId97"/>
                    <a:srcRect/>
                    <a:stretch>
                      <a:fillRect/>
                    </a:stretch>
                  </pic:blipFill>
                  <pic:spPr>
                    <a:xfrm>
                      <a:off x="0" y="0"/>
                      <a:ext cx="3301729" cy="2201152"/>
                    </a:xfrm>
                    <a:prstGeom prst="rect">
                      <a:avLst/>
                    </a:prstGeom>
                    <a:ln/>
                  </pic:spPr>
                </pic:pic>
              </a:graphicData>
            </a:graphic>
          </wp:inline>
        </w:drawing>
      </w:r>
    </w:p>
    <w:p w14:paraId="5B72AF0F" w14:textId="77777777" w:rsidR="001C71D4" w:rsidRDefault="004152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D" wp14:editId="5B72B17E">
            <wp:extent cx="5760720" cy="3169920"/>
            <wp:effectExtent l="0" t="0" r="0" b="0"/>
            <wp:docPr id="148" name="image3.jpg"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jpg" descr="harita içeren bir resim&#10;&#10;Açıklama otomatik olarak oluşturuldu"/>
                    <pic:cNvPicPr preferRelativeResize="0"/>
                  </pic:nvPicPr>
                  <pic:blipFill>
                    <a:blip r:embed="rId98"/>
                    <a:srcRect/>
                    <a:stretch>
                      <a:fillRect/>
                    </a:stretch>
                  </pic:blipFill>
                  <pic:spPr>
                    <a:xfrm>
                      <a:off x="0" y="0"/>
                      <a:ext cx="5760720" cy="3169920"/>
                    </a:xfrm>
                    <a:prstGeom prst="rect">
                      <a:avLst/>
                    </a:prstGeom>
                    <a:ln/>
                  </pic:spPr>
                </pic:pic>
              </a:graphicData>
            </a:graphic>
          </wp:inline>
        </w:drawing>
      </w:r>
    </w:p>
    <w:p w14:paraId="5B72AF10"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Sancaktepe Şehit Prof. Dr. İlhan </w:t>
      </w:r>
      <w:proofErr w:type="spellStart"/>
      <w:r>
        <w:rPr>
          <w:rFonts w:ascii="Times New Roman" w:eastAsia="Times New Roman" w:hAnsi="Times New Roman" w:cs="Times New Roman"/>
          <w:sz w:val="24"/>
          <w:szCs w:val="24"/>
        </w:rPr>
        <w:t>Varank</w:t>
      </w:r>
      <w:proofErr w:type="spellEnd"/>
      <w:r>
        <w:rPr>
          <w:rFonts w:ascii="Times New Roman" w:eastAsia="Times New Roman" w:hAnsi="Times New Roman" w:cs="Times New Roman"/>
          <w:sz w:val="24"/>
          <w:szCs w:val="24"/>
        </w:rPr>
        <w:t xml:space="preserve"> Eğitim ve Araştırma Hastanesi 1 Şubat 2018 tarihinde hizmet vermeye başlamıştır. Hastane 53 bin m2 kapalı alanda 380 yatak kapasitesi ile tıp alanındaki birikimin paylaşılıp geliştirileceği yalnız Sancaktepe’nin değil, konumu itibariyle çevre bölgelerin de ihtiyaçlarına cevap verebilecek ileri teknolojileri kullanarak bilginin üretildiği ve uygulandığı uluslararası standartlarda bir hastanedir. Hemşireliğe ait derslerden İç Hastalıkları Hemşireliği, Cerrahi Hastalıkları Hemşireliği, Kadın Sağlığı ve Hastalıkları Hemşireliği, Hemşirelikte Liderlik ve Yönetimin uygulama alanıdır.</w:t>
      </w:r>
    </w:p>
    <w:p w14:paraId="5B72AF11" w14:textId="77777777" w:rsidR="001C71D4" w:rsidRDefault="001C71D4">
      <w:pPr>
        <w:spacing w:line="360" w:lineRule="auto"/>
        <w:jc w:val="both"/>
        <w:rPr>
          <w:rFonts w:ascii="Times New Roman" w:eastAsia="Times New Roman" w:hAnsi="Times New Roman" w:cs="Times New Roman"/>
          <w:b/>
          <w:sz w:val="24"/>
          <w:szCs w:val="24"/>
        </w:rPr>
      </w:pPr>
    </w:p>
    <w:p w14:paraId="5B72AF12" w14:textId="77777777" w:rsidR="001C71D4" w:rsidRDefault="001C71D4">
      <w:pPr>
        <w:spacing w:line="360" w:lineRule="auto"/>
        <w:jc w:val="both"/>
        <w:rPr>
          <w:rFonts w:ascii="Times New Roman" w:eastAsia="Times New Roman" w:hAnsi="Times New Roman" w:cs="Times New Roman"/>
          <w:b/>
          <w:sz w:val="24"/>
          <w:szCs w:val="24"/>
        </w:rPr>
      </w:pPr>
    </w:p>
    <w:p w14:paraId="5B72AF13" w14:textId="77777777" w:rsidR="001C71D4" w:rsidRDefault="004152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İstanbul Ümraniye Eğitim ve Araştırma Hastanesi</w:t>
      </w:r>
    </w:p>
    <w:p w14:paraId="5B72AF14" w14:textId="77777777" w:rsidR="001C71D4" w:rsidRDefault="004152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7F" wp14:editId="5B72B180">
            <wp:extent cx="4127518" cy="1917713"/>
            <wp:effectExtent l="0" t="0" r="0" b="0"/>
            <wp:docPr id="149" name="image21.jpg" descr="metin, bina, açık hava, işare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1.jpg" descr="metin, bina, açık hava, işaret içeren bir resim&#10;&#10;Açıklama otomatik olarak oluşturuldu"/>
                    <pic:cNvPicPr preferRelativeResize="0"/>
                  </pic:nvPicPr>
                  <pic:blipFill>
                    <a:blip r:embed="rId99"/>
                    <a:srcRect/>
                    <a:stretch>
                      <a:fillRect/>
                    </a:stretch>
                  </pic:blipFill>
                  <pic:spPr>
                    <a:xfrm>
                      <a:off x="0" y="0"/>
                      <a:ext cx="4127518" cy="1917713"/>
                    </a:xfrm>
                    <a:prstGeom prst="rect">
                      <a:avLst/>
                    </a:prstGeom>
                    <a:ln/>
                  </pic:spPr>
                </pic:pic>
              </a:graphicData>
            </a:graphic>
          </wp:inline>
        </w:drawing>
      </w:r>
    </w:p>
    <w:p w14:paraId="5B72AF15" w14:textId="77777777" w:rsidR="001C71D4" w:rsidRDefault="004152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81" wp14:editId="5B72B182">
            <wp:extent cx="5760720" cy="3614420"/>
            <wp:effectExtent l="0" t="0" r="0" b="0"/>
            <wp:docPr id="150" name="image18.jpg"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8.jpg" descr="harita içeren bir resim&#10;&#10;Açıklama otomatik olarak oluşturuldu"/>
                    <pic:cNvPicPr preferRelativeResize="0"/>
                  </pic:nvPicPr>
                  <pic:blipFill>
                    <a:blip r:embed="rId100"/>
                    <a:srcRect/>
                    <a:stretch>
                      <a:fillRect/>
                    </a:stretch>
                  </pic:blipFill>
                  <pic:spPr>
                    <a:xfrm>
                      <a:off x="0" y="0"/>
                      <a:ext cx="5760720" cy="3614420"/>
                    </a:xfrm>
                    <a:prstGeom prst="rect">
                      <a:avLst/>
                    </a:prstGeom>
                    <a:ln/>
                  </pic:spPr>
                </pic:pic>
              </a:graphicData>
            </a:graphic>
          </wp:inline>
        </w:drawing>
      </w:r>
    </w:p>
    <w:p w14:paraId="5B72AF16"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Ümraniye Eğitim ve Araştırma Hastanesi; 18.10.2002 tarihinde Devlet Hastanesi olarak hizmete açılmıştır.  2005-2015 yılları arasında Eğitim ve Araştırma Hastanesi olarak sağlık hizmeti vermiştir. 2016 yılında Sağlık Bilimleri Üniversitesi Ümraniye Eğitim ve Araştırma Hastanesi olarak, Üniversite Hastanesi kapsamında hizmet vermeye başlamıştır. 2015 yılında hastane bahçesine yeni açılan kadın doğum ve çocuk hastalıkları hastanesi binasıyla birlikte 144.953 m2 kapalı alanda sağlık hizmeti sunulmaktadır. Hastane bahçesinde başlatılan Onkoloji binası inşaatı tamamlanmış olup hastalarımıza hizmet vermeye başlamıştır. Hastane şuan kadın doğum ve çocuk hastalıkları hastanesi ile birlikte 836 yatak ile hizmet vermektedir.  Hastanemizde 23 adet genel, lokal ameliyatların gerçekleştirildiği ameliyathanemiz bulunmaktadır. Hastanemizde 63 yataklı Yeni doğan yoğun bakımı, 46 yataklı erişkin yoğun </w:t>
      </w:r>
      <w:r>
        <w:rPr>
          <w:rFonts w:ascii="Times New Roman" w:eastAsia="Times New Roman" w:hAnsi="Times New Roman" w:cs="Times New Roman"/>
          <w:sz w:val="24"/>
          <w:szCs w:val="24"/>
        </w:rPr>
        <w:lastRenderedPageBreak/>
        <w:t>bakımı, 15 yataklı çocuk yoğun bakımı hizmet vermektedir. Hastanede ayrıca robotik cerrahi ameliyatları da uygulanmaktadır. Hemşireliğe ait derslerden Hemşirelikte Liderlik ve Yönetim ve Cerrahi Hastalıkları Hemşireliğinin uygulama alanıdır.</w:t>
      </w:r>
    </w:p>
    <w:p w14:paraId="5B72AF17" w14:textId="77777777" w:rsidR="001C71D4" w:rsidRDefault="004152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İstanbul Tuzla Devlet Hastanesi</w:t>
      </w:r>
    </w:p>
    <w:p w14:paraId="5B72AF18"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83" wp14:editId="5B72B184">
            <wp:extent cx="3822803" cy="1992307"/>
            <wp:effectExtent l="0" t="0" r="0" b="0"/>
            <wp:docPr id="151" name="image4.jpg" descr="metin, bina, açık hava, apartm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jpg" descr="metin, bina, açık hava, apartman içeren bir resim&#10;&#10;Açıklama otomatik olarak oluşturuldu"/>
                    <pic:cNvPicPr preferRelativeResize="0"/>
                  </pic:nvPicPr>
                  <pic:blipFill>
                    <a:blip r:embed="rId101"/>
                    <a:srcRect/>
                    <a:stretch>
                      <a:fillRect/>
                    </a:stretch>
                  </pic:blipFill>
                  <pic:spPr>
                    <a:xfrm>
                      <a:off x="0" y="0"/>
                      <a:ext cx="3822803" cy="1992307"/>
                    </a:xfrm>
                    <a:prstGeom prst="rect">
                      <a:avLst/>
                    </a:prstGeom>
                    <a:ln/>
                  </pic:spPr>
                </pic:pic>
              </a:graphicData>
            </a:graphic>
          </wp:inline>
        </w:drawing>
      </w:r>
    </w:p>
    <w:p w14:paraId="5B72AF19"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85" wp14:editId="5B72B186">
            <wp:extent cx="5760720" cy="2558415"/>
            <wp:effectExtent l="0" t="0" r="0" b="0"/>
            <wp:docPr id="15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2"/>
                    <a:srcRect/>
                    <a:stretch>
                      <a:fillRect/>
                    </a:stretch>
                  </pic:blipFill>
                  <pic:spPr>
                    <a:xfrm>
                      <a:off x="0" y="0"/>
                      <a:ext cx="5760720" cy="2558415"/>
                    </a:xfrm>
                    <a:prstGeom prst="rect">
                      <a:avLst/>
                    </a:prstGeom>
                    <a:ln/>
                  </pic:spPr>
                </pic:pic>
              </a:graphicData>
            </a:graphic>
          </wp:inline>
        </w:drawing>
      </w:r>
    </w:p>
    <w:p w14:paraId="5B72AF1A"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Hastane binası Tuzla Belediyesi tarafından 1997 yılında yaptırılmıştır. 2002 yılında Sosyal Sigortalar Kurumuna devredilmiş ve SSK Çocuk Hastalıkları Hastanesi olarak hizmet vermeye başlamıştır. 2004 yılında Devlet Demiryolları Yakacık Hastanesi Çocuk Kliniğine taşınmış ve SSK Kartal Hastanesi Tuzla Semt Polikliniği olarak hizmet vermiştir. 1902.2005 tarih ve 5283 sayılı yasa ile SSK Hastanelerinin Sağlık Bakanlığı’na devri ile Pendik Devlet Hastanesine bağlanmıştır. 26.04.2005 tarihinde 3072 sayılı bakanlık oluruyla Tuzla Devlet Hastanesi olarak hizmet vermeye başlamıştır. Tuzla Devlet Hastanesi ile Kartal Yavuz Selim Devlet Hastanesinin birleştirilerek 18 Eylül 2017 tarihi itibari ile yeni hizmet binasında Tuzla Devlet Hastanesi olarak hizmet vermeye başlamıştır. Tuzla Devlet Hastanesi 335 yataklıdır. </w:t>
      </w:r>
      <w:r>
        <w:rPr>
          <w:rFonts w:ascii="Times New Roman" w:eastAsia="Times New Roman" w:hAnsi="Times New Roman" w:cs="Times New Roman"/>
          <w:sz w:val="24"/>
          <w:szCs w:val="24"/>
        </w:rPr>
        <w:lastRenderedPageBreak/>
        <w:t>Hemşireliğe ait derslerden Hemşirelikte Liderlik ve Yönetim, Cerrahi Hastalıkları Hemşireliğinin uygulama alanıdır.</w:t>
      </w:r>
    </w:p>
    <w:p w14:paraId="5B72AF1B"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İstanbul Erenköy Ruh ve Sinir Hastalıkları Eğitim ve Araştırma Hastanesi</w:t>
      </w:r>
    </w:p>
    <w:p w14:paraId="5B72AF1C"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87" wp14:editId="5B72B188">
            <wp:extent cx="4771360" cy="2681787"/>
            <wp:effectExtent l="0" t="0" r="0" b="0"/>
            <wp:docPr id="153" name="image15.jpg" descr="metin, ağaç, açık hava, işare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5.jpg" descr="metin, ağaç, açık hava, işaret içeren bir resim&#10;&#10;Açıklama otomatik olarak oluşturuldu"/>
                    <pic:cNvPicPr preferRelativeResize="0"/>
                  </pic:nvPicPr>
                  <pic:blipFill>
                    <a:blip r:embed="rId103"/>
                    <a:srcRect/>
                    <a:stretch>
                      <a:fillRect/>
                    </a:stretch>
                  </pic:blipFill>
                  <pic:spPr>
                    <a:xfrm>
                      <a:off x="0" y="0"/>
                      <a:ext cx="4771360" cy="2681787"/>
                    </a:xfrm>
                    <a:prstGeom prst="rect">
                      <a:avLst/>
                    </a:prstGeom>
                    <a:ln/>
                  </pic:spPr>
                </pic:pic>
              </a:graphicData>
            </a:graphic>
          </wp:inline>
        </w:drawing>
      </w:r>
    </w:p>
    <w:p w14:paraId="5B72AF1D"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89" wp14:editId="5B72B18A">
            <wp:extent cx="5760720" cy="3618230"/>
            <wp:effectExtent l="0" t="0" r="0" b="0"/>
            <wp:docPr id="1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4"/>
                    <a:srcRect/>
                    <a:stretch>
                      <a:fillRect/>
                    </a:stretch>
                  </pic:blipFill>
                  <pic:spPr>
                    <a:xfrm>
                      <a:off x="0" y="0"/>
                      <a:ext cx="5760720" cy="3618230"/>
                    </a:xfrm>
                    <a:prstGeom prst="rect">
                      <a:avLst/>
                    </a:prstGeom>
                    <a:ln/>
                  </pic:spPr>
                </pic:pic>
              </a:graphicData>
            </a:graphic>
          </wp:inline>
        </w:drawing>
      </w:r>
    </w:p>
    <w:p w14:paraId="5B72AF1E"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Erenköy Ruh ve Sinir Hastalıkları Eğitim ve Araştırma Hastanesi, psikiyatri, nöroloji ve bağımlılık alanlarında toplam 260 yatak kapasitesi ile polikliniklerle birlikte günlük yaklaşık 1700 hastaya hizmet vermektedir. Erişkin Psikiyatri, Çocuk Psikiyatri ve Nöroloji bölümlerinde uzmanlık eğitimi veren kurumdan bugüne kadar çok sayıda uzman hekim yetişmiştir; hastane bünyesinde gerçekleştirilen bilimsel toplantılar, sempozyumlar, projeler, tezler ve makaleler ile </w:t>
      </w:r>
      <w:r>
        <w:rPr>
          <w:rFonts w:ascii="Times New Roman" w:eastAsia="Times New Roman" w:hAnsi="Times New Roman" w:cs="Times New Roman"/>
          <w:sz w:val="24"/>
          <w:szCs w:val="24"/>
        </w:rPr>
        <w:lastRenderedPageBreak/>
        <w:t>bilimsel literatüre katkıda bulunmaya devam etmektedir.</w:t>
      </w:r>
      <w:r>
        <w:t xml:space="preserve"> </w:t>
      </w:r>
      <w:r>
        <w:rPr>
          <w:rFonts w:ascii="Times New Roman" w:eastAsia="Times New Roman" w:hAnsi="Times New Roman" w:cs="Times New Roman"/>
          <w:sz w:val="24"/>
          <w:szCs w:val="24"/>
        </w:rPr>
        <w:t>Hemşireliğe ait mesleki derslerden Ruh Sağlığı ve Hastalıkları Hemşireliğinin uygulama alanıdır.</w:t>
      </w:r>
    </w:p>
    <w:p w14:paraId="5B72AF1F"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İstanbul Darülaceze Müdürlüğü</w:t>
      </w:r>
    </w:p>
    <w:p w14:paraId="5B72AF20"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8B" wp14:editId="5B72B18C">
            <wp:extent cx="4264043" cy="2259867"/>
            <wp:effectExtent l="0" t="0" r="0" b="0"/>
            <wp:docPr id="1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5"/>
                    <a:srcRect/>
                    <a:stretch>
                      <a:fillRect/>
                    </a:stretch>
                  </pic:blipFill>
                  <pic:spPr>
                    <a:xfrm>
                      <a:off x="0" y="0"/>
                      <a:ext cx="4264043" cy="2259867"/>
                    </a:xfrm>
                    <a:prstGeom prst="rect">
                      <a:avLst/>
                    </a:prstGeom>
                    <a:ln/>
                  </pic:spPr>
                </pic:pic>
              </a:graphicData>
            </a:graphic>
          </wp:inline>
        </w:drawing>
      </w:r>
    </w:p>
    <w:p w14:paraId="5B72AF21"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8D" wp14:editId="5B72B18E">
            <wp:extent cx="4341036" cy="3529963"/>
            <wp:effectExtent l="0" t="0" r="0"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6"/>
                    <a:srcRect/>
                    <a:stretch>
                      <a:fillRect/>
                    </a:stretch>
                  </pic:blipFill>
                  <pic:spPr>
                    <a:xfrm>
                      <a:off x="0" y="0"/>
                      <a:ext cx="4341036" cy="3529963"/>
                    </a:xfrm>
                    <a:prstGeom prst="rect">
                      <a:avLst/>
                    </a:prstGeom>
                    <a:ln/>
                  </pic:spPr>
                </pic:pic>
              </a:graphicData>
            </a:graphic>
          </wp:inline>
        </w:drawing>
      </w:r>
    </w:p>
    <w:p w14:paraId="5B72AF22"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Muayene ve tedavi, giyim, sosyal ihtiyaç, fizik tedavi ve rehabilitasyon merkezi, hasta sevk birimi, koruyucu sağlık hizmetleri, aktif yaşlılık programı, sosyal aktivite merkezi, spor salonu, çok amaçlı kompleks, doğal dinlenme alanları, hobi bahçesi, kanuni temsilcilik hizmetleri, sosyal duyarlılık, manevi bakım, ibadethaneler, yaşlı danışma hattı, uluslararası çalışmalar, kalite çalışmaları ve evsizlere geçici konaklama hizmetleri verilmektedir.</w:t>
      </w:r>
      <w:r>
        <w:t xml:space="preserve"> </w:t>
      </w:r>
      <w:r>
        <w:rPr>
          <w:rFonts w:ascii="Times New Roman" w:eastAsia="Times New Roman" w:hAnsi="Times New Roman" w:cs="Times New Roman"/>
          <w:sz w:val="24"/>
          <w:szCs w:val="24"/>
        </w:rPr>
        <w:t xml:space="preserve">1000 kişi kapasiteli İstanbul Darülaceze Müdürlüğü’nde kalan sakinler, fiziksel ve psikolojik </w:t>
      </w:r>
      <w:r>
        <w:rPr>
          <w:rFonts w:ascii="Times New Roman" w:eastAsia="Times New Roman" w:hAnsi="Times New Roman" w:cs="Times New Roman"/>
          <w:sz w:val="24"/>
          <w:szCs w:val="24"/>
        </w:rPr>
        <w:lastRenderedPageBreak/>
        <w:t>durumlarına göre kendilerine en uygun yaşam sitelerinde hizmet verilmektedir. Hemşireliğe ait derslerden Geriatri Hemşireliğinin uygulama alanıdır.</w:t>
      </w:r>
    </w:p>
    <w:p w14:paraId="5B72AF23"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A-Dora Huzurevleri</w:t>
      </w:r>
    </w:p>
    <w:p w14:paraId="5B72AF24"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8F" wp14:editId="5B72B190">
            <wp:extent cx="3878603" cy="2807980"/>
            <wp:effectExtent l="0" t="0" r="0" b="0"/>
            <wp:docPr id="139" name="image9.jpg" descr="C:\Users\ceren.zeren\Desktop\adora-huzurevi-atasehir-dis.jpg"/>
            <wp:cNvGraphicFramePr/>
            <a:graphic xmlns:a="http://schemas.openxmlformats.org/drawingml/2006/main">
              <a:graphicData uri="http://schemas.openxmlformats.org/drawingml/2006/picture">
                <pic:pic xmlns:pic="http://schemas.openxmlformats.org/drawingml/2006/picture">
                  <pic:nvPicPr>
                    <pic:cNvPr id="0" name="image9.jpg" descr="C:\Users\ceren.zeren\Desktop\adora-huzurevi-atasehir-dis.jpg"/>
                    <pic:cNvPicPr preferRelativeResize="0"/>
                  </pic:nvPicPr>
                  <pic:blipFill>
                    <a:blip r:embed="rId107"/>
                    <a:srcRect/>
                    <a:stretch>
                      <a:fillRect/>
                    </a:stretch>
                  </pic:blipFill>
                  <pic:spPr>
                    <a:xfrm>
                      <a:off x="0" y="0"/>
                      <a:ext cx="3878603" cy="2807980"/>
                    </a:xfrm>
                    <a:prstGeom prst="rect">
                      <a:avLst/>
                    </a:prstGeom>
                    <a:ln/>
                  </pic:spPr>
                </pic:pic>
              </a:graphicData>
            </a:graphic>
          </wp:inline>
        </w:drawing>
      </w:r>
    </w:p>
    <w:p w14:paraId="5B72AF25"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72B191" wp14:editId="5B72B192">
            <wp:extent cx="3877350" cy="3064439"/>
            <wp:effectExtent l="0" t="0" r="0" b="0"/>
            <wp:docPr id="1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8"/>
                    <a:srcRect/>
                    <a:stretch>
                      <a:fillRect/>
                    </a:stretch>
                  </pic:blipFill>
                  <pic:spPr>
                    <a:xfrm>
                      <a:off x="0" y="0"/>
                      <a:ext cx="3877350" cy="3064439"/>
                    </a:xfrm>
                    <a:prstGeom prst="rect">
                      <a:avLst/>
                    </a:prstGeom>
                    <a:ln/>
                  </pic:spPr>
                </pic:pic>
              </a:graphicData>
            </a:graphic>
          </wp:inline>
        </w:drawing>
      </w:r>
    </w:p>
    <w:p w14:paraId="5B72AF26"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A-Dora Türkiye’de Alzheimer Vakfı adına hizmet veren tek kuruluş olma özelliğindedir. Sektörde uzun yıllar tecrübe kazanmış, meslek elemanları tarafından kurulmuştur. 24 saat bakım ve gözetim ihtiyacı duyan bireylere hizmet sunulmaktadır (Yaşlılık, Alzheimer, Demans, Parkinson ve İnme gibi çeşitli geriatrik durumlar). Kalite ve Profesyonellik ön planda tutularak konuklarına güvenli, sağlıklı, huzurlu ve sosyal bir ortam sağlanmıştır. A-DORA; Maltepe – Dragos ve Ataşehir olmak üzere iki ayrı tesiste hizmet </w:t>
      </w:r>
      <w:r>
        <w:rPr>
          <w:rFonts w:ascii="Times New Roman" w:eastAsia="Times New Roman" w:hAnsi="Times New Roman" w:cs="Times New Roman"/>
          <w:sz w:val="24"/>
          <w:szCs w:val="24"/>
        </w:rPr>
        <w:lastRenderedPageBreak/>
        <w:t>vermektedir. Tüm tesislerde eşit düzeyde profesyonel bakım hizmeti sunulmaktadır. Hemşireliğe ait derslerden Geriatri Hemşireliğinin uygulama alanıdır.</w:t>
      </w:r>
    </w:p>
    <w:p w14:paraId="5B72AF27" w14:textId="77777777" w:rsidR="001C71D4" w:rsidRDefault="004152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Lotus Huzurevi ve Bakım Merkezi</w:t>
      </w:r>
    </w:p>
    <w:p w14:paraId="5B72AF28"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93" wp14:editId="5B72B194">
            <wp:extent cx="2357839" cy="2721191"/>
            <wp:effectExtent l="0" t="0" r="0" b="0"/>
            <wp:docPr id="141" name="image6.jpg" descr="C:\Users\ceren.zeren\Desktop\DSC_2260.jpg"/>
            <wp:cNvGraphicFramePr/>
            <a:graphic xmlns:a="http://schemas.openxmlformats.org/drawingml/2006/main">
              <a:graphicData uri="http://schemas.openxmlformats.org/drawingml/2006/picture">
                <pic:pic xmlns:pic="http://schemas.openxmlformats.org/drawingml/2006/picture">
                  <pic:nvPicPr>
                    <pic:cNvPr id="0" name="image6.jpg" descr="C:\Users\ceren.zeren\Desktop\DSC_2260.jpg"/>
                    <pic:cNvPicPr preferRelativeResize="0"/>
                  </pic:nvPicPr>
                  <pic:blipFill>
                    <a:blip r:embed="rId109"/>
                    <a:srcRect l="1" r="1159" b="23868"/>
                    <a:stretch>
                      <a:fillRect/>
                    </a:stretch>
                  </pic:blipFill>
                  <pic:spPr>
                    <a:xfrm>
                      <a:off x="0" y="0"/>
                      <a:ext cx="2357839" cy="2721191"/>
                    </a:xfrm>
                    <a:prstGeom prst="rect">
                      <a:avLst/>
                    </a:prstGeom>
                    <a:ln/>
                  </pic:spPr>
                </pic:pic>
              </a:graphicData>
            </a:graphic>
          </wp:inline>
        </w:drawing>
      </w:r>
    </w:p>
    <w:p w14:paraId="5B72AF29"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95" wp14:editId="5B72B196">
            <wp:extent cx="3911554" cy="3460220"/>
            <wp:effectExtent l="0" t="0" r="0" b="0"/>
            <wp:docPr id="1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0"/>
                    <a:srcRect/>
                    <a:stretch>
                      <a:fillRect/>
                    </a:stretch>
                  </pic:blipFill>
                  <pic:spPr>
                    <a:xfrm>
                      <a:off x="0" y="0"/>
                      <a:ext cx="3911554" cy="3460220"/>
                    </a:xfrm>
                    <a:prstGeom prst="rect">
                      <a:avLst/>
                    </a:prstGeom>
                    <a:ln/>
                  </pic:spPr>
                </pic:pic>
              </a:graphicData>
            </a:graphic>
          </wp:inline>
        </w:drawing>
      </w:r>
    </w:p>
    <w:p w14:paraId="5B72AF2A"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Lotus Huzurevlerinde konaklama, beslenme, sağlık, bakım, sosyal ve kültürel hizmetleri, tedavi ve rehabilitasyon hizmetleri verilmektedir. Binada yaşlı ve engellilerin kullanımları gözetlenerek güvenliği arttırılmış fiziksel koşullar mevcuttur. Diyetisyen takibi ve desteği yapılmaktadır. 24 saat profesyonel bakım personeli, yaşlı ve hasta bakım teknikeri, temizlik elemanı takibi ve desteği mevcuttur. Uzman hekim kontrolü ve takibi, gerekli tedavi ve ilaç uygulamaları, hastanın düzenli kontrolü ve takibi, akut ve kronik hastalıkların takibi ve </w:t>
      </w:r>
      <w:r>
        <w:rPr>
          <w:rFonts w:ascii="Times New Roman" w:eastAsia="Times New Roman" w:hAnsi="Times New Roman" w:cs="Times New Roman"/>
          <w:sz w:val="24"/>
          <w:szCs w:val="24"/>
        </w:rPr>
        <w:lastRenderedPageBreak/>
        <w:t>bakımı, sağlıkla ilgili her türlü bilgilendirme ve yönlendirme yapılmaktadır.</w:t>
      </w:r>
      <w:r>
        <w:t xml:space="preserve"> </w:t>
      </w:r>
      <w:r>
        <w:rPr>
          <w:rFonts w:ascii="Times New Roman" w:eastAsia="Times New Roman" w:hAnsi="Times New Roman" w:cs="Times New Roman"/>
          <w:sz w:val="24"/>
          <w:szCs w:val="24"/>
        </w:rPr>
        <w:t>Hemşireliğe ait derslerden Geriatri Hemşireliğinin uygulama alanıdır.</w:t>
      </w:r>
    </w:p>
    <w:p w14:paraId="5B72AF2B" w14:textId="77777777"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Şehit Öğretmen Mehmet Fidan İlköğretim Okulu</w:t>
      </w:r>
    </w:p>
    <w:p w14:paraId="5B72AF2C"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97" wp14:editId="5B72B198">
            <wp:extent cx="2819400" cy="2247900"/>
            <wp:effectExtent l="0" t="0" r="0" b="0"/>
            <wp:docPr id="143" name="image7.jpg" descr="bin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7.jpg" descr="bina içeren bir resim&#10;&#10;Açıklama otomatik olarak oluşturuldu"/>
                    <pic:cNvPicPr preferRelativeResize="0"/>
                  </pic:nvPicPr>
                  <pic:blipFill>
                    <a:blip r:embed="rId111"/>
                    <a:srcRect r="26000" b="11609"/>
                    <a:stretch>
                      <a:fillRect/>
                    </a:stretch>
                  </pic:blipFill>
                  <pic:spPr>
                    <a:xfrm>
                      <a:off x="0" y="0"/>
                      <a:ext cx="2819400" cy="2247900"/>
                    </a:xfrm>
                    <a:prstGeom prst="rect">
                      <a:avLst/>
                    </a:prstGeom>
                    <a:ln/>
                  </pic:spPr>
                </pic:pic>
              </a:graphicData>
            </a:graphic>
          </wp:inline>
        </w:drawing>
      </w:r>
    </w:p>
    <w:p w14:paraId="5B72AF2D"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99" wp14:editId="5B72B19A">
            <wp:extent cx="5760720" cy="3136900"/>
            <wp:effectExtent l="0" t="0" r="0" b="0"/>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2"/>
                    <a:srcRect/>
                    <a:stretch>
                      <a:fillRect/>
                    </a:stretch>
                  </pic:blipFill>
                  <pic:spPr>
                    <a:xfrm>
                      <a:off x="0" y="0"/>
                      <a:ext cx="5760720" cy="3136900"/>
                    </a:xfrm>
                    <a:prstGeom prst="rect">
                      <a:avLst/>
                    </a:prstGeom>
                    <a:ln/>
                  </pic:spPr>
                </pic:pic>
              </a:graphicData>
            </a:graphic>
          </wp:inline>
        </w:drawing>
      </w:r>
    </w:p>
    <w:p w14:paraId="5B72AF2E" w14:textId="77777777" w:rsidR="001C71D4" w:rsidRDefault="004152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İlkokulun mevcut konumu Ataşehir’dedir. Okulda 50 öğretmen, 994 öğrenci, 34 adet derslik, 1 adet atölye-işlik, 1 adet konferans salonu ve 1 adet fen laboratuvarı bulunmaktadır. Şehit Öğretmen Mehmet Fidan İlköğretim Okulu olarak her çocuğun içinde onun özgür, çok yönlü bir birey olarak yetişmesini sağlayacak değerler olduğuna, toplumların mutluluğunu sağlamanın cehaleti ortadan kaldırmanın ve demokratik bir toplum yaratmanın ancak toplumların iyi yetiştirilmiş bireylerince sağlanabileceğine bu nedenle de insan için gösterilecek en önemli çabanın eğitim olduğuna inanıyoruz. Hemşireliğe ait derslerden Halk Sağlığı Hemşireliğinin uygulama alanıdır.</w:t>
      </w:r>
    </w:p>
    <w:p w14:paraId="5B72AF2F" w14:textId="77777777" w:rsidR="001C71D4" w:rsidRDefault="00415227">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MEZUNLARIN ÇALIŞMA ALANLARI</w:t>
      </w:r>
    </w:p>
    <w:p w14:paraId="5B72AF30" w14:textId="77777777" w:rsidR="001C71D4" w:rsidRDefault="001C71D4">
      <w:pPr>
        <w:rPr>
          <w:rFonts w:ascii="Times New Roman" w:eastAsia="Times New Roman" w:hAnsi="Times New Roman" w:cs="Times New Roman"/>
          <w:sz w:val="24"/>
          <w:szCs w:val="24"/>
        </w:rPr>
      </w:pPr>
    </w:p>
    <w:p w14:paraId="5B72AF31" w14:textId="77777777" w:rsidR="001C71D4" w:rsidRDefault="004152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2B19B" wp14:editId="5B72B19C">
            <wp:extent cx="5811834" cy="3409744"/>
            <wp:effectExtent l="0" t="0" r="0" b="0"/>
            <wp:docPr id="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3"/>
                    <a:srcRect/>
                    <a:stretch>
                      <a:fillRect/>
                    </a:stretch>
                  </pic:blipFill>
                  <pic:spPr>
                    <a:xfrm>
                      <a:off x="0" y="0"/>
                      <a:ext cx="5811834" cy="3409744"/>
                    </a:xfrm>
                    <a:prstGeom prst="rect">
                      <a:avLst/>
                    </a:prstGeom>
                    <a:ln/>
                  </pic:spPr>
                </pic:pic>
              </a:graphicData>
            </a:graphic>
          </wp:inline>
        </w:drawing>
      </w:r>
    </w:p>
    <w:p w14:paraId="5B72AF32" w14:textId="04E5943B" w:rsidR="001C71D4" w:rsidRDefault="004152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2013-202</w:t>
      </w:r>
      <w:r w:rsidR="00C6481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yılları arasında toplam </w:t>
      </w:r>
      <w:r w:rsidR="00C6481B">
        <w:rPr>
          <w:rFonts w:ascii="Times New Roman" w:eastAsia="Times New Roman" w:hAnsi="Times New Roman" w:cs="Times New Roman"/>
          <w:sz w:val="24"/>
          <w:szCs w:val="24"/>
        </w:rPr>
        <w:t>46</w:t>
      </w:r>
      <w:r>
        <w:rPr>
          <w:rFonts w:ascii="Times New Roman" w:eastAsia="Times New Roman" w:hAnsi="Times New Roman" w:cs="Times New Roman"/>
          <w:sz w:val="24"/>
          <w:szCs w:val="24"/>
        </w:rPr>
        <w:t>8 mezun vermiştir. Mezunlarımız genellikle özel hastanelerde, devlet hastanelerinde, üniversitelerde, sağlık meslek liselerinde veya iş yerlerinde çalışmaktadırlar. Yukarıdaki grafikte mezunlarımızın   çalıştıkları kurumlar listelenmiştir.</w:t>
      </w:r>
    </w:p>
    <w:p w14:paraId="5B72AF33" w14:textId="77777777" w:rsidR="001C71D4" w:rsidRDefault="001C71D4">
      <w:pPr>
        <w:rPr>
          <w:rFonts w:ascii="Times New Roman" w:eastAsia="Times New Roman" w:hAnsi="Times New Roman" w:cs="Times New Roman"/>
          <w:sz w:val="24"/>
          <w:szCs w:val="24"/>
        </w:rPr>
      </w:pPr>
    </w:p>
    <w:p w14:paraId="5B72AF34" w14:textId="77777777" w:rsidR="001C71D4" w:rsidRDefault="00415227">
      <w:pPr>
        <w:rPr>
          <w:rFonts w:ascii="Times New Roman" w:eastAsia="Times New Roman" w:hAnsi="Times New Roman" w:cs="Times New Roman"/>
          <w:sz w:val="24"/>
          <w:szCs w:val="24"/>
        </w:rPr>
      </w:pPr>
      <w:r>
        <w:br w:type="page"/>
      </w:r>
    </w:p>
    <w:p w14:paraId="5B72AF35" w14:textId="77777777" w:rsidR="001C71D4" w:rsidRDefault="00415227">
      <w:pPr>
        <w:numPr>
          <w:ilvl w:val="0"/>
          <w:numId w:val="6"/>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AKREDİTASYON KURUL VE KOMİSYONLARI</w:t>
      </w:r>
    </w:p>
    <w:p w14:paraId="3A1519EE" w14:textId="77777777" w:rsidR="00812F8E" w:rsidRPr="00812F8E" w:rsidRDefault="00812F8E" w:rsidP="00812F8E">
      <w:pPr>
        <w:spacing w:line="360" w:lineRule="auto"/>
        <w:rPr>
          <w:rFonts w:cstheme="minorHAnsi"/>
          <w:b/>
          <w:sz w:val="24"/>
          <w:szCs w:val="24"/>
        </w:rPr>
      </w:pPr>
      <w:r w:rsidRPr="00812F8E">
        <w:rPr>
          <w:rFonts w:cstheme="minorHAnsi"/>
          <w:b/>
          <w:sz w:val="24"/>
          <w:szCs w:val="24"/>
        </w:rPr>
        <w:t>HEMŞİRELİK BÖLÜMÜ AKREDİTASYON KURULU ÜYE LİSTESİ</w:t>
      </w:r>
    </w:p>
    <w:tbl>
      <w:tblPr>
        <w:tblStyle w:val="TabloKlavuzu"/>
        <w:tblW w:w="0" w:type="auto"/>
        <w:tblLook w:val="04A0" w:firstRow="1" w:lastRow="0" w:firstColumn="1" w:lastColumn="0" w:noHBand="0" w:noVBand="1"/>
      </w:tblPr>
      <w:tblGrid>
        <w:gridCol w:w="3020"/>
        <w:gridCol w:w="3021"/>
        <w:gridCol w:w="3021"/>
      </w:tblGrid>
      <w:tr w:rsidR="00812F8E" w:rsidRPr="00690832" w14:paraId="48A5E069" w14:textId="77777777" w:rsidTr="00C3070B">
        <w:tc>
          <w:tcPr>
            <w:tcW w:w="3020" w:type="dxa"/>
          </w:tcPr>
          <w:p w14:paraId="56908106"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GÖREVİ</w:t>
            </w:r>
          </w:p>
        </w:tc>
        <w:tc>
          <w:tcPr>
            <w:tcW w:w="3021" w:type="dxa"/>
          </w:tcPr>
          <w:p w14:paraId="00B29A8D"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İSİM</w:t>
            </w:r>
          </w:p>
        </w:tc>
        <w:tc>
          <w:tcPr>
            <w:tcW w:w="3021" w:type="dxa"/>
          </w:tcPr>
          <w:p w14:paraId="5EDFBEC1"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UNVAN</w:t>
            </w:r>
          </w:p>
        </w:tc>
      </w:tr>
      <w:tr w:rsidR="00812F8E" w:rsidRPr="00690832" w14:paraId="076097AA" w14:textId="77777777" w:rsidTr="00C3070B">
        <w:tc>
          <w:tcPr>
            <w:tcW w:w="3020" w:type="dxa"/>
          </w:tcPr>
          <w:p w14:paraId="1E9EE979"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Toplantı Başkanı</w:t>
            </w:r>
          </w:p>
        </w:tc>
        <w:tc>
          <w:tcPr>
            <w:tcW w:w="3021" w:type="dxa"/>
          </w:tcPr>
          <w:p w14:paraId="516F8BD1" w14:textId="77777777" w:rsidR="00812F8E" w:rsidRPr="00690832" w:rsidRDefault="00812F8E" w:rsidP="00C3070B">
            <w:pPr>
              <w:spacing w:line="360" w:lineRule="auto"/>
              <w:rPr>
                <w:rFonts w:cstheme="minorHAnsi"/>
                <w:sz w:val="24"/>
                <w:szCs w:val="24"/>
              </w:rPr>
            </w:pPr>
            <w:r w:rsidRPr="00690832">
              <w:rPr>
                <w:rFonts w:cstheme="minorHAnsi"/>
                <w:sz w:val="24"/>
                <w:szCs w:val="24"/>
              </w:rPr>
              <w:t>Prof. Dr. Hediye Arslan Özkan</w:t>
            </w:r>
          </w:p>
        </w:tc>
        <w:tc>
          <w:tcPr>
            <w:tcW w:w="3021" w:type="dxa"/>
          </w:tcPr>
          <w:p w14:paraId="3F53A7FE" w14:textId="77777777" w:rsidR="00812F8E" w:rsidRPr="00690832" w:rsidRDefault="00812F8E" w:rsidP="00C3070B">
            <w:pPr>
              <w:spacing w:line="360" w:lineRule="auto"/>
              <w:rPr>
                <w:rFonts w:cstheme="minorHAnsi"/>
                <w:sz w:val="24"/>
                <w:szCs w:val="24"/>
              </w:rPr>
            </w:pPr>
            <w:r w:rsidRPr="00690832">
              <w:rPr>
                <w:rFonts w:cstheme="minorHAnsi"/>
                <w:sz w:val="24"/>
                <w:szCs w:val="24"/>
              </w:rPr>
              <w:t>Hemşirelik Bölüm Başkanı</w:t>
            </w:r>
          </w:p>
        </w:tc>
      </w:tr>
      <w:tr w:rsidR="00812F8E" w:rsidRPr="00690832" w14:paraId="4DA950EB" w14:textId="77777777" w:rsidTr="00C3070B">
        <w:tc>
          <w:tcPr>
            <w:tcW w:w="3020" w:type="dxa"/>
          </w:tcPr>
          <w:p w14:paraId="1FA706D0"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Başkan Yardımcısı</w:t>
            </w:r>
          </w:p>
        </w:tc>
        <w:tc>
          <w:tcPr>
            <w:tcW w:w="3021" w:type="dxa"/>
          </w:tcPr>
          <w:p w14:paraId="65BD19ED" w14:textId="77777777" w:rsidR="00812F8E" w:rsidRPr="00690832" w:rsidRDefault="00812F8E" w:rsidP="00C3070B">
            <w:pPr>
              <w:spacing w:line="360" w:lineRule="auto"/>
              <w:rPr>
                <w:rFonts w:cstheme="minorHAnsi"/>
                <w:sz w:val="24"/>
                <w:szCs w:val="24"/>
              </w:rPr>
            </w:pPr>
            <w:r w:rsidRPr="00690832">
              <w:rPr>
                <w:rFonts w:cstheme="minorHAnsi"/>
                <w:sz w:val="24"/>
                <w:szCs w:val="24"/>
              </w:rPr>
              <w:t>Dr. Öğr. Üyesi Sevim Şen</w:t>
            </w:r>
          </w:p>
        </w:tc>
        <w:tc>
          <w:tcPr>
            <w:tcW w:w="3021" w:type="dxa"/>
          </w:tcPr>
          <w:p w14:paraId="22987410" w14:textId="77777777" w:rsidR="00812F8E" w:rsidRPr="00690832" w:rsidRDefault="00812F8E" w:rsidP="00C3070B">
            <w:pPr>
              <w:spacing w:line="360" w:lineRule="auto"/>
              <w:rPr>
                <w:rFonts w:cstheme="minorHAnsi"/>
                <w:sz w:val="24"/>
                <w:szCs w:val="24"/>
              </w:rPr>
            </w:pPr>
            <w:r w:rsidRPr="00690832">
              <w:rPr>
                <w:rFonts w:cstheme="minorHAnsi"/>
                <w:sz w:val="24"/>
                <w:szCs w:val="24"/>
              </w:rPr>
              <w:t>Öğretim Üyesi</w:t>
            </w:r>
          </w:p>
        </w:tc>
      </w:tr>
      <w:tr w:rsidR="00812F8E" w:rsidRPr="00690832" w14:paraId="260768A9" w14:textId="77777777" w:rsidTr="00C3070B">
        <w:tc>
          <w:tcPr>
            <w:tcW w:w="3020" w:type="dxa"/>
          </w:tcPr>
          <w:p w14:paraId="73922FAB"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Komite Sekreteri</w:t>
            </w:r>
          </w:p>
        </w:tc>
        <w:tc>
          <w:tcPr>
            <w:tcW w:w="3021" w:type="dxa"/>
          </w:tcPr>
          <w:p w14:paraId="4A3BAD54" w14:textId="77777777" w:rsidR="00812F8E" w:rsidRPr="00690832" w:rsidRDefault="00812F8E" w:rsidP="00C3070B">
            <w:pPr>
              <w:spacing w:line="360" w:lineRule="auto"/>
              <w:rPr>
                <w:rFonts w:cstheme="minorHAnsi"/>
                <w:sz w:val="24"/>
                <w:szCs w:val="24"/>
              </w:rPr>
            </w:pPr>
            <w:r w:rsidRPr="00690832">
              <w:rPr>
                <w:rFonts w:cstheme="minorHAnsi"/>
                <w:sz w:val="24"/>
                <w:szCs w:val="24"/>
              </w:rPr>
              <w:t>Arş. Gör. Emir Avşar</w:t>
            </w:r>
          </w:p>
        </w:tc>
        <w:tc>
          <w:tcPr>
            <w:tcW w:w="3021" w:type="dxa"/>
          </w:tcPr>
          <w:p w14:paraId="6E75533E" w14:textId="77777777" w:rsidR="00812F8E" w:rsidRPr="00690832" w:rsidRDefault="00812F8E" w:rsidP="00C3070B">
            <w:pPr>
              <w:spacing w:line="360" w:lineRule="auto"/>
              <w:rPr>
                <w:rFonts w:cstheme="minorHAnsi"/>
                <w:sz w:val="24"/>
                <w:szCs w:val="24"/>
              </w:rPr>
            </w:pPr>
            <w:r w:rsidRPr="00690832">
              <w:rPr>
                <w:rFonts w:cstheme="minorHAnsi"/>
                <w:sz w:val="24"/>
                <w:szCs w:val="24"/>
              </w:rPr>
              <w:t>Araştırma Görevlisi</w:t>
            </w:r>
          </w:p>
        </w:tc>
      </w:tr>
      <w:tr w:rsidR="00812F8E" w:rsidRPr="00690832" w14:paraId="13FCD24F" w14:textId="77777777" w:rsidTr="00C3070B">
        <w:tc>
          <w:tcPr>
            <w:tcW w:w="3020" w:type="dxa"/>
            <w:vMerge w:val="restart"/>
          </w:tcPr>
          <w:p w14:paraId="0546EE0B"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 xml:space="preserve">Üyeler </w:t>
            </w:r>
          </w:p>
        </w:tc>
        <w:tc>
          <w:tcPr>
            <w:tcW w:w="3021" w:type="dxa"/>
          </w:tcPr>
          <w:p w14:paraId="0D26DCE3" w14:textId="77777777" w:rsidR="00812F8E" w:rsidRPr="00690832" w:rsidRDefault="00812F8E" w:rsidP="00C3070B">
            <w:pPr>
              <w:spacing w:line="360" w:lineRule="auto"/>
              <w:rPr>
                <w:rFonts w:cstheme="minorHAnsi"/>
                <w:sz w:val="24"/>
                <w:szCs w:val="24"/>
              </w:rPr>
            </w:pPr>
            <w:proofErr w:type="spellStart"/>
            <w:r w:rsidRPr="00690832">
              <w:rPr>
                <w:rFonts w:cstheme="minorHAnsi"/>
                <w:sz w:val="24"/>
                <w:szCs w:val="24"/>
              </w:rPr>
              <w:t>Doç</w:t>
            </w:r>
            <w:proofErr w:type="spellEnd"/>
            <w:r w:rsidRPr="00690832">
              <w:rPr>
                <w:rFonts w:cstheme="minorHAnsi"/>
                <w:sz w:val="24"/>
                <w:szCs w:val="24"/>
              </w:rPr>
              <w:t xml:space="preserve"> Dr. Işıl Işık</w:t>
            </w:r>
          </w:p>
        </w:tc>
        <w:tc>
          <w:tcPr>
            <w:tcW w:w="3021" w:type="dxa"/>
          </w:tcPr>
          <w:p w14:paraId="26F4AF7B" w14:textId="77777777" w:rsidR="00812F8E" w:rsidRPr="00690832" w:rsidRDefault="00812F8E" w:rsidP="00C3070B">
            <w:pPr>
              <w:spacing w:line="360" w:lineRule="auto"/>
              <w:rPr>
                <w:rFonts w:cstheme="minorHAnsi"/>
                <w:sz w:val="24"/>
                <w:szCs w:val="24"/>
              </w:rPr>
            </w:pPr>
            <w:r w:rsidRPr="00690832">
              <w:rPr>
                <w:rFonts w:cstheme="minorHAnsi"/>
                <w:sz w:val="24"/>
                <w:szCs w:val="24"/>
              </w:rPr>
              <w:t>Öğretim Üyesi</w:t>
            </w:r>
          </w:p>
        </w:tc>
      </w:tr>
      <w:tr w:rsidR="00812F8E" w:rsidRPr="00690832" w14:paraId="428EF6B6" w14:textId="77777777" w:rsidTr="00C3070B">
        <w:tc>
          <w:tcPr>
            <w:tcW w:w="3020" w:type="dxa"/>
            <w:vMerge/>
          </w:tcPr>
          <w:p w14:paraId="651CE542" w14:textId="77777777" w:rsidR="00812F8E" w:rsidRPr="00690832" w:rsidRDefault="00812F8E" w:rsidP="00C3070B">
            <w:pPr>
              <w:spacing w:line="360" w:lineRule="auto"/>
              <w:rPr>
                <w:rFonts w:cstheme="minorHAnsi"/>
                <w:b/>
                <w:sz w:val="24"/>
                <w:szCs w:val="24"/>
              </w:rPr>
            </w:pPr>
          </w:p>
        </w:tc>
        <w:tc>
          <w:tcPr>
            <w:tcW w:w="3021" w:type="dxa"/>
          </w:tcPr>
          <w:p w14:paraId="2093F689"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Dr. Öğr. Üyesi İnci </w:t>
            </w:r>
            <w:proofErr w:type="spellStart"/>
            <w:r w:rsidRPr="00690832">
              <w:rPr>
                <w:rFonts w:cstheme="minorHAnsi"/>
                <w:sz w:val="24"/>
                <w:szCs w:val="24"/>
              </w:rPr>
              <w:t>Kırtıl</w:t>
            </w:r>
            <w:proofErr w:type="spellEnd"/>
          </w:p>
        </w:tc>
        <w:tc>
          <w:tcPr>
            <w:tcW w:w="3021" w:type="dxa"/>
          </w:tcPr>
          <w:p w14:paraId="6765AC46" w14:textId="77777777" w:rsidR="00812F8E" w:rsidRPr="00690832" w:rsidRDefault="00812F8E" w:rsidP="00C3070B">
            <w:pPr>
              <w:spacing w:line="360" w:lineRule="auto"/>
              <w:rPr>
                <w:rFonts w:cstheme="minorHAnsi"/>
                <w:sz w:val="24"/>
                <w:szCs w:val="24"/>
              </w:rPr>
            </w:pPr>
            <w:r w:rsidRPr="00690832">
              <w:rPr>
                <w:rFonts w:cstheme="minorHAnsi"/>
                <w:sz w:val="24"/>
                <w:szCs w:val="24"/>
              </w:rPr>
              <w:t>Öğretim Üyesi</w:t>
            </w:r>
          </w:p>
        </w:tc>
      </w:tr>
      <w:tr w:rsidR="00812F8E" w:rsidRPr="00690832" w14:paraId="303D8608" w14:textId="77777777" w:rsidTr="00C3070B">
        <w:tc>
          <w:tcPr>
            <w:tcW w:w="3020" w:type="dxa"/>
            <w:vMerge/>
          </w:tcPr>
          <w:p w14:paraId="019B7292" w14:textId="77777777" w:rsidR="00812F8E" w:rsidRPr="00690832" w:rsidRDefault="00812F8E" w:rsidP="00C3070B">
            <w:pPr>
              <w:spacing w:line="360" w:lineRule="auto"/>
              <w:rPr>
                <w:rFonts w:cstheme="minorHAnsi"/>
                <w:b/>
                <w:sz w:val="24"/>
                <w:szCs w:val="24"/>
              </w:rPr>
            </w:pPr>
          </w:p>
        </w:tc>
        <w:tc>
          <w:tcPr>
            <w:tcW w:w="3021" w:type="dxa"/>
          </w:tcPr>
          <w:p w14:paraId="43870555" w14:textId="77777777" w:rsidR="00812F8E" w:rsidRPr="00690832" w:rsidRDefault="00812F8E" w:rsidP="00C3070B">
            <w:pPr>
              <w:spacing w:line="360" w:lineRule="auto"/>
              <w:rPr>
                <w:rFonts w:cstheme="minorHAnsi"/>
                <w:sz w:val="24"/>
                <w:szCs w:val="24"/>
              </w:rPr>
            </w:pPr>
            <w:r w:rsidRPr="00690832">
              <w:rPr>
                <w:rFonts w:cstheme="minorHAnsi"/>
                <w:sz w:val="24"/>
                <w:szCs w:val="24"/>
              </w:rPr>
              <w:t>Öğr. Gör. Selman Çelik</w:t>
            </w:r>
          </w:p>
        </w:tc>
        <w:tc>
          <w:tcPr>
            <w:tcW w:w="3021" w:type="dxa"/>
          </w:tcPr>
          <w:p w14:paraId="2DE473DC" w14:textId="77777777" w:rsidR="00812F8E" w:rsidRPr="00690832" w:rsidRDefault="00812F8E" w:rsidP="00C3070B">
            <w:pPr>
              <w:spacing w:line="360" w:lineRule="auto"/>
              <w:rPr>
                <w:rFonts w:cstheme="minorHAnsi"/>
                <w:sz w:val="24"/>
                <w:szCs w:val="24"/>
              </w:rPr>
            </w:pPr>
            <w:r w:rsidRPr="00690832">
              <w:rPr>
                <w:rFonts w:cstheme="minorHAnsi"/>
                <w:sz w:val="24"/>
                <w:szCs w:val="24"/>
              </w:rPr>
              <w:t>Öğretim Görevlisi</w:t>
            </w:r>
          </w:p>
        </w:tc>
      </w:tr>
      <w:tr w:rsidR="00812F8E" w:rsidRPr="00690832" w14:paraId="13E228A7" w14:textId="77777777" w:rsidTr="00C3070B">
        <w:tc>
          <w:tcPr>
            <w:tcW w:w="3020" w:type="dxa"/>
            <w:vMerge/>
          </w:tcPr>
          <w:p w14:paraId="434BA2D8" w14:textId="77777777" w:rsidR="00812F8E" w:rsidRPr="00690832" w:rsidRDefault="00812F8E" w:rsidP="00C3070B">
            <w:pPr>
              <w:spacing w:line="360" w:lineRule="auto"/>
              <w:rPr>
                <w:rFonts w:cstheme="minorHAnsi"/>
                <w:b/>
                <w:sz w:val="24"/>
                <w:szCs w:val="24"/>
              </w:rPr>
            </w:pPr>
          </w:p>
        </w:tc>
        <w:tc>
          <w:tcPr>
            <w:tcW w:w="3021" w:type="dxa"/>
          </w:tcPr>
          <w:p w14:paraId="47B30C50" w14:textId="77777777" w:rsidR="00812F8E" w:rsidRPr="00690832" w:rsidRDefault="00812F8E" w:rsidP="00C3070B">
            <w:pPr>
              <w:spacing w:line="360" w:lineRule="auto"/>
              <w:rPr>
                <w:rFonts w:cstheme="minorHAnsi"/>
                <w:sz w:val="24"/>
                <w:szCs w:val="24"/>
              </w:rPr>
            </w:pPr>
            <w:r w:rsidRPr="00690832">
              <w:rPr>
                <w:rFonts w:cstheme="minorHAnsi"/>
                <w:sz w:val="24"/>
                <w:szCs w:val="24"/>
              </w:rPr>
              <w:t>Öğr. Gör. Volkan Ayaz</w:t>
            </w:r>
          </w:p>
        </w:tc>
        <w:tc>
          <w:tcPr>
            <w:tcW w:w="3021" w:type="dxa"/>
          </w:tcPr>
          <w:p w14:paraId="3AEC3CB8" w14:textId="77777777" w:rsidR="00812F8E" w:rsidRPr="00690832" w:rsidRDefault="00812F8E" w:rsidP="00C3070B">
            <w:pPr>
              <w:spacing w:line="360" w:lineRule="auto"/>
              <w:rPr>
                <w:rFonts w:cstheme="minorHAnsi"/>
                <w:sz w:val="24"/>
                <w:szCs w:val="24"/>
              </w:rPr>
            </w:pPr>
            <w:r w:rsidRPr="00690832">
              <w:rPr>
                <w:rFonts w:cstheme="minorHAnsi"/>
                <w:sz w:val="24"/>
                <w:szCs w:val="24"/>
              </w:rPr>
              <w:t>Öğretim Görevlisi</w:t>
            </w:r>
          </w:p>
        </w:tc>
      </w:tr>
      <w:tr w:rsidR="00812F8E" w:rsidRPr="00690832" w14:paraId="2BBEF5C1" w14:textId="77777777" w:rsidTr="00C3070B">
        <w:tc>
          <w:tcPr>
            <w:tcW w:w="3020" w:type="dxa"/>
            <w:vMerge/>
          </w:tcPr>
          <w:p w14:paraId="663E3EEB" w14:textId="77777777" w:rsidR="00812F8E" w:rsidRPr="00690832" w:rsidRDefault="00812F8E" w:rsidP="00C3070B">
            <w:pPr>
              <w:spacing w:line="360" w:lineRule="auto"/>
              <w:rPr>
                <w:rFonts w:cstheme="minorHAnsi"/>
                <w:b/>
                <w:sz w:val="24"/>
                <w:szCs w:val="24"/>
              </w:rPr>
            </w:pPr>
          </w:p>
        </w:tc>
        <w:tc>
          <w:tcPr>
            <w:tcW w:w="3021" w:type="dxa"/>
          </w:tcPr>
          <w:p w14:paraId="7D00BCAC" w14:textId="77777777" w:rsidR="00812F8E" w:rsidRPr="00690832" w:rsidRDefault="00812F8E" w:rsidP="00C3070B">
            <w:pPr>
              <w:spacing w:line="360" w:lineRule="auto"/>
              <w:rPr>
                <w:rFonts w:cstheme="minorHAnsi"/>
                <w:sz w:val="24"/>
                <w:szCs w:val="24"/>
              </w:rPr>
            </w:pPr>
            <w:r w:rsidRPr="00690832">
              <w:rPr>
                <w:rFonts w:cstheme="minorHAnsi"/>
                <w:sz w:val="24"/>
                <w:szCs w:val="24"/>
              </w:rPr>
              <w:t>Öğr. Gör. Ayşenur Keleş</w:t>
            </w:r>
          </w:p>
        </w:tc>
        <w:tc>
          <w:tcPr>
            <w:tcW w:w="3021" w:type="dxa"/>
          </w:tcPr>
          <w:p w14:paraId="205303A1" w14:textId="77777777" w:rsidR="00812F8E" w:rsidRPr="00690832" w:rsidRDefault="00812F8E" w:rsidP="00C3070B">
            <w:pPr>
              <w:spacing w:line="360" w:lineRule="auto"/>
              <w:rPr>
                <w:rFonts w:cstheme="minorHAnsi"/>
                <w:sz w:val="24"/>
                <w:szCs w:val="24"/>
              </w:rPr>
            </w:pPr>
            <w:r w:rsidRPr="00690832">
              <w:rPr>
                <w:rFonts w:cstheme="minorHAnsi"/>
                <w:sz w:val="24"/>
                <w:szCs w:val="24"/>
              </w:rPr>
              <w:t>Öğretim Görevlisi</w:t>
            </w:r>
          </w:p>
        </w:tc>
      </w:tr>
      <w:tr w:rsidR="00812F8E" w:rsidRPr="00690832" w14:paraId="6494A87C" w14:textId="77777777" w:rsidTr="00C3070B">
        <w:tc>
          <w:tcPr>
            <w:tcW w:w="3020" w:type="dxa"/>
            <w:vMerge/>
          </w:tcPr>
          <w:p w14:paraId="57E6C4C7" w14:textId="77777777" w:rsidR="00812F8E" w:rsidRPr="00690832" w:rsidRDefault="00812F8E" w:rsidP="00C3070B">
            <w:pPr>
              <w:spacing w:line="360" w:lineRule="auto"/>
              <w:rPr>
                <w:rFonts w:cstheme="minorHAnsi"/>
                <w:b/>
                <w:sz w:val="24"/>
                <w:szCs w:val="24"/>
              </w:rPr>
            </w:pPr>
          </w:p>
        </w:tc>
        <w:tc>
          <w:tcPr>
            <w:tcW w:w="3021" w:type="dxa"/>
          </w:tcPr>
          <w:p w14:paraId="4B17F410" w14:textId="77777777" w:rsidR="00812F8E" w:rsidRPr="00690832" w:rsidRDefault="00812F8E" w:rsidP="00C3070B">
            <w:pPr>
              <w:spacing w:line="360" w:lineRule="auto"/>
              <w:rPr>
                <w:rFonts w:cstheme="minorHAnsi"/>
                <w:sz w:val="24"/>
                <w:szCs w:val="24"/>
              </w:rPr>
            </w:pPr>
            <w:r w:rsidRPr="00690832">
              <w:rPr>
                <w:rFonts w:cstheme="minorHAnsi"/>
                <w:sz w:val="24"/>
                <w:szCs w:val="24"/>
              </w:rPr>
              <w:t>Arş. Gör. Begüm Kırık</w:t>
            </w:r>
          </w:p>
        </w:tc>
        <w:tc>
          <w:tcPr>
            <w:tcW w:w="3021" w:type="dxa"/>
          </w:tcPr>
          <w:p w14:paraId="70FAE79F" w14:textId="77777777" w:rsidR="00812F8E" w:rsidRPr="00690832" w:rsidRDefault="00812F8E" w:rsidP="00C3070B">
            <w:pPr>
              <w:spacing w:line="360" w:lineRule="auto"/>
              <w:rPr>
                <w:rFonts w:cstheme="minorHAnsi"/>
                <w:sz w:val="24"/>
                <w:szCs w:val="24"/>
              </w:rPr>
            </w:pPr>
            <w:r w:rsidRPr="00690832">
              <w:rPr>
                <w:rFonts w:cstheme="minorHAnsi"/>
                <w:sz w:val="24"/>
                <w:szCs w:val="24"/>
              </w:rPr>
              <w:t>Araştırma Görevlisi</w:t>
            </w:r>
          </w:p>
        </w:tc>
      </w:tr>
      <w:tr w:rsidR="00812F8E" w:rsidRPr="00690832" w14:paraId="57C984DA" w14:textId="77777777" w:rsidTr="00C3070B">
        <w:tc>
          <w:tcPr>
            <w:tcW w:w="3020" w:type="dxa"/>
            <w:vMerge/>
          </w:tcPr>
          <w:p w14:paraId="36108247" w14:textId="77777777" w:rsidR="00812F8E" w:rsidRPr="00690832" w:rsidRDefault="00812F8E" w:rsidP="00C3070B">
            <w:pPr>
              <w:spacing w:line="360" w:lineRule="auto"/>
              <w:rPr>
                <w:rFonts w:cstheme="minorHAnsi"/>
                <w:b/>
                <w:sz w:val="24"/>
                <w:szCs w:val="24"/>
              </w:rPr>
            </w:pPr>
          </w:p>
        </w:tc>
        <w:tc>
          <w:tcPr>
            <w:tcW w:w="3021" w:type="dxa"/>
          </w:tcPr>
          <w:p w14:paraId="3262A07B" w14:textId="77777777" w:rsidR="00812F8E" w:rsidRPr="00690832" w:rsidRDefault="00812F8E" w:rsidP="00C3070B">
            <w:pPr>
              <w:spacing w:line="360" w:lineRule="auto"/>
              <w:rPr>
                <w:rFonts w:cstheme="minorHAnsi"/>
                <w:sz w:val="24"/>
                <w:szCs w:val="24"/>
              </w:rPr>
            </w:pPr>
            <w:r w:rsidRPr="00690832">
              <w:rPr>
                <w:rFonts w:cstheme="minorHAnsi"/>
                <w:sz w:val="24"/>
                <w:szCs w:val="24"/>
              </w:rPr>
              <w:t>Arş. Gör. Şevval Çağan Kişin</w:t>
            </w:r>
          </w:p>
        </w:tc>
        <w:tc>
          <w:tcPr>
            <w:tcW w:w="3021" w:type="dxa"/>
          </w:tcPr>
          <w:p w14:paraId="0CB35B7D" w14:textId="77777777" w:rsidR="00812F8E" w:rsidRPr="00690832" w:rsidRDefault="00812F8E" w:rsidP="00C3070B">
            <w:pPr>
              <w:spacing w:line="360" w:lineRule="auto"/>
              <w:rPr>
                <w:rFonts w:cstheme="minorHAnsi"/>
                <w:sz w:val="24"/>
                <w:szCs w:val="24"/>
              </w:rPr>
            </w:pPr>
            <w:r w:rsidRPr="00690832">
              <w:rPr>
                <w:rFonts w:cstheme="minorHAnsi"/>
                <w:sz w:val="24"/>
                <w:szCs w:val="24"/>
              </w:rPr>
              <w:t>Araştırma Görevlisi</w:t>
            </w:r>
          </w:p>
        </w:tc>
      </w:tr>
      <w:tr w:rsidR="00812F8E" w:rsidRPr="00690832" w14:paraId="3BC8A76A" w14:textId="77777777" w:rsidTr="00C3070B">
        <w:tc>
          <w:tcPr>
            <w:tcW w:w="3020" w:type="dxa"/>
            <w:vMerge/>
          </w:tcPr>
          <w:p w14:paraId="68FA931B" w14:textId="77777777" w:rsidR="00812F8E" w:rsidRPr="00690832" w:rsidRDefault="00812F8E" w:rsidP="00C3070B">
            <w:pPr>
              <w:spacing w:line="360" w:lineRule="auto"/>
              <w:rPr>
                <w:rFonts w:cstheme="minorHAnsi"/>
                <w:b/>
                <w:sz w:val="24"/>
                <w:szCs w:val="24"/>
              </w:rPr>
            </w:pPr>
          </w:p>
        </w:tc>
        <w:tc>
          <w:tcPr>
            <w:tcW w:w="3021" w:type="dxa"/>
          </w:tcPr>
          <w:p w14:paraId="6FEA72EF" w14:textId="77777777" w:rsidR="00812F8E" w:rsidRPr="00690832" w:rsidRDefault="00812F8E" w:rsidP="00C3070B">
            <w:pPr>
              <w:spacing w:line="360" w:lineRule="auto"/>
              <w:rPr>
                <w:rFonts w:cstheme="minorHAnsi"/>
                <w:sz w:val="24"/>
                <w:szCs w:val="24"/>
              </w:rPr>
            </w:pPr>
            <w:r w:rsidRPr="00690832">
              <w:rPr>
                <w:rFonts w:cstheme="minorHAnsi"/>
                <w:sz w:val="24"/>
                <w:szCs w:val="24"/>
              </w:rPr>
              <w:t>Arş. Gör. Çağla Ünal</w:t>
            </w:r>
          </w:p>
        </w:tc>
        <w:tc>
          <w:tcPr>
            <w:tcW w:w="3021" w:type="dxa"/>
          </w:tcPr>
          <w:p w14:paraId="10482BE5" w14:textId="77777777" w:rsidR="00812F8E" w:rsidRPr="00690832" w:rsidRDefault="00812F8E" w:rsidP="00C3070B">
            <w:pPr>
              <w:spacing w:line="360" w:lineRule="auto"/>
              <w:rPr>
                <w:rFonts w:cstheme="minorHAnsi"/>
                <w:sz w:val="24"/>
                <w:szCs w:val="24"/>
              </w:rPr>
            </w:pPr>
            <w:r w:rsidRPr="00690832">
              <w:rPr>
                <w:rFonts w:cstheme="minorHAnsi"/>
                <w:sz w:val="24"/>
                <w:szCs w:val="24"/>
              </w:rPr>
              <w:t>Araştırma Görevlisi</w:t>
            </w:r>
          </w:p>
        </w:tc>
      </w:tr>
      <w:tr w:rsidR="00812F8E" w:rsidRPr="00690832" w14:paraId="4745CAC1" w14:textId="77777777" w:rsidTr="00C3070B">
        <w:trPr>
          <w:trHeight w:val="264"/>
        </w:trPr>
        <w:tc>
          <w:tcPr>
            <w:tcW w:w="3020" w:type="dxa"/>
            <w:vMerge/>
          </w:tcPr>
          <w:p w14:paraId="1BCB6254" w14:textId="77777777" w:rsidR="00812F8E" w:rsidRPr="00690832" w:rsidRDefault="00812F8E" w:rsidP="00C3070B">
            <w:pPr>
              <w:spacing w:line="360" w:lineRule="auto"/>
              <w:rPr>
                <w:rFonts w:cstheme="minorHAnsi"/>
                <w:b/>
                <w:sz w:val="24"/>
                <w:szCs w:val="24"/>
              </w:rPr>
            </w:pPr>
          </w:p>
        </w:tc>
        <w:tc>
          <w:tcPr>
            <w:tcW w:w="3021" w:type="dxa"/>
          </w:tcPr>
          <w:p w14:paraId="6487FBAB" w14:textId="77777777" w:rsidR="00812F8E" w:rsidRPr="00690832" w:rsidRDefault="00812F8E" w:rsidP="00C3070B">
            <w:pPr>
              <w:spacing w:line="360" w:lineRule="auto"/>
              <w:rPr>
                <w:rFonts w:cstheme="minorHAnsi"/>
                <w:sz w:val="24"/>
                <w:szCs w:val="24"/>
              </w:rPr>
            </w:pPr>
            <w:r>
              <w:rPr>
                <w:rFonts w:cstheme="minorHAnsi"/>
                <w:sz w:val="24"/>
                <w:szCs w:val="24"/>
              </w:rPr>
              <w:t xml:space="preserve">Hem. </w:t>
            </w:r>
            <w:r w:rsidRPr="00690832">
              <w:rPr>
                <w:rFonts w:cstheme="minorHAnsi"/>
                <w:sz w:val="24"/>
                <w:szCs w:val="24"/>
              </w:rPr>
              <w:t xml:space="preserve">Gökçe Naz Çakır </w:t>
            </w:r>
          </w:p>
        </w:tc>
        <w:tc>
          <w:tcPr>
            <w:tcW w:w="3021" w:type="dxa"/>
          </w:tcPr>
          <w:p w14:paraId="4FCEB014" w14:textId="77777777" w:rsidR="00812F8E" w:rsidRPr="00690832" w:rsidRDefault="00812F8E" w:rsidP="00C3070B">
            <w:pPr>
              <w:spacing w:line="360" w:lineRule="auto"/>
              <w:rPr>
                <w:rFonts w:cstheme="minorHAnsi"/>
                <w:sz w:val="24"/>
                <w:szCs w:val="24"/>
              </w:rPr>
            </w:pPr>
            <w:r w:rsidRPr="00690832">
              <w:rPr>
                <w:rFonts w:cstheme="minorHAnsi"/>
                <w:sz w:val="24"/>
                <w:szCs w:val="24"/>
              </w:rPr>
              <w:t>Lisansüstü Bursiyer</w:t>
            </w:r>
          </w:p>
        </w:tc>
      </w:tr>
      <w:tr w:rsidR="00812F8E" w:rsidRPr="00690832" w14:paraId="2EE9DCDC" w14:textId="77777777" w:rsidTr="00C3070B">
        <w:tc>
          <w:tcPr>
            <w:tcW w:w="3020" w:type="dxa"/>
            <w:vMerge/>
          </w:tcPr>
          <w:p w14:paraId="5B801FA2" w14:textId="77777777" w:rsidR="00812F8E" w:rsidRPr="00690832" w:rsidRDefault="00812F8E" w:rsidP="00C3070B">
            <w:pPr>
              <w:spacing w:line="360" w:lineRule="auto"/>
              <w:rPr>
                <w:rFonts w:cstheme="minorHAnsi"/>
                <w:b/>
                <w:sz w:val="24"/>
                <w:szCs w:val="24"/>
              </w:rPr>
            </w:pPr>
          </w:p>
        </w:tc>
        <w:tc>
          <w:tcPr>
            <w:tcW w:w="3021" w:type="dxa"/>
          </w:tcPr>
          <w:p w14:paraId="5D4A7BAB" w14:textId="77777777" w:rsidR="00812F8E" w:rsidRPr="00690832" w:rsidRDefault="00812F8E" w:rsidP="00C3070B">
            <w:pPr>
              <w:spacing w:line="360" w:lineRule="auto"/>
              <w:rPr>
                <w:rFonts w:cstheme="minorHAnsi"/>
                <w:sz w:val="24"/>
                <w:szCs w:val="24"/>
              </w:rPr>
            </w:pPr>
            <w:r>
              <w:rPr>
                <w:rFonts w:cstheme="minorHAnsi"/>
                <w:sz w:val="24"/>
                <w:szCs w:val="24"/>
              </w:rPr>
              <w:t xml:space="preserve">Hem. </w:t>
            </w:r>
            <w:r w:rsidRPr="00690832">
              <w:rPr>
                <w:rFonts w:cstheme="minorHAnsi"/>
                <w:sz w:val="24"/>
                <w:szCs w:val="24"/>
              </w:rPr>
              <w:t>Selin Demirkan</w:t>
            </w:r>
          </w:p>
        </w:tc>
        <w:tc>
          <w:tcPr>
            <w:tcW w:w="3021" w:type="dxa"/>
          </w:tcPr>
          <w:p w14:paraId="0D772597" w14:textId="77777777" w:rsidR="00812F8E" w:rsidRPr="00690832" w:rsidRDefault="00812F8E" w:rsidP="00C3070B">
            <w:pPr>
              <w:spacing w:line="360" w:lineRule="auto"/>
              <w:rPr>
                <w:rFonts w:cstheme="minorHAnsi"/>
                <w:sz w:val="24"/>
                <w:szCs w:val="24"/>
              </w:rPr>
            </w:pPr>
            <w:r w:rsidRPr="00690832">
              <w:rPr>
                <w:rFonts w:cstheme="minorHAnsi"/>
                <w:sz w:val="24"/>
                <w:szCs w:val="24"/>
              </w:rPr>
              <w:t>Lisansüstü Bursiyer</w:t>
            </w:r>
          </w:p>
        </w:tc>
      </w:tr>
      <w:tr w:rsidR="00812F8E" w:rsidRPr="00690832" w14:paraId="69FBC5F4" w14:textId="77777777" w:rsidTr="00C3070B">
        <w:tc>
          <w:tcPr>
            <w:tcW w:w="3020" w:type="dxa"/>
            <w:vMerge/>
          </w:tcPr>
          <w:p w14:paraId="5CCAB6F1" w14:textId="77777777" w:rsidR="00812F8E" w:rsidRPr="00690832" w:rsidRDefault="00812F8E" w:rsidP="00C3070B">
            <w:pPr>
              <w:spacing w:line="360" w:lineRule="auto"/>
              <w:rPr>
                <w:rFonts w:cstheme="minorHAnsi"/>
                <w:b/>
                <w:sz w:val="24"/>
                <w:szCs w:val="24"/>
              </w:rPr>
            </w:pPr>
          </w:p>
        </w:tc>
        <w:tc>
          <w:tcPr>
            <w:tcW w:w="3021" w:type="dxa"/>
          </w:tcPr>
          <w:p w14:paraId="67D91F47"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Dilek Doğru </w:t>
            </w:r>
            <w:proofErr w:type="spellStart"/>
            <w:r w:rsidRPr="00690832">
              <w:rPr>
                <w:rFonts w:cstheme="minorHAnsi"/>
                <w:sz w:val="24"/>
                <w:szCs w:val="24"/>
              </w:rPr>
              <w:t>Demirkurt</w:t>
            </w:r>
            <w:proofErr w:type="spellEnd"/>
            <w:r w:rsidRPr="00690832">
              <w:rPr>
                <w:rFonts w:cstheme="minorHAnsi"/>
                <w:sz w:val="24"/>
                <w:szCs w:val="24"/>
              </w:rPr>
              <w:t xml:space="preserve"> </w:t>
            </w:r>
          </w:p>
        </w:tc>
        <w:tc>
          <w:tcPr>
            <w:tcW w:w="3021" w:type="dxa"/>
          </w:tcPr>
          <w:p w14:paraId="0F91DDEF" w14:textId="77777777" w:rsidR="00812F8E" w:rsidRPr="00690832" w:rsidRDefault="00812F8E" w:rsidP="00C3070B">
            <w:pPr>
              <w:spacing w:line="360" w:lineRule="auto"/>
              <w:rPr>
                <w:rFonts w:cstheme="minorHAnsi"/>
                <w:sz w:val="24"/>
                <w:szCs w:val="24"/>
              </w:rPr>
            </w:pPr>
            <w:r w:rsidRPr="00690832">
              <w:rPr>
                <w:rFonts w:cstheme="minorHAnsi"/>
                <w:sz w:val="24"/>
                <w:szCs w:val="24"/>
              </w:rPr>
              <w:t>Fakülte Sekreteri</w:t>
            </w:r>
          </w:p>
        </w:tc>
      </w:tr>
    </w:tbl>
    <w:p w14:paraId="6773A83E" w14:textId="77777777" w:rsidR="00812F8E" w:rsidRDefault="00812F8E" w:rsidP="00812F8E">
      <w:pPr>
        <w:spacing w:line="360" w:lineRule="auto"/>
        <w:rPr>
          <w:rFonts w:cstheme="minorHAnsi"/>
          <w:b/>
          <w:sz w:val="24"/>
          <w:szCs w:val="24"/>
        </w:rPr>
      </w:pPr>
    </w:p>
    <w:p w14:paraId="02D3F14D" w14:textId="77777777" w:rsidR="00812F8E" w:rsidRDefault="00812F8E" w:rsidP="00812F8E">
      <w:pPr>
        <w:spacing w:line="360" w:lineRule="auto"/>
        <w:rPr>
          <w:rFonts w:cstheme="minorHAnsi"/>
          <w:b/>
          <w:sz w:val="24"/>
          <w:szCs w:val="24"/>
        </w:rPr>
      </w:pPr>
    </w:p>
    <w:p w14:paraId="0B3E5BBE" w14:textId="77777777" w:rsidR="00812F8E" w:rsidRDefault="00812F8E" w:rsidP="00812F8E">
      <w:pPr>
        <w:spacing w:line="360" w:lineRule="auto"/>
        <w:rPr>
          <w:rFonts w:cstheme="minorHAnsi"/>
          <w:b/>
          <w:sz w:val="24"/>
          <w:szCs w:val="24"/>
        </w:rPr>
      </w:pPr>
    </w:p>
    <w:p w14:paraId="5690BCE1" w14:textId="77777777" w:rsidR="00812F8E" w:rsidRDefault="00812F8E" w:rsidP="00812F8E">
      <w:pPr>
        <w:spacing w:line="360" w:lineRule="auto"/>
        <w:rPr>
          <w:rFonts w:cstheme="minorHAnsi"/>
          <w:b/>
          <w:sz w:val="24"/>
          <w:szCs w:val="24"/>
        </w:rPr>
      </w:pPr>
    </w:p>
    <w:p w14:paraId="7D2B2F9A" w14:textId="77777777" w:rsidR="00812F8E" w:rsidRDefault="00812F8E" w:rsidP="00812F8E">
      <w:pPr>
        <w:spacing w:line="360" w:lineRule="auto"/>
        <w:rPr>
          <w:rFonts w:cstheme="minorHAnsi"/>
          <w:b/>
          <w:sz w:val="24"/>
          <w:szCs w:val="24"/>
        </w:rPr>
      </w:pPr>
    </w:p>
    <w:p w14:paraId="0DD75680" w14:textId="77777777" w:rsidR="00812F8E" w:rsidRDefault="00812F8E" w:rsidP="00812F8E">
      <w:pPr>
        <w:spacing w:line="360" w:lineRule="auto"/>
        <w:rPr>
          <w:rFonts w:cstheme="minorHAnsi"/>
          <w:b/>
          <w:sz w:val="24"/>
          <w:szCs w:val="24"/>
        </w:rPr>
      </w:pPr>
    </w:p>
    <w:p w14:paraId="34D73ED2" w14:textId="77777777" w:rsidR="00812F8E" w:rsidRDefault="00812F8E" w:rsidP="00812F8E">
      <w:pPr>
        <w:spacing w:line="360" w:lineRule="auto"/>
        <w:rPr>
          <w:rFonts w:cstheme="minorHAnsi"/>
          <w:b/>
          <w:sz w:val="24"/>
          <w:szCs w:val="24"/>
        </w:rPr>
      </w:pPr>
    </w:p>
    <w:p w14:paraId="3303DF5B" w14:textId="77777777" w:rsidR="00812F8E" w:rsidRDefault="00812F8E" w:rsidP="00812F8E">
      <w:pPr>
        <w:spacing w:line="360" w:lineRule="auto"/>
        <w:rPr>
          <w:rFonts w:cstheme="minorHAnsi"/>
          <w:b/>
          <w:sz w:val="24"/>
          <w:szCs w:val="24"/>
        </w:rPr>
      </w:pPr>
    </w:p>
    <w:p w14:paraId="2ACCC448" w14:textId="77777777" w:rsidR="00812F8E" w:rsidRDefault="00812F8E" w:rsidP="00812F8E">
      <w:pPr>
        <w:spacing w:line="360" w:lineRule="auto"/>
        <w:rPr>
          <w:rFonts w:cstheme="minorHAnsi"/>
          <w:b/>
          <w:sz w:val="24"/>
          <w:szCs w:val="24"/>
        </w:rPr>
      </w:pPr>
    </w:p>
    <w:p w14:paraId="78472560" w14:textId="77777777" w:rsidR="00812F8E" w:rsidRDefault="00812F8E" w:rsidP="00812F8E">
      <w:pPr>
        <w:spacing w:line="360" w:lineRule="auto"/>
        <w:rPr>
          <w:rFonts w:cstheme="minorHAnsi"/>
          <w:b/>
          <w:sz w:val="24"/>
          <w:szCs w:val="24"/>
        </w:rPr>
      </w:pPr>
    </w:p>
    <w:p w14:paraId="198B081D" w14:textId="05960613" w:rsidR="00812F8E" w:rsidRPr="00812F8E" w:rsidRDefault="00812F8E" w:rsidP="00812F8E">
      <w:pPr>
        <w:spacing w:line="360" w:lineRule="auto"/>
        <w:rPr>
          <w:rFonts w:cstheme="minorHAnsi"/>
          <w:sz w:val="24"/>
          <w:szCs w:val="24"/>
        </w:rPr>
      </w:pPr>
      <w:r w:rsidRPr="00812F8E">
        <w:rPr>
          <w:rFonts w:cstheme="minorHAnsi"/>
          <w:b/>
          <w:sz w:val="24"/>
          <w:szCs w:val="24"/>
        </w:rPr>
        <w:lastRenderedPageBreak/>
        <w:t>EĞİTİM ÖĞRETİM VE MÜFREDAT KOMİSYONU ÜYE LİSTESİ</w:t>
      </w:r>
    </w:p>
    <w:tbl>
      <w:tblPr>
        <w:tblStyle w:val="TabloKlavuzu"/>
        <w:tblW w:w="0" w:type="auto"/>
        <w:tblLook w:val="04A0" w:firstRow="1" w:lastRow="0" w:firstColumn="1" w:lastColumn="0" w:noHBand="0" w:noVBand="1"/>
      </w:tblPr>
      <w:tblGrid>
        <w:gridCol w:w="2363"/>
        <w:gridCol w:w="2351"/>
        <w:gridCol w:w="2364"/>
        <w:gridCol w:w="1984"/>
      </w:tblGrid>
      <w:tr w:rsidR="00812F8E" w:rsidRPr="00690832" w14:paraId="02E84400" w14:textId="77777777" w:rsidTr="00C3070B">
        <w:tc>
          <w:tcPr>
            <w:tcW w:w="2363" w:type="dxa"/>
          </w:tcPr>
          <w:p w14:paraId="05C2EE18"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GÖREVİ</w:t>
            </w:r>
          </w:p>
        </w:tc>
        <w:tc>
          <w:tcPr>
            <w:tcW w:w="2351" w:type="dxa"/>
          </w:tcPr>
          <w:p w14:paraId="2234D2FB"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İSİM</w:t>
            </w:r>
          </w:p>
        </w:tc>
        <w:tc>
          <w:tcPr>
            <w:tcW w:w="2364" w:type="dxa"/>
          </w:tcPr>
          <w:p w14:paraId="5F8EACDE"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UNVAN</w:t>
            </w:r>
          </w:p>
        </w:tc>
        <w:tc>
          <w:tcPr>
            <w:tcW w:w="1984" w:type="dxa"/>
          </w:tcPr>
          <w:p w14:paraId="7F8A97A3" w14:textId="77777777" w:rsidR="00812F8E" w:rsidRPr="00690832" w:rsidRDefault="00812F8E" w:rsidP="00C3070B">
            <w:pPr>
              <w:rPr>
                <w:rFonts w:cstheme="minorHAnsi"/>
                <w:b/>
                <w:sz w:val="24"/>
                <w:szCs w:val="24"/>
              </w:rPr>
            </w:pPr>
            <w:r>
              <w:rPr>
                <w:rFonts w:cstheme="minorHAnsi"/>
                <w:b/>
                <w:sz w:val="24"/>
                <w:szCs w:val="24"/>
              </w:rPr>
              <w:t>KOMİSYONUN SORUMLULUK ALANI</w:t>
            </w:r>
          </w:p>
        </w:tc>
      </w:tr>
      <w:tr w:rsidR="00812F8E" w:rsidRPr="00690832" w14:paraId="70A3A207" w14:textId="77777777" w:rsidTr="00C3070B">
        <w:tc>
          <w:tcPr>
            <w:tcW w:w="2363" w:type="dxa"/>
          </w:tcPr>
          <w:p w14:paraId="23856A2D" w14:textId="77777777" w:rsidR="00812F8E" w:rsidRPr="00690832" w:rsidRDefault="00812F8E" w:rsidP="00C3070B">
            <w:pPr>
              <w:spacing w:before="240" w:line="360" w:lineRule="auto"/>
              <w:rPr>
                <w:rFonts w:cstheme="minorHAnsi"/>
                <w:b/>
                <w:sz w:val="24"/>
                <w:szCs w:val="24"/>
              </w:rPr>
            </w:pPr>
            <w:r w:rsidRPr="00690832">
              <w:rPr>
                <w:rFonts w:cstheme="minorHAnsi"/>
                <w:b/>
                <w:sz w:val="24"/>
                <w:szCs w:val="24"/>
              </w:rPr>
              <w:t>Toplantı Başkanı</w:t>
            </w:r>
          </w:p>
        </w:tc>
        <w:tc>
          <w:tcPr>
            <w:tcW w:w="2351" w:type="dxa"/>
          </w:tcPr>
          <w:p w14:paraId="50470057" w14:textId="77777777" w:rsidR="00812F8E" w:rsidRPr="00690832" w:rsidRDefault="00812F8E" w:rsidP="00C3070B">
            <w:pPr>
              <w:spacing w:before="240" w:line="360" w:lineRule="auto"/>
              <w:rPr>
                <w:rFonts w:cstheme="minorHAnsi"/>
                <w:sz w:val="24"/>
                <w:szCs w:val="24"/>
              </w:rPr>
            </w:pPr>
            <w:r>
              <w:rPr>
                <w:rFonts w:cstheme="minorHAnsi"/>
                <w:sz w:val="24"/>
                <w:szCs w:val="24"/>
              </w:rPr>
              <w:t>Prof. Dr. Hediye Arslan Özkan</w:t>
            </w:r>
          </w:p>
        </w:tc>
        <w:tc>
          <w:tcPr>
            <w:tcW w:w="2364" w:type="dxa"/>
          </w:tcPr>
          <w:p w14:paraId="4EE4D8BB" w14:textId="77777777" w:rsidR="00812F8E" w:rsidRPr="00690832" w:rsidRDefault="00812F8E" w:rsidP="00C3070B">
            <w:pPr>
              <w:spacing w:before="240" w:line="360" w:lineRule="auto"/>
              <w:rPr>
                <w:rFonts w:cstheme="minorHAnsi"/>
                <w:sz w:val="24"/>
                <w:szCs w:val="24"/>
              </w:rPr>
            </w:pPr>
            <w:r>
              <w:rPr>
                <w:rFonts w:cstheme="minorHAnsi"/>
                <w:sz w:val="24"/>
                <w:szCs w:val="24"/>
              </w:rPr>
              <w:t>Öğretim Üyesi</w:t>
            </w:r>
          </w:p>
        </w:tc>
        <w:tc>
          <w:tcPr>
            <w:tcW w:w="1984" w:type="dxa"/>
            <w:vMerge w:val="restart"/>
          </w:tcPr>
          <w:p w14:paraId="3C5B5094" w14:textId="77777777" w:rsidR="00812F8E" w:rsidRDefault="00812F8E" w:rsidP="00C3070B">
            <w:pPr>
              <w:spacing w:before="240"/>
              <w:rPr>
                <w:rFonts w:cstheme="minorHAnsi"/>
                <w:sz w:val="24"/>
                <w:szCs w:val="24"/>
              </w:rPr>
            </w:pPr>
            <w:r>
              <w:rPr>
                <w:rFonts w:cstheme="minorHAnsi"/>
                <w:sz w:val="24"/>
                <w:szCs w:val="24"/>
              </w:rPr>
              <w:t>Müfredat programı ve derslerin düzenlenmesi</w:t>
            </w:r>
          </w:p>
          <w:p w14:paraId="162F2505" w14:textId="77777777" w:rsidR="00812F8E" w:rsidRDefault="00812F8E" w:rsidP="00C3070B">
            <w:pPr>
              <w:spacing w:before="240"/>
              <w:rPr>
                <w:rFonts w:cstheme="minorHAnsi"/>
                <w:sz w:val="24"/>
                <w:szCs w:val="24"/>
              </w:rPr>
            </w:pPr>
            <w:r>
              <w:rPr>
                <w:rFonts w:cstheme="minorHAnsi"/>
                <w:sz w:val="24"/>
                <w:szCs w:val="24"/>
              </w:rPr>
              <w:t>Eğitim program amaç ve öğrenim çıktıları</w:t>
            </w:r>
          </w:p>
          <w:p w14:paraId="29ABEFD5" w14:textId="77777777" w:rsidR="00812F8E" w:rsidRDefault="00812F8E" w:rsidP="00C3070B">
            <w:pPr>
              <w:spacing w:before="240"/>
              <w:rPr>
                <w:rFonts w:cstheme="minorHAnsi"/>
                <w:sz w:val="24"/>
                <w:szCs w:val="24"/>
              </w:rPr>
            </w:pPr>
            <w:r>
              <w:rPr>
                <w:rFonts w:cstheme="minorHAnsi"/>
                <w:sz w:val="24"/>
                <w:szCs w:val="24"/>
              </w:rPr>
              <w:t>Öğrenci uygulama karnesi</w:t>
            </w:r>
          </w:p>
          <w:p w14:paraId="441C8F00" w14:textId="77777777" w:rsidR="00812F8E" w:rsidRDefault="00812F8E" w:rsidP="00C3070B">
            <w:pPr>
              <w:spacing w:before="240"/>
              <w:rPr>
                <w:rFonts w:cstheme="minorHAnsi"/>
                <w:sz w:val="24"/>
                <w:szCs w:val="24"/>
              </w:rPr>
            </w:pPr>
            <w:r>
              <w:rPr>
                <w:rFonts w:cstheme="minorHAnsi"/>
                <w:sz w:val="24"/>
                <w:szCs w:val="24"/>
              </w:rPr>
              <w:t>Eğitim Program Rehberi</w:t>
            </w:r>
          </w:p>
          <w:p w14:paraId="16A6DDED" w14:textId="77777777" w:rsidR="00812F8E" w:rsidRDefault="00812F8E" w:rsidP="00C3070B">
            <w:pPr>
              <w:spacing w:before="240"/>
              <w:rPr>
                <w:rFonts w:cstheme="minorHAnsi"/>
                <w:sz w:val="24"/>
                <w:szCs w:val="24"/>
              </w:rPr>
            </w:pPr>
            <w:r>
              <w:rPr>
                <w:rFonts w:cstheme="minorHAnsi"/>
                <w:sz w:val="24"/>
                <w:szCs w:val="24"/>
              </w:rPr>
              <w:t>Ders izlencesi, Ders Bilgi Paketi, Ders dosyaları kontrol çizelgelerinin takibi</w:t>
            </w:r>
          </w:p>
          <w:p w14:paraId="1A9C884B" w14:textId="77777777" w:rsidR="00812F8E" w:rsidRDefault="00812F8E" w:rsidP="00C3070B">
            <w:pPr>
              <w:spacing w:before="240"/>
              <w:rPr>
                <w:rFonts w:cstheme="minorHAnsi"/>
                <w:sz w:val="24"/>
                <w:szCs w:val="24"/>
              </w:rPr>
            </w:pPr>
            <w:r>
              <w:rPr>
                <w:rFonts w:cstheme="minorHAnsi"/>
                <w:sz w:val="24"/>
                <w:szCs w:val="24"/>
              </w:rPr>
              <w:t xml:space="preserve">Ders Değerlendirme Formu (Hazırlama ve </w:t>
            </w:r>
            <w:proofErr w:type="spellStart"/>
            <w:r>
              <w:rPr>
                <w:rFonts w:cstheme="minorHAnsi"/>
                <w:sz w:val="24"/>
                <w:szCs w:val="24"/>
              </w:rPr>
              <w:t>surveyans</w:t>
            </w:r>
            <w:proofErr w:type="spellEnd"/>
            <w:r>
              <w:rPr>
                <w:rFonts w:cstheme="minorHAnsi"/>
                <w:sz w:val="24"/>
                <w:szCs w:val="24"/>
              </w:rPr>
              <w:t>)</w:t>
            </w:r>
          </w:p>
          <w:p w14:paraId="02256BC2" w14:textId="77777777" w:rsidR="00812F8E" w:rsidRPr="00690832" w:rsidRDefault="00812F8E" w:rsidP="00C3070B">
            <w:pPr>
              <w:spacing w:before="240"/>
              <w:rPr>
                <w:rFonts w:cstheme="minorHAnsi"/>
                <w:sz w:val="24"/>
                <w:szCs w:val="24"/>
              </w:rPr>
            </w:pPr>
            <w:r>
              <w:rPr>
                <w:rFonts w:cstheme="minorHAnsi"/>
                <w:sz w:val="24"/>
                <w:szCs w:val="24"/>
              </w:rPr>
              <w:t>Çap-Yatay ve Dikey Geçiş Değişim Programları</w:t>
            </w:r>
          </w:p>
        </w:tc>
      </w:tr>
      <w:tr w:rsidR="00812F8E" w:rsidRPr="00690832" w14:paraId="50C6D7CB" w14:textId="77777777" w:rsidTr="00C3070B">
        <w:tc>
          <w:tcPr>
            <w:tcW w:w="2363" w:type="dxa"/>
          </w:tcPr>
          <w:p w14:paraId="508BDB5C" w14:textId="77777777" w:rsidR="00812F8E" w:rsidRPr="00690832" w:rsidRDefault="00812F8E" w:rsidP="00C3070B">
            <w:pPr>
              <w:spacing w:line="360" w:lineRule="auto"/>
              <w:rPr>
                <w:rFonts w:cstheme="minorHAnsi"/>
                <w:b/>
                <w:sz w:val="24"/>
                <w:szCs w:val="24"/>
              </w:rPr>
            </w:pPr>
            <w:r>
              <w:rPr>
                <w:rFonts w:cstheme="minorHAnsi"/>
                <w:b/>
                <w:sz w:val="24"/>
                <w:szCs w:val="24"/>
              </w:rPr>
              <w:t xml:space="preserve">Başkan Yardımcısı </w:t>
            </w:r>
          </w:p>
        </w:tc>
        <w:tc>
          <w:tcPr>
            <w:tcW w:w="2351" w:type="dxa"/>
          </w:tcPr>
          <w:p w14:paraId="206B29B9" w14:textId="77777777" w:rsidR="00812F8E" w:rsidRDefault="00812F8E" w:rsidP="00C3070B">
            <w:pPr>
              <w:spacing w:line="360" w:lineRule="auto"/>
              <w:rPr>
                <w:rFonts w:cstheme="minorHAnsi"/>
                <w:sz w:val="24"/>
                <w:szCs w:val="24"/>
              </w:rPr>
            </w:pPr>
            <w:r w:rsidRPr="00690832">
              <w:rPr>
                <w:rFonts w:cstheme="minorHAnsi"/>
                <w:sz w:val="24"/>
                <w:szCs w:val="24"/>
              </w:rPr>
              <w:t xml:space="preserve">Dr. Öğr. Üyesi İnci </w:t>
            </w:r>
            <w:proofErr w:type="spellStart"/>
            <w:r w:rsidRPr="00690832">
              <w:rPr>
                <w:rFonts w:cstheme="minorHAnsi"/>
                <w:sz w:val="24"/>
                <w:szCs w:val="24"/>
              </w:rPr>
              <w:t>Kırtıl</w:t>
            </w:r>
            <w:proofErr w:type="spellEnd"/>
          </w:p>
        </w:tc>
        <w:tc>
          <w:tcPr>
            <w:tcW w:w="2364" w:type="dxa"/>
          </w:tcPr>
          <w:p w14:paraId="4A2C54C1"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Öğretim </w:t>
            </w:r>
            <w:r>
              <w:rPr>
                <w:rFonts w:cstheme="minorHAnsi"/>
                <w:sz w:val="24"/>
                <w:szCs w:val="24"/>
              </w:rPr>
              <w:t>Üyesi</w:t>
            </w:r>
          </w:p>
        </w:tc>
        <w:tc>
          <w:tcPr>
            <w:tcW w:w="1984" w:type="dxa"/>
            <w:vMerge/>
          </w:tcPr>
          <w:p w14:paraId="21BC52F2" w14:textId="77777777" w:rsidR="00812F8E" w:rsidRDefault="00812F8E" w:rsidP="00C3070B">
            <w:pPr>
              <w:spacing w:line="360" w:lineRule="auto"/>
              <w:rPr>
                <w:rFonts w:cstheme="minorHAnsi"/>
                <w:sz w:val="24"/>
                <w:szCs w:val="24"/>
              </w:rPr>
            </w:pPr>
          </w:p>
        </w:tc>
      </w:tr>
      <w:tr w:rsidR="00812F8E" w:rsidRPr="00690832" w14:paraId="00CA939D" w14:textId="77777777" w:rsidTr="00C3070B">
        <w:tc>
          <w:tcPr>
            <w:tcW w:w="2363" w:type="dxa"/>
          </w:tcPr>
          <w:p w14:paraId="77516454"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Komite Sekreteri</w:t>
            </w:r>
          </w:p>
        </w:tc>
        <w:tc>
          <w:tcPr>
            <w:tcW w:w="2351" w:type="dxa"/>
          </w:tcPr>
          <w:p w14:paraId="0882E5B4"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Öğr. Gör. </w:t>
            </w:r>
            <w:r>
              <w:rPr>
                <w:rFonts w:cstheme="minorHAnsi"/>
                <w:sz w:val="24"/>
                <w:szCs w:val="24"/>
              </w:rPr>
              <w:t>Begüm Kırık</w:t>
            </w:r>
          </w:p>
        </w:tc>
        <w:tc>
          <w:tcPr>
            <w:tcW w:w="2364" w:type="dxa"/>
          </w:tcPr>
          <w:p w14:paraId="20B2CF2F" w14:textId="77777777" w:rsidR="00812F8E" w:rsidRPr="00690832" w:rsidRDefault="00812F8E" w:rsidP="00C3070B">
            <w:pPr>
              <w:spacing w:line="360" w:lineRule="auto"/>
              <w:rPr>
                <w:rFonts w:cstheme="minorHAnsi"/>
                <w:sz w:val="24"/>
                <w:szCs w:val="24"/>
              </w:rPr>
            </w:pPr>
            <w:r>
              <w:rPr>
                <w:rFonts w:cstheme="minorHAnsi"/>
                <w:sz w:val="24"/>
                <w:szCs w:val="24"/>
              </w:rPr>
              <w:t>Araştırma</w:t>
            </w:r>
            <w:r w:rsidRPr="00690832">
              <w:rPr>
                <w:rFonts w:cstheme="minorHAnsi"/>
                <w:sz w:val="24"/>
                <w:szCs w:val="24"/>
              </w:rPr>
              <w:t xml:space="preserve"> Görevlisi</w:t>
            </w:r>
          </w:p>
        </w:tc>
        <w:tc>
          <w:tcPr>
            <w:tcW w:w="1984" w:type="dxa"/>
            <w:vMerge/>
          </w:tcPr>
          <w:p w14:paraId="06C2F8AC" w14:textId="77777777" w:rsidR="00812F8E" w:rsidRPr="00690832" w:rsidRDefault="00812F8E" w:rsidP="00C3070B">
            <w:pPr>
              <w:spacing w:line="360" w:lineRule="auto"/>
              <w:rPr>
                <w:rFonts w:cstheme="minorHAnsi"/>
                <w:sz w:val="24"/>
                <w:szCs w:val="24"/>
              </w:rPr>
            </w:pPr>
          </w:p>
        </w:tc>
      </w:tr>
      <w:tr w:rsidR="00812F8E" w:rsidRPr="00690832" w14:paraId="04B59ABF" w14:textId="77777777" w:rsidTr="00C3070B">
        <w:tc>
          <w:tcPr>
            <w:tcW w:w="2363" w:type="dxa"/>
            <w:vMerge w:val="restart"/>
          </w:tcPr>
          <w:p w14:paraId="768D9931"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 xml:space="preserve">Üyeler </w:t>
            </w:r>
          </w:p>
        </w:tc>
        <w:tc>
          <w:tcPr>
            <w:tcW w:w="2351" w:type="dxa"/>
          </w:tcPr>
          <w:p w14:paraId="313ADE9F"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Öğr. Gör. Selman Çelik </w:t>
            </w:r>
          </w:p>
        </w:tc>
        <w:tc>
          <w:tcPr>
            <w:tcW w:w="2364" w:type="dxa"/>
          </w:tcPr>
          <w:p w14:paraId="3A7B357B" w14:textId="77777777" w:rsidR="00812F8E" w:rsidRPr="00690832" w:rsidRDefault="00812F8E" w:rsidP="00C3070B">
            <w:pPr>
              <w:spacing w:line="360" w:lineRule="auto"/>
              <w:rPr>
                <w:rFonts w:cstheme="minorHAnsi"/>
                <w:sz w:val="24"/>
                <w:szCs w:val="24"/>
              </w:rPr>
            </w:pPr>
            <w:r>
              <w:rPr>
                <w:rFonts w:cstheme="minorHAnsi"/>
                <w:sz w:val="24"/>
                <w:szCs w:val="24"/>
              </w:rPr>
              <w:t>Öğretim Görevlisi</w:t>
            </w:r>
          </w:p>
        </w:tc>
        <w:tc>
          <w:tcPr>
            <w:tcW w:w="1984" w:type="dxa"/>
            <w:vMerge/>
          </w:tcPr>
          <w:p w14:paraId="23BF809C" w14:textId="77777777" w:rsidR="00812F8E" w:rsidRPr="00690832" w:rsidRDefault="00812F8E" w:rsidP="00C3070B">
            <w:pPr>
              <w:spacing w:line="360" w:lineRule="auto"/>
              <w:rPr>
                <w:rFonts w:cstheme="minorHAnsi"/>
                <w:sz w:val="24"/>
                <w:szCs w:val="24"/>
              </w:rPr>
            </w:pPr>
          </w:p>
        </w:tc>
      </w:tr>
      <w:tr w:rsidR="00812F8E" w:rsidRPr="00690832" w14:paraId="4D3D03F3" w14:textId="77777777" w:rsidTr="00C3070B">
        <w:tc>
          <w:tcPr>
            <w:tcW w:w="2363" w:type="dxa"/>
            <w:vMerge/>
          </w:tcPr>
          <w:p w14:paraId="45FE3C19" w14:textId="77777777" w:rsidR="00812F8E" w:rsidRPr="00690832" w:rsidRDefault="00812F8E" w:rsidP="00C3070B">
            <w:pPr>
              <w:spacing w:line="360" w:lineRule="auto"/>
              <w:rPr>
                <w:rFonts w:cstheme="minorHAnsi"/>
                <w:b/>
                <w:sz w:val="24"/>
                <w:szCs w:val="24"/>
              </w:rPr>
            </w:pPr>
          </w:p>
        </w:tc>
        <w:tc>
          <w:tcPr>
            <w:tcW w:w="2351" w:type="dxa"/>
          </w:tcPr>
          <w:p w14:paraId="45545317" w14:textId="77777777" w:rsidR="00812F8E" w:rsidRPr="00690832" w:rsidRDefault="00812F8E" w:rsidP="00C3070B">
            <w:pPr>
              <w:spacing w:line="360" w:lineRule="auto"/>
              <w:rPr>
                <w:rFonts w:cstheme="minorHAnsi"/>
                <w:sz w:val="24"/>
                <w:szCs w:val="24"/>
              </w:rPr>
            </w:pPr>
            <w:r>
              <w:rPr>
                <w:rFonts w:cstheme="minorHAnsi"/>
                <w:sz w:val="24"/>
                <w:szCs w:val="24"/>
              </w:rPr>
              <w:t>Öğr. Gör. Ayşenur Keleş</w:t>
            </w:r>
          </w:p>
        </w:tc>
        <w:tc>
          <w:tcPr>
            <w:tcW w:w="2364" w:type="dxa"/>
          </w:tcPr>
          <w:p w14:paraId="4F04622F" w14:textId="77777777" w:rsidR="00812F8E" w:rsidRDefault="00812F8E" w:rsidP="00C3070B">
            <w:pPr>
              <w:spacing w:line="360" w:lineRule="auto"/>
              <w:rPr>
                <w:rFonts w:cstheme="minorHAnsi"/>
                <w:sz w:val="24"/>
                <w:szCs w:val="24"/>
              </w:rPr>
            </w:pPr>
            <w:r>
              <w:rPr>
                <w:rFonts w:cstheme="minorHAnsi"/>
                <w:sz w:val="24"/>
                <w:szCs w:val="24"/>
              </w:rPr>
              <w:t>Öğretim Görevlisi</w:t>
            </w:r>
          </w:p>
        </w:tc>
        <w:tc>
          <w:tcPr>
            <w:tcW w:w="1984" w:type="dxa"/>
            <w:vMerge/>
          </w:tcPr>
          <w:p w14:paraId="76379431" w14:textId="77777777" w:rsidR="00812F8E" w:rsidRPr="00690832" w:rsidRDefault="00812F8E" w:rsidP="00C3070B">
            <w:pPr>
              <w:spacing w:line="360" w:lineRule="auto"/>
              <w:rPr>
                <w:rFonts w:cstheme="minorHAnsi"/>
                <w:sz w:val="24"/>
                <w:szCs w:val="24"/>
              </w:rPr>
            </w:pPr>
          </w:p>
        </w:tc>
      </w:tr>
      <w:tr w:rsidR="00812F8E" w:rsidRPr="00690832" w14:paraId="4E3567B3" w14:textId="77777777" w:rsidTr="00C3070B">
        <w:tc>
          <w:tcPr>
            <w:tcW w:w="2363" w:type="dxa"/>
            <w:vMerge/>
          </w:tcPr>
          <w:p w14:paraId="38CD6DB3" w14:textId="77777777" w:rsidR="00812F8E" w:rsidRPr="00690832" w:rsidRDefault="00812F8E" w:rsidP="00C3070B">
            <w:pPr>
              <w:spacing w:line="360" w:lineRule="auto"/>
              <w:rPr>
                <w:rFonts w:cstheme="minorHAnsi"/>
                <w:b/>
                <w:sz w:val="24"/>
                <w:szCs w:val="24"/>
              </w:rPr>
            </w:pPr>
          </w:p>
        </w:tc>
        <w:tc>
          <w:tcPr>
            <w:tcW w:w="2351" w:type="dxa"/>
          </w:tcPr>
          <w:p w14:paraId="3BF63F7F" w14:textId="77777777" w:rsidR="00812F8E" w:rsidRPr="00690832" w:rsidRDefault="00812F8E" w:rsidP="00C3070B">
            <w:pPr>
              <w:spacing w:line="360" w:lineRule="auto"/>
              <w:rPr>
                <w:rFonts w:cstheme="minorHAnsi"/>
                <w:sz w:val="24"/>
                <w:szCs w:val="24"/>
              </w:rPr>
            </w:pPr>
            <w:r w:rsidRPr="00690832">
              <w:rPr>
                <w:rFonts w:cstheme="minorHAnsi"/>
                <w:sz w:val="24"/>
                <w:szCs w:val="24"/>
              </w:rPr>
              <w:t>Arş. Gör. Şevval Çağan Kişin</w:t>
            </w:r>
          </w:p>
        </w:tc>
        <w:tc>
          <w:tcPr>
            <w:tcW w:w="2364" w:type="dxa"/>
          </w:tcPr>
          <w:p w14:paraId="70EED24F" w14:textId="77777777" w:rsidR="00812F8E" w:rsidRPr="00690832" w:rsidRDefault="00812F8E" w:rsidP="00C3070B">
            <w:pPr>
              <w:spacing w:line="360" w:lineRule="auto"/>
              <w:rPr>
                <w:rFonts w:cstheme="minorHAnsi"/>
                <w:sz w:val="24"/>
                <w:szCs w:val="24"/>
              </w:rPr>
            </w:pPr>
            <w:r w:rsidRPr="00690832">
              <w:rPr>
                <w:rFonts w:cstheme="minorHAnsi"/>
                <w:sz w:val="24"/>
                <w:szCs w:val="24"/>
              </w:rPr>
              <w:t>Araştırma Görevlisi</w:t>
            </w:r>
          </w:p>
        </w:tc>
        <w:tc>
          <w:tcPr>
            <w:tcW w:w="1984" w:type="dxa"/>
            <w:vMerge/>
          </w:tcPr>
          <w:p w14:paraId="1507257A" w14:textId="77777777" w:rsidR="00812F8E" w:rsidRPr="00690832" w:rsidRDefault="00812F8E" w:rsidP="00C3070B">
            <w:pPr>
              <w:spacing w:line="360" w:lineRule="auto"/>
              <w:rPr>
                <w:rFonts w:cstheme="minorHAnsi"/>
                <w:sz w:val="24"/>
                <w:szCs w:val="24"/>
              </w:rPr>
            </w:pPr>
          </w:p>
        </w:tc>
      </w:tr>
      <w:tr w:rsidR="00890228" w:rsidRPr="00690832" w14:paraId="68E4653B" w14:textId="77777777" w:rsidTr="00C3070B">
        <w:tc>
          <w:tcPr>
            <w:tcW w:w="2363" w:type="dxa"/>
            <w:vMerge/>
          </w:tcPr>
          <w:p w14:paraId="7731DCC6" w14:textId="77777777" w:rsidR="00890228" w:rsidRPr="00690832" w:rsidRDefault="00890228" w:rsidP="00C3070B">
            <w:pPr>
              <w:spacing w:line="360" w:lineRule="auto"/>
              <w:rPr>
                <w:rFonts w:cstheme="minorHAnsi"/>
                <w:b/>
                <w:sz w:val="24"/>
                <w:szCs w:val="24"/>
              </w:rPr>
            </w:pPr>
          </w:p>
        </w:tc>
        <w:tc>
          <w:tcPr>
            <w:tcW w:w="2351" w:type="dxa"/>
          </w:tcPr>
          <w:p w14:paraId="4EEF94D6" w14:textId="5DF59A61" w:rsidR="00890228" w:rsidRPr="00690832" w:rsidRDefault="00890228" w:rsidP="00C3070B">
            <w:pPr>
              <w:spacing w:line="360" w:lineRule="auto"/>
              <w:rPr>
                <w:rFonts w:cstheme="minorHAnsi"/>
                <w:sz w:val="24"/>
                <w:szCs w:val="24"/>
              </w:rPr>
            </w:pPr>
            <w:r>
              <w:rPr>
                <w:rFonts w:cstheme="minorHAnsi"/>
                <w:sz w:val="24"/>
                <w:szCs w:val="24"/>
              </w:rPr>
              <w:t>Selin Demirkan</w:t>
            </w:r>
          </w:p>
        </w:tc>
        <w:tc>
          <w:tcPr>
            <w:tcW w:w="2364" w:type="dxa"/>
          </w:tcPr>
          <w:p w14:paraId="582DA7CA" w14:textId="41BD2EA3" w:rsidR="00890228" w:rsidRPr="00690832" w:rsidRDefault="00890228" w:rsidP="00C3070B">
            <w:pPr>
              <w:spacing w:line="360" w:lineRule="auto"/>
              <w:rPr>
                <w:rFonts w:cstheme="minorHAnsi"/>
                <w:sz w:val="24"/>
                <w:szCs w:val="24"/>
              </w:rPr>
            </w:pPr>
            <w:r>
              <w:rPr>
                <w:rFonts w:cstheme="minorHAnsi"/>
                <w:sz w:val="24"/>
                <w:szCs w:val="24"/>
              </w:rPr>
              <w:t xml:space="preserve">Lisansüstü Bursiyer </w:t>
            </w:r>
          </w:p>
        </w:tc>
        <w:tc>
          <w:tcPr>
            <w:tcW w:w="1984" w:type="dxa"/>
            <w:vMerge/>
          </w:tcPr>
          <w:p w14:paraId="6A8AC640" w14:textId="77777777" w:rsidR="00890228" w:rsidRPr="00690832" w:rsidRDefault="00890228" w:rsidP="00C3070B">
            <w:pPr>
              <w:spacing w:line="360" w:lineRule="auto"/>
              <w:rPr>
                <w:rFonts w:cstheme="minorHAnsi"/>
                <w:sz w:val="24"/>
                <w:szCs w:val="24"/>
              </w:rPr>
            </w:pPr>
          </w:p>
        </w:tc>
      </w:tr>
      <w:tr w:rsidR="00812F8E" w:rsidRPr="00690832" w14:paraId="5581E006" w14:textId="77777777" w:rsidTr="00C3070B">
        <w:trPr>
          <w:trHeight w:val="4485"/>
        </w:trPr>
        <w:tc>
          <w:tcPr>
            <w:tcW w:w="2363" w:type="dxa"/>
            <w:vMerge/>
          </w:tcPr>
          <w:p w14:paraId="71D82893" w14:textId="77777777" w:rsidR="00812F8E" w:rsidRPr="00690832" w:rsidRDefault="00812F8E" w:rsidP="00C3070B">
            <w:pPr>
              <w:spacing w:line="360" w:lineRule="auto"/>
              <w:rPr>
                <w:rFonts w:cstheme="minorHAnsi"/>
                <w:b/>
                <w:sz w:val="24"/>
                <w:szCs w:val="24"/>
              </w:rPr>
            </w:pPr>
          </w:p>
        </w:tc>
        <w:tc>
          <w:tcPr>
            <w:tcW w:w="4715" w:type="dxa"/>
            <w:gridSpan w:val="2"/>
          </w:tcPr>
          <w:p w14:paraId="0C99747C" w14:textId="77777777" w:rsidR="00812F8E" w:rsidRPr="00690832" w:rsidRDefault="00812F8E" w:rsidP="00C3070B">
            <w:pPr>
              <w:spacing w:line="360" w:lineRule="auto"/>
              <w:rPr>
                <w:rFonts w:cstheme="minorHAnsi"/>
                <w:sz w:val="24"/>
                <w:szCs w:val="24"/>
              </w:rPr>
            </w:pPr>
          </w:p>
        </w:tc>
        <w:tc>
          <w:tcPr>
            <w:tcW w:w="1984" w:type="dxa"/>
            <w:vMerge/>
          </w:tcPr>
          <w:p w14:paraId="76166DDE" w14:textId="77777777" w:rsidR="00812F8E" w:rsidRPr="00690832" w:rsidRDefault="00812F8E" w:rsidP="00C3070B">
            <w:pPr>
              <w:spacing w:line="360" w:lineRule="auto"/>
              <w:rPr>
                <w:rFonts w:cstheme="minorHAnsi"/>
                <w:sz w:val="24"/>
                <w:szCs w:val="24"/>
              </w:rPr>
            </w:pPr>
          </w:p>
        </w:tc>
      </w:tr>
      <w:tr w:rsidR="00812F8E" w:rsidRPr="00690832" w14:paraId="7BF7376B" w14:textId="77777777" w:rsidTr="00C3070B">
        <w:trPr>
          <w:trHeight w:val="1318"/>
        </w:trPr>
        <w:tc>
          <w:tcPr>
            <w:tcW w:w="2363" w:type="dxa"/>
            <w:tcBorders>
              <w:bottom w:val="single" w:sz="4" w:space="0" w:color="auto"/>
            </w:tcBorders>
          </w:tcPr>
          <w:p w14:paraId="727C221D"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Öğrenci Üyeler</w:t>
            </w:r>
          </w:p>
        </w:tc>
        <w:tc>
          <w:tcPr>
            <w:tcW w:w="4715" w:type="dxa"/>
            <w:gridSpan w:val="2"/>
            <w:tcBorders>
              <w:bottom w:val="single" w:sz="4" w:space="0" w:color="auto"/>
            </w:tcBorders>
          </w:tcPr>
          <w:p w14:paraId="1F35ADDF" w14:textId="77777777" w:rsidR="00812F8E" w:rsidRPr="00690832" w:rsidRDefault="00812F8E" w:rsidP="00C3070B">
            <w:pPr>
              <w:spacing w:line="360" w:lineRule="auto"/>
              <w:rPr>
                <w:rFonts w:cstheme="minorHAnsi"/>
                <w:sz w:val="24"/>
                <w:szCs w:val="24"/>
              </w:rPr>
            </w:pPr>
            <w:r>
              <w:rPr>
                <w:rFonts w:cstheme="minorHAnsi"/>
                <w:sz w:val="24"/>
                <w:szCs w:val="24"/>
              </w:rPr>
              <w:t>Lisans Öğrencisi Eylül Yılmaz</w:t>
            </w:r>
          </w:p>
          <w:p w14:paraId="695BF6E3" w14:textId="77777777" w:rsidR="00812F8E" w:rsidRPr="00690832" w:rsidRDefault="00812F8E" w:rsidP="00C3070B">
            <w:pPr>
              <w:spacing w:line="360" w:lineRule="auto"/>
              <w:rPr>
                <w:rFonts w:cstheme="minorHAnsi"/>
                <w:sz w:val="24"/>
                <w:szCs w:val="24"/>
              </w:rPr>
            </w:pPr>
            <w:r>
              <w:rPr>
                <w:rFonts w:cstheme="minorHAnsi"/>
                <w:sz w:val="24"/>
                <w:szCs w:val="24"/>
              </w:rPr>
              <w:t>Lisans Öğrencisi Ahmet Gümüş</w:t>
            </w:r>
          </w:p>
          <w:p w14:paraId="081B491F" w14:textId="77777777" w:rsidR="00812F8E" w:rsidRPr="00690832" w:rsidRDefault="00812F8E" w:rsidP="00C3070B">
            <w:pPr>
              <w:spacing w:line="360" w:lineRule="auto"/>
              <w:rPr>
                <w:rFonts w:cstheme="minorHAnsi"/>
                <w:sz w:val="24"/>
                <w:szCs w:val="24"/>
              </w:rPr>
            </w:pPr>
            <w:r>
              <w:rPr>
                <w:rFonts w:cstheme="minorHAnsi"/>
                <w:sz w:val="24"/>
                <w:szCs w:val="24"/>
              </w:rPr>
              <w:t>Lisans Öğrencisi Bahadır Doğan</w:t>
            </w:r>
          </w:p>
        </w:tc>
        <w:tc>
          <w:tcPr>
            <w:tcW w:w="1984" w:type="dxa"/>
            <w:vMerge/>
            <w:tcBorders>
              <w:bottom w:val="single" w:sz="4" w:space="0" w:color="auto"/>
            </w:tcBorders>
          </w:tcPr>
          <w:p w14:paraId="19D0D7E5" w14:textId="77777777" w:rsidR="00812F8E" w:rsidRPr="00690832" w:rsidRDefault="00812F8E" w:rsidP="00C3070B">
            <w:pPr>
              <w:spacing w:line="360" w:lineRule="auto"/>
              <w:rPr>
                <w:rFonts w:cstheme="minorHAnsi"/>
                <w:sz w:val="24"/>
                <w:szCs w:val="24"/>
              </w:rPr>
            </w:pPr>
          </w:p>
        </w:tc>
      </w:tr>
    </w:tbl>
    <w:p w14:paraId="09441637" w14:textId="77777777" w:rsidR="00812F8E" w:rsidRDefault="00812F8E" w:rsidP="00812F8E">
      <w:pPr>
        <w:spacing w:line="360" w:lineRule="auto"/>
        <w:rPr>
          <w:rFonts w:cstheme="minorHAnsi"/>
          <w:b/>
          <w:sz w:val="24"/>
          <w:szCs w:val="24"/>
        </w:rPr>
      </w:pPr>
    </w:p>
    <w:p w14:paraId="1432A86A" w14:textId="77777777" w:rsidR="00812F8E" w:rsidRDefault="00812F8E" w:rsidP="00812F8E">
      <w:pPr>
        <w:spacing w:line="360" w:lineRule="auto"/>
        <w:rPr>
          <w:rFonts w:cstheme="minorHAnsi"/>
          <w:b/>
          <w:sz w:val="24"/>
          <w:szCs w:val="24"/>
        </w:rPr>
      </w:pPr>
    </w:p>
    <w:p w14:paraId="4E216B77" w14:textId="77777777" w:rsidR="00812F8E" w:rsidRDefault="00812F8E" w:rsidP="00812F8E">
      <w:pPr>
        <w:spacing w:line="360" w:lineRule="auto"/>
        <w:rPr>
          <w:rFonts w:cstheme="minorHAnsi"/>
          <w:b/>
          <w:sz w:val="24"/>
          <w:szCs w:val="24"/>
        </w:rPr>
      </w:pPr>
    </w:p>
    <w:p w14:paraId="2203C88E" w14:textId="59756F85" w:rsidR="00812F8E" w:rsidRPr="00812F8E" w:rsidRDefault="00812F8E" w:rsidP="00812F8E">
      <w:pPr>
        <w:spacing w:line="360" w:lineRule="auto"/>
        <w:rPr>
          <w:rFonts w:cstheme="minorHAnsi"/>
          <w:sz w:val="24"/>
          <w:szCs w:val="24"/>
        </w:rPr>
      </w:pPr>
      <w:r w:rsidRPr="00812F8E">
        <w:rPr>
          <w:rFonts w:cstheme="minorHAnsi"/>
          <w:b/>
          <w:sz w:val="24"/>
          <w:szCs w:val="24"/>
        </w:rPr>
        <w:t>LABORATUVAR ve KLİNİK UYGULAMA KOMİSYONU ÜYE LİSTESİ</w:t>
      </w:r>
    </w:p>
    <w:tbl>
      <w:tblPr>
        <w:tblStyle w:val="TabloKlavuzu"/>
        <w:tblW w:w="0" w:type="auto"/>
        <w:tblLook w:val="04A0" w:firstRow="1" w:lastRow="0" w:firstColumn="1" w:lastColumn="0" w:noHBand="0" w:noVBand="1"/>
      </w:tblPr>
      <w:tblGrid>
        <w:gridCol w:w="1838"/>
        <w:gridCol w:w="2835"/>
        <w:gridCol w:w="2364"/>
        <w:gridCol w:w="1984"/>
      </w:tblGrid>
      <w:tr w:rsidR="00812F8E" w:rsidRPr="00690832" w14:paraId="3B4AEEF7" w14:textId="77777777" w:rsidTr="00C3070B">
        <w:tc>
          <w:tcPr>
            <w:tcW w:w="1838" w:type="dxa"/>
          </w:tcPr>
          <w:p w14:paraId="0631A217"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GÖREVİ</w:t>
            </w:r>
          </w:p>
        </w:tc>
        <w:tc>
          <w:tcPr>
            <w:tcW w:w="2835" w:type="dxa"/>
          </w:tcPr>
          <w:p w14:paraId="3924102B"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İSİM</w:t>
            </w:r>
          </w:p>
        </w:tc>
        <w:tc>
          <w:tcPr>
            <w:tcW w:w="2364" w:type="dxa"/>
          </w:tcPr>
          <w:p w14:paraId="378D03DC"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UNVAN</w:t>
            </w:r>
          </w:p>
        </w:tc>
        <w:tc>
          <w:tcPr>
            <w:tcW w:w="1984" w:type="dxa"/>
          </w:tcPr>
          <w:p w14:paraId="37D9D847" w14:textId="77777777" w:rsidR="00812F8E" w:rsidRPr="00690832" w:rsidRDefault="00812F8E" w:rsidP="00C3070B">
            <w:pPr>
              <w:rPr>
                <w:rFonts w:cstheme="minorHAnsi"/>
                <w:b/>
                <w:sz w:val="24"/>
                <w:szCs w:val="24"/>
              </w:rPr>
            </w:pPr>
            <w:r>
              <w:rPr>
                <w:rFonts w:cstheme="minorHAnsi"/>
                <w:b/>
                <w:sz w:val="24"/>
                <w:szCs w:val="24"/>
              </w:rPr>
              <w:t>KOMİSYONUN SORUMLULUK ALANI</w:t>
            </w:r>
          </w:p>
        </w:tc>
      </w:tr>
      <w:tr w:rsidR="00812F8E" w:rsidRPr="00690832" w14:paraId="12DE0D35" w14:textId="77777777" w:rsidTr="00C3070B">
        <w:tc>
          <w:tcPr>
            <w:tcW w:w="1838" w:type="dxa"/>
          </w:tcPr>
          <w:p w14:paraId="44BE4509" w14:textId="77777777" w:rsidR="00812F8E" w:rsidRPr="00690832" w:rsidRDefault="00812F8E" w:rsidP="00C3070B">
            <w:pPr>
              <w:spacing w:before="240" w:line="360" w:lineRule="auto"/>
              <w:rPr>
                <w:rFonts w:cstheme="minorHAnsi"/>
                <w:b/>
                <w:sz w:val="24"/>
                <w:szCs w:val="24"/>
              </w:rPr>
            </w:pPr>
            <w:r w:rsidRPr="00690832">
              <w:rPr>
                <w:rFonts w:cstheme="minorHAnsi"/>
                <w:b/>
                <w:sz w:val="24"/>
                <w:szCs w:val="24"/>
              </w:rPr>
              <w:t>Toplantı Başkanı</w:t>
            </w:r>
          </w:p>
        </w:tc>
        <w:tc>
          <w:tcPr>
            <w:tcW w:w="2835" w:type="dxa"/>
          </w:tcPr>
          <w:p w14:paraId="526B32CD" w14:textId="77777777" w:rsidR="00812F8E" w:rsidRPr="00690832" w:rsidRDefault="00812F8E" w:rsidP="00C3070B">
            <w:pPr>
              <w:spacing w:before="240" w:line="360" w:lineRule="auto"/>
              <w:rPr>
                <w:rFonts w:cstheme="minorHAnsi"/>
                <w:sz w:val="24"/>
                <w:szCs w:val="24"/>
              </w:rPr>
            </w:pPr>
            <w:r w:rsidRPr="00690832">
              <w:rPr>
                <w:rFonts w:cstheme="minorHAnsi"/>
                <w:sz w:val="24"/>
                <w:szCs w:val="24"/>
              </w:rPr>
              <w:t xml:space="preserve">Dr. Öğr. Üyesi İnci </w:t>
            </w:r>
            <w:proofErr w:type="spellStart"/>
            <w:r w:rsidRPr="00690832">
              <w:rPr>
                <w:rFonts w:cstheme="minorHAnsi"/>
                <w:sz w:val="24"/>
                <w:szCs w:val="24"/>
              </w:rPr>
              <w:t>Kırtıl</w:t>
            </w:r>
            <w:proofErr w:type="spellEnd"/>
          </w:p>
        </w:tc>
        <w:tc>
          <w:tcPr>
            <w:tcW w:w="2364" w:type="dxa"/>
          </w:tcPr>
          <w:p w14:paraId="7588B5B7" w14:textId="77777777" w:rsidR="00812F8E" w:rsidRPr="00690832" w:rsidRDefault="00812F8E" w:rsidP="00C3070B">
            <w:pPr>
              <w:spacing w:before="240" w:line="360" w:lineRule="auto"/>
              <w:rPr>
                <w:rFonts w:cstheme="minorHAnsi"/>
                <w:sz w:val="24"/>
                <w:szCs w:val="24"/>
              </w:rPr>
            </w:pPr>
            <w:r>
              <w:rPr>
                <w:rFonts w:cstheme="minorHAnsi"/>
                <w:sz w:val="24"/>
                <w:szCs w:val="24"/>
              </w:rPr>
              <w:t>Öğretim Üyesi</w:t>
            </w:r>
          </w:p>
        </w:tc>
        <w:tc>
          <w:tcPr>
            <w:tcW w:w="1984" w:type="dxa"/>
            <w:vMerge w:val="restart"/>
          </w:tcPr>
          <w:p w14:paraId="18B0261E" w14:textId="77777777" w:rsidR="00812F8E" w:rsidRDefault="00812F8E" w:rsidP="00C3070B">
            <w:pPr>
              <w:spacing w:before="240"/>
              <w:rPr>
                <w:rFonts w:cstheme="minorHAnsi"/>
                <w:sz w:val="24"/>
                <w:szCs w:val="24"/>
              </w:rPr>
            </w:pPr>
            <w:r>
              <w:rPr>
                <w:rFonts w:cstheme="minorHAnsi"/>
                <w:sz w:val="24"/>
                <w:szCs w:val="24"/>
              </w:rPr>
              <w:t>Klinik, alan ve laboratuvar uygulamalarının yürütülmesi</w:t>
            </w:r>
          </w:p>
          <w:p w14:paraId="38B31175" w14:textId="77777777" w:rsidR="00812F8E" w:rsidRDefault="00812F8E" w:rsidP="00C3070B">
            <w:pPr>
              <w:spacing w:before="240"/>
              <w:rPr>
                <w:rFonts w:cstheme="minorHAnsi"/>
                <w:sz w:val="24"/>
                <w:szCs w:val="24"/>
              </w:rPr>
            </w:pPr>
            <w:r>
              <w:rPr>
                <w:rFonts w:cstheme="minorHAnsi"/>
                <w:sz w:val="24"/>
                <w:szCs w:val="24"/>
              </w:rPr>
              <w:t>İş sağlığı ve güvenliği eğitimi ve iş kazalarının takibi</w:t>
            </w:r>
          </w:p>
          <w:p w14:paraId="48B1970F" w14:textId="77777777" w:rsidR="00812F8E" w:rsidRDefault="00812F8E" w:rsidP="00C3070B">
            <w:pPr>
              <w:spacing w:before="240"/>
              <w:rPr>
                <w:rFonts w:cstheme="minorHAnsi"/>
                <w:sz w:val="24"/>
                <w:szCs w:val="24"/>
              </w:rPr>
            </w:pPr>
            <w:r>
              <w:rPr>
                <w:rFonts w:cstheme="minorHAnsi"/>
                <w:sz w:val="24"/>
                <w:szCs w:val="24"/>
              </w:rPr>
              <w:t>Klinik Rehber Hemşire Eğitimi</w:t>
            </w:r>
          </w:p>
          <w:p w14:paraId="5FFD0752" w14:textId="77777777" w:rsidR="00812F8E" w:rsidRDefault="00812F8E" w:rsidP="00C3070B">
            <w:pPr>
              <w:spacing w:before="240"/>
              <w:rPr>
                <w:rFonts w:cstheme="minorHAnsi"/>
                <w:sz w:val="24"/>
                <w:szCs w:val="24"/>
              </w:rPr>
            </w:pPr>
            <w:r>
              <w:rPr>
                <w:rFonts w:cstheme="minorHAnsi"/>
                <w:sz w:val="24"/>
                <w:szCs w:val="24"/>
              </w:rPr>
              <w:t>Klinik/alan uygulamalarında kullanılacak formlar</w:t>
            </w:r>
          </w:p>
          <w:p w14:paraId="090EABB6" w14:textId="77777777" w:rsidR="00812F8E" w:rsidRPr="00690832" w:rsidRDefault="00812F8E" w:rsidP="00C3070B">
            <w:pPr>
              <w:spacing w:before="240"/>
              <w:rPr>
                <w:rFonts w:cstheme="minorHAnsi"/>
                <w:sz w:val="24"/>
                <w:szCs w:val="24"/>
              </w:rPr>
            </w:pPr>
            <w:r>
              <w:rPr>
                <w:rFonts w:cstheme="minorHAnsi"/>
                <w:sz w:val="24"/>
                <w:szCs w:val="24"/>
              </w:rPr>
              <w:t>Klinik/laboratuvar uygulamalarıyla ilgili iç ve dış paydaş geri bildirimleri</w:t>
            </w:r>
          </w:p>
        </w:tc>
      </w:tr>
      <w:tr w:rsidR="00812F8E" w:rsidRPr="00690832" w14:paraId="2FE9E9B5" w14:textId="77777777" w:rsidTr="00C3070B">
        <w:tc>
          <w:tcPr>
            <w:tcW w:w="1838" w:type="dxa"/>
          </w:tcPr>
          <w:p w14:paraId="6BAD648C"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Komite Sekreteri</w:t>
            </w:r>
          </w:p>
        </w:tc>
        <w:tc>
          <w:tcPr>
            <w:tcW w:w="2835" w:type="dxa"/>
          </w:tcPr>
          <w:p w14:paraId="75F734D5" w14:textId="77777777" w:rsidR="00812F8E" w:rsidRDefault="00812F8E" w:rsidP="00C3070B">
            <w:pPr>
              <w:spacing w:line="360" w:lineRule="auto"/>
              <w:rPr>
                <w:rFonts w:cstheme="minorHAnsi"/>
                <w:sz w:val="24"/>
                <w:szCs w:val="24"/>
              </w:rPr>
            </w:pPr>
            <w:r>
              <w:rPr>
                <w:rFonts w:cstheme="minorHAnsi"/>
                <w:sz w:val="24"/>
                <w:szCs w:val="24"/>
              </w:rPr>
              <w:t>Öğr. Gör. Ayşenur Keleş</w:t>
            </w:r>
          </w:p>
        </w:tc>
        <w:tc>
          <w:tcPr>
            <w:tcW w:w="2364" w:type="dxa"/>
          </w:tcPr>
          <w:p w14:paraId="27B2D7D3"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Öğretim </w:t>
            </w:r>
            <w:r>
              <w:rPr>
                <w:rFonts w:cstheme="minorHAnsi"/>
                <w:sz w:val="24"/>
                <w:szCs w:val="24"/>
              </w:rPr>
              <w:t>Görevlisi</w:t>
            </w:r>
          </w:p>
        </w:tc>
        <w:tc>
          <w:tcPr>
            <w:tcW w:w="1984" w:type="dxa"/>
            <w:vMerge/>
          </w:tcPr>
          <w:p w14:paraId="130E8AA7" w14:textId="77777777" w:rsidR="00812F8E" w:rsidRDefault="00812F8E" w:rsidP="00C3070B">
            <w:pPr>
              <w:spacing w:line="360" w:lineRule="auto"/>
              <w:rPr>
                <w:rFonts w:cstheme="minorHAnsi"/>
                <w:sz w:val="24"/>
                <w:szCs w:val="24"/>
              </w:rPr>
            </w:pPr>
          </w:p>
        </w:tc>
      </w:tr>
      <w:tr w:rsidR="00812F8E" w:rsidRPr="00690832" w14:paraId="5FCBA31F" w14:textId="77777777" w:rsidTr="00C3070B">
        <w:tc>
          <w:tcPr>
            <w:tcW w:w="1838" w:type="dxa"/>
            <w:vMerge w:val="restart"/>
          </w:tcPr>
          <w:p w14:paraId="3BB791B5"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Üyeler</w:t>
            </w:r>
          </w:p>
          <w:p w14:paraId="0C5D9523" w14:textId="77777777" w:rsidR="00812F8E" w:rsidRDefault="00812F8E" w:rsidP="00C3070B">
            <w:pPr>
              <w:spacing w:line="360" w:lineRule="auto"/>
              <w:rPr>
                <w:rFonts w:cstheme="minorHAnsi"/>
                <w:b/>
                <w:sz w:val="24"/>
                <w:szCs w:val="24"/>
              </w:rPr>
            </w:pPr>
          </w:p>
          <w:p w14:paraId="7D2F2505" w14:textId="77777777" w:rsidR="00812F8E" w:rsidRDefault="00812F8E" w:rsidP="00C3070B">
            <w:pPr>
              <w:spacing w:line="360" w:lineRule="auto"/>
              <w:rPr>
                <w:rFonts w:cstheme="minorHAnsi"/>
                <w:b/>
                <w:sz w:val="24"/>
                <w:szCs w:val="24"/>
              </w:rPr>
            </w:pPr>
          </w:p>
          <w:p w14:paraId="14AC31B2" w14:textId="77777777" w:rsidR="00812F8E" w:rsidRDefault="00812F8E" w:rsidP="00C3070B">
            <w:pPr>
              <w:spacing w:line="360" w:lineRule="auto"/>
              <w:rPr>
                <w:rFonts w:cstheme="minorHAnsi"/>
                <w:b/>
                <w:sz w:val="24"/>
                <w:szCs w:val="24"/>
              </w:rPr>
            </w:pPr>
          </w:p>
          <w:p w14:paraId="2CFB3D53" w14:textId="77777777" w:rsidR="00812F8E" w:rsidRDefault="00812F8E" w:rsidP="00C3070B">
            <w:pPr>
              <w:spacing w:line="360" w:lineRule="auto"/>
              <w:rPr>
                <w:rFonts w:cstheme="minorHAnsi"/>
                <w:b/>
                <w:sz w:val="24"/>
                <w:szCs w:val="24"/>
              </w:rPr>
            </w:pPr>
          </w:p>
          <w:p w14:paraId="3D6C73D1" w14:textId="77777777" w:rsidR="00812F8E" w:rsidRPr="00690832" w:rsidRDefault="00812F8E" w:rsidP="00C3070B">
            <w:pPr>
              <w:spacing w:line="360" w:lineRule="auto"/>
              <w:rPr>
                <w:rFonts w:cstheme="minorHAnsi"/>
                <w:b/>
                <w:sz w:val="24"/>
                <w:szCs w:val="24"/>
              </w:rPr>
            </w:pPr>
          </w:p>
        </w:tc>
        <w:tc>
          <w:tcPr>
            <w:tcW w:w="2835" w:type="dxa"/>
          </w:tcPr>
          <w:p w14:paraId="04A3EA87"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Öğr. Gör. Selman Çelik </w:t>
            </w:r>
          </w:p>
        </w:tc>
        <w:tc>
          <w:tcPr>
            <w:tcW w:w="2364" w:type="dxa"/>
          </w:tcPr>
          <w:p w14:paraId="1F68E91A" w14:textId="77777777" w:rsidR="00812F8E" w:rsidRPr="00690832" w:rsidRDefault="00812F8E" w:rsidP="00C3070B">
            <w:pPr>
              <w:spacing w:line="360" w:lineRule="auto"/>
              <w:rPr>
                <w:rFonts w:cstheme="minorHAnsi"/>
                <w:sz w:val="24"/>
                <w:szCs w:val="24"/>
              </w:rPr>
            </w:pPr>
            <w:r>
              <w:rPr>
                <w:rFonts w:cstheme="minorHAnsi"/>
                <w:sz w:val="24"/>
                <w:szCs w:val="24"/>
              </w:rPr>
              <w:t>Öğretim Görevlisi</w:t>
            </w:r>
          </w:p>
        </w:tc>
        <w:tc>
          <w:tcPr>
            <w:tcW w:w="1984" w:type="dxa"/>
            <w:vMerge/>
          </w:tcPr>
          <w:p w14:paraId="16C35CCB" w14:textId="77777777" w:rsidR="00812F8E" w:rsidRPr="00690832" w:rsidRDefault="00812F8E" w:rsidP="00C3070B">
            <w:pPr>
              <w:spacing w:line="360" w:lineRule="auto"/>
              <w:rPr>
                <w:rFonts w:cstheme="minorHAnsi"/>
                <w:sz w:val="24"/>
                <w:szCs w:val="24"/>
              </w:rPr>
            </w:pPr>
          </w:p>
        </w:tc>
      </w:tr>
      <w:tr w:rsidR="00812F8E" w:rsidRPr="00690832" w14:paraId="583513ED" w14:textId="77777777" w:rsidTr="00C3070B">
        <w:tc>
          <w:tcPr>
            <w:tcW w:w="1838" w:type="dxa"/>
            <w:vMerge/>
          </w:tcPr>
          <w:p w14:paraId="223DD220" w14:textId="77777777" w:rsidR="00812F8E" w:rsidRPr="00690832" w:rsidRDefault="00812F8E" w:rsidP="00C3070B">
            <w:pPr>
              <w:spacing w:line="360" w:lineRule="auto"/>
              <w:rPr>
                <w:rFonts w:cstheme="minorHAnsi"/>
                <w:b/>
                <w:sz w:val="24"/>
                <w:szCs w:val="24"/>
              </w:rPr>
            </w:pPr>
          </w:p>
        </w:tc>
        <w:tc>
          <w:tcPr>
            <w:tcW w:w="2835" w:type="dxa"/>
          </w:tcPr>
          <w:p w14:paraId="38B2E4C0" w14:textId="77777777" w:rsidR="00812F8E" w:rsidRPr="00690832" w:rsidRDefault="00812F8E" w:rsidP="00C3070B">
            <w:pPr>
              <w:spacing w:line="360" w:lineRule="auto"/>
              <w:rPr>
                <w:rFonts w:cstheme="minorHAnsi"/>
                <w:sz w:val="24"/>
                <w:szCs w:val="24"/>
              </w:rPr>
            </w:pPr>
            <w:r w:rsidRPr="00690832">
              <w:rPr>
                <w:rFonts w:cstheme="minorHAnsi"/>
                <w:sz w:val="24"/>
                <w:szCs w:val="24"/>
              </w:rPr>
              <w:t>Arş. Gör. Şevval Çağan Kişin</w:t>
            </w:r>
          </w:p>
        </w:tc>
        <w:tc>
          <w:tcPr>
            <w:tcW w:w="2364" w:type="dxa"/>
          </w:tcPr>
          <w:p w14:paraId="41FE6C65" w14:textId="77777777" w:rsidR="00812F8E" w:rsidRPr="00690832" w:rsidRDefault="00812F8E" w:rsidP="00C3070B">
            <w:pPr>
              <w:spacing w:line="360" w:lineRule="auto"/>
              <w:rPr>
                <w:rFonts w:cstheme="minorHAnsi"/>
                <w:sz w:val="24"/>
                <w:szCs w:val="24"/>
              </w:rPr>
            </w:pPr>
            <w:r>
              <w:rPr>
                <w:rFonts w:cstheme="minorHAnsi"/>
                <w:sz w:val="24"/>
                <w:szCs w:val="24"/>
              </w:rPr>
              <w:t>Araştırma Görevlisi</w:t>
            </w:r>
          </w:p>
        </w:tc>
        <w:tc>
          <w:tcPr>
            <w:tcW w:w="1984" w:type="dxa"/>
            <w:vMerge/>
          </w:tcPr>
          <w:p w14:paraId="589145F1" w14:textId="77777777" w:rsidR="00812F8E" w:rsidRPr="00690832" w:rsidRDefault="00812F8E" w:rsidP="00C3070B">
            <w:pPr>
              <w:spacing w:line="360" w:lineRule="auto"/>
              <w:rPr>
                <w:rFonts w:cstheme="minorHAnsi"/>
                <w:sz w:val="24"/>
                <w:szCs w:val="24"/>
              </w:rPr>
            </w:pPr>
          </w:p>
        </w:tc>
      </w:tr>
      <w:tr w:rsidR="00812F8E" w:rsidRPr="00690832" w14:paraId="1E1A692D" w14:textId="77777777" w:rsidTr="00C3070B">
        <w:trPr>
          <w:trHeight w:val="911"/>
        </w:trPr>
        <w:tc>
          <w:tcPr>
            <w:tcW w:w="1838" w:type="dxa"/>
            <w:vMerge/>
          </w:tcPr>
          <w:p w14:paraId="074A6216" w14:textId="77777777" w:rsidR="00812F8E" w:rsidRPr="00690832" w:rsidRDefault="00812F8E" w:rsidP="00C3070B">
            <w:pPr>
              <w:spacing w:line="360" w:lineRule="auto"/>
              <w:rPr>
                <w:rFonts w:cstheme="minorHAnsi"/>
                <w:b/>
                <w:sz w:val="24"/>
                <w:szCs w:val="24"/>
              </w:rPr>
            </w:pPr>
          </w:p>
        </w:tc>
        <w:tc>
          <w:tcPr>
            <w:tcW w:w="2835" w:type="dxa"/>
          </w:tcPr>
          <w:p w14:paraId="4BA1AA8D" w14:textId="77777777" w:rsidR="00812F8E" w:rsidRPr="00690832" w:rsidRDefault="00812F8E" w:rsidP="00C3070B">
            <w:pPr>
              <w:spacing w:line="360" w:lineRule="auto"/>
              <w:rPr>
                <w:rFonts w:cstheme="minorHAnsi"/>
                <w:sz w:val="24"/>
                <w:szCs w:val="24"/>
              </w:rPr>
            </w:pPr>
            <w:r>
              <w:rPr>
                <w:rFonts w:cstheme="minorHAnsi"/>
                <w:sz w:val="24"/>
                <w:szCs w:val="24"/>
              </w:rPr>
              <w:t>Hem. Gökçe Naz Çakır</w:t>
            </w:r>
          </w:p>
        </w:tc>
        <w:tc>
          <w:tcPr>
            <w:tcW w:w="2364" w:type="dxa"/>
          </w:tcPr>
          <w:p w14:paraId="1418C4C8" w14:textId="77777777" w:rsidR="00812F8E" w:rsidRDefault="00812F8E" w:rsidP="00C3070B">
            <w:pPr>
              <w:spacing w:line="360" w:lineRule="auto"/>
              <w:rPr>
                <w:rFonts w:cstheme="minorHAnsi"/>
                <w:sz w:val="24"/>
                <w:szCs w:val="24"/>
              </w:rPr>
            </w:pPr>
            <w:r>
              <w:rPr>
                <w:rFonts w:cstheme="minorHAnsi"/>
                <w:sz w:val="24"/>
                <w:szCs w:val="24"/>
              </w:rPr>
              <w:t>Lisansüstü Bursiyer</w:t>
            </w:r>
          </w:p>
        </w:tc>
        <w:tc>
          <w:tcPr>
            <w:tcW w:w="1984" w:type="dxa"/>
            <w:vMerge/>
          </w:tcPr>
          <w:p w14:paraId="1541F32B" w14:textId="77777777" w:rsidR="00812F8E" w:rsidRPr="00690832" w:rsidRDefault="00812F8E" w:rsidP="00C3070B">
            <w:pPr>
              <w:spacing w:line="360" w:lineRule="auto"/>
              <w:rPr>
                <w:rFonts w:cstheme="minorHAnsi"/>
                <w:sz w:val="24"/>
                <w:szCs w:val="24"/>
              </w:rPr>
            </w:pPr>
          </w:p>
        </w:tc>
      </w:tr>
      <w:tr w:rsidR="00812F8E" w:rsidRPr="00690832" w14:paraId="6FA84111" w14:textId="77777777" w:rsidTr="00C3070B">
        <w:tc>
          <w:tcPr>
            <w:tcW w:w="1838" w:type="dxa"/>
          </w:tcPr>
          <w:p w14:paraId="7641B1CB" w14:textId="77777777" w:rsidR="00812F8E" w:rsidRPr="00690832" w:rsidRDefault="00812F8E" w:rsidP="00C3070B">
            <w:pPr>
              <w:spacing w:line="360" w:lineRule="auto"/>
              <w:rPr>
                <w:rFonts w:cstheme="minorHAnsi"/>
                <w:b/>
                <w:sz w:val="24"/>
                <w:szCs w:val="24"/>
              </w:rPr>
            </w:pPr>
            <w:r>
              <w:rPr>
                <w:rFonts w:cstheme="minorHAnsi"/>
                <w:b/>
                <w:sz w:val="24"/>
                <w:szCs w:val="24"/>
              </w:rPr>
              <w:t>Öğrenci Üyeler</w:t>
            </w:r>
          </w:p>
        </w:tc>
        <w:tc>
          <w:tcPr>
            <w:tcW w:w="5199" w:type="dxa"/>
            <w:gridSpan w:val="2"/>
            <w:tcBorders>
              <w:bottom w:val="single" w:sz="4" w:space="0" w:color="auto"/>
            </w:tcBorders>
          </w:tcPr>
          <w:p w14:paraId="514EBFC4" w14:textId="77777777" w:rsidR="00812F8E" w:rsidRPr="00690832" w:rsidRDefault="00812F8E" w:rsidP="00C3070B">
            <w:pPr>
              <w:spacing w:line="360" w:lineRule="auto"/>
              <w:rPr>
                <w:rFonts w:cstheme="minorHAnsi"/>
                <w:sz w:val="24"/>
                <w:szCs w:val="24"/>
              </w:rPr>
            </w:pPr>
            <w:r>
              <w:rPr>
                <w:rFonts w:cstheme="minorHAnsi"/>
                <w:sz w:val="24"/>
                <w:szCs w:val="24"/>
              </w:rPr>
              <w:t xml:space="preserve">Lisans Öğrencisi Gamze Gülbahar </w:t>
            </w:r>
            <w:proofErr w:type="spellStart"/>
            <w:r>
              <w:rPr>
                <w:rFonts w:cstheme="minorHAnsi"/>
                <w:sz w:val="24"/>
                <w:szCs w:val="24"/>
              </w:rPr>
              <w:t>Cömez</w:t>
            </w:r>
            <w:proofErr w:type="spellEnd"/>
          </w:p>
          <w:p w14:paraId="551FA854" w14:textId="77777777" w:rsidR="00812F8E" w:rsidRPr="00690832" w:rsidRDefault="00812F8E" w:rsidP="00C3070B">
            <w:pPr>
              <w:spacing w:line="360" w:lineRule="auto"/>
              <w:rPr>
                <w:rFonts w:cstheme="minorHAnsi"/>
                <w:sz w:val="24"/>
                <w:szCs w:val="24"/>
              </w:rPr>
            </w:pPr>
            <w:r>
              <w:rPr>
                <w:rFonts w:cstheme="minorHAnsi"/>
                <w:sz w:val="24"/>
                <w:szCs w:val="24"/>
              </w:rPr>
              <w:t>Lisans Öğrencisi Nursu Balıkçı</w:t>
            </w:r>
          </w:p>
          <w:p w14:paraId="3A898E76" w14:textId="77777777" w:rsidR="00812F8E" w:rsidRPr="00690832" w:rsidRDefault="00812F8E" w:rsidP="00C3070B">
            <w:pPr>
              <w:spacing w:line="360" w:lineRule="auto"/>
              <w:rPr>
                <w:rFonts w:cstheme="minorHAnsi"/>
                <w:sz w:val="24"/>
                <w:szCs w:val="24"/>
              </w:rPr>
            </w:pPr>
            <w:r>
              <w:rPr>
                <w:rFonts w:cstheme="minorHAnsi"/>
                <w:sz w:val="24"/>
                <w:szCs w:val="24"/>
              </w:rPr>
              <w:t xml:space="preserve">Lisans Öğrencisi Osman Bor </w:t>
            </w:r>
          </w:p>
        </w:tc>
        <w:tc>
          <w:tcPr>
            <w:tcW w:w="1984" w:type="dxa"/>
            <w:vMerge/>
          </w:tcPr>
          <w:p w14:paraId="4A2B0694" w14:textId="77777777" w:rsidR="00812F8E" w:rsidRPr="00690832" w:rsidRDefault="00812F8E" w:rsidP="00C3070B">
            <w:pPr>
              <w:spacing w:line="360" w:lineRule="auto"/>
              <w:rPr>
                <w:rFonts w:cstheme="minorHAnsi"/>
                <w:sz w:val="24"/>
                <w:szCs w:val="24"/>
              </w:rPr>
            </w:pPr>
          </w:p>
        </w:tc>
      </w:tr>
    </w:tbl>
    <w:p w14:paraId="69D367C8" w14:textId="77777777" w:rsidR="00812F8E" w:rsidRDefault="00812F8E" w:rsidP="00812F8E">
      <w:pPr>
        <w:spacing w:line="360" w:lineRule="auto"/>
        <w:rPr>
          <w:rFonts w:cstheme="minorHAnsi"/>
          <w:b/>
          <w:sz w:val="24"/>
          <w:szCs w:val="24"/>
        </w:rPr>
      </w:pPr>
    </w:p>
    <w:p w14:paraId="5ECC7ECB" w14:textId="77777777" w:rsidR="00812F8E" w:rsidRDefault="00812F8E" w:rsidP="00812F8E">
      <w:pPr>
        <w:spacing w:line="360" w:lineRule="auto"/>
        <w:rPr>
          <w:rFonts w:cstheme="minorHAnsi"/>
          <w:b/>
          <w:sz w:val="24"/>
          <w:szCs w:val="24"/>
        </w:rPr>
      </w:pPr>
    </w:p>
    <w:p w14:paraId="50F03CAE" w14:textId="77777777" w:rsidR="00812F8E" w:rsidRDefault="00812F8E" w:rsidP="00812F8E">
      <w:pPr>
        <w:spacing w:line="360" w:lineRule="auto"/>
        <w:rPr>
          <w:rFonts w:cstheme="minorHAnsi"/>
          <w:b/>
          <w:sz w:val="24"/>
          <w:szCs w:val="24"/>
        </w:rPr>
      </w:pPr>
    </w:p>
    <w:p w14:paraId="6C0CBC3D" w14:textId="77777777" w:rsidR="00812F8E" w:rsidRDefault="00812F8E" w:rsidP="00812F8E">
      <w:pPr>
        <w:spacing w:line="360" w:lineRule="auto"/>
        <w:rPr>
          <w:rFonts w:cstheme="minorHAnsi"/>
          <w:b/>
          <w:sz w:val="24"/>
          <w:szCs w:val="24"/>
        </w:rPr>
      </w:pPr>
    </w:p>
    <w:p w14:paraId="388F1C78" w14:textId="77777777" w:rsidR="00812F8E" w:rsidRDefault="00812F8E" w:rsidP="00812F8E">
      <w:pPr>
        <w:spacing w:line="360" w:lineRule="auto"/>
        <w:rPr>
          <w:rFonts w:cstheme="minorHAnsi"/>
          <w:b/>
          <w:sz w:val="24"/>
          <w:szCs w:val="24"/>
        </w:rPr>
      </w:pPr>
    </w:p>
    <w:p w14:paraId="7C037BFC" w14:textId="77777777" w:rsidR="00812F8E" w:rsidRDefault="00812F8E" w:rsidP="00812F8E">
      <w:pPr>
        <w:spacing w:line="360" w:lineRule="auto"/>
        <w:rPr>
          <w:rFonts w:cstheme="minorHAnsi"/>
          <w:b/>
          <w:sz w:val="24"/>
          <w:szCs w:val="24"/>
        </w:rPr>
      </w:pPr>
    </w:p>
    <w:p w14:paraId="3BC65989" w14:textId="77777777" w:rsidR="00812F8E" w:rsidRDefault="00812F8E" w:rsidP="00812F8E">
      <w:pPr>
        <w:spacing w:line="360" w:lineRule="auto"/>
        <w:rPr>
          <w:rFonts w:cstheme="minorHAnsi"/>
          <w:b/>
          <w:sz w:val="24"/>
          <w:szCs w:val="24"/>
        </w:rPr>
      </w:pPr>
    </w:p>
    <w:p w14:paraId="2CDC95B8" w14:textId="77777777" w:rsidR="00812F8E" w:rsidRDefault="00812F8E" w:rsidP="00812F8E">
      <w:pPr>
        <w:spacing w:line="360" w:lineRule="auto"/>
        <w:rPr>
          <w:rFonts w:cstheme="minorHAnsi"/>
          <w:b/>
          <w:sz w:val="24"/>
          <w:szCs w:val="24"/>
        </w:rPr>
      </w:pPr>
    </w:p>
    <w:p w14:paraId="3741220C" w14:textId="77777777" w:rsidR="00812F8E" w:rsidRDefault="00812F8E" w:rsidP="00812F8E">
      <w:pPr>
        <w:spacing w:line="360" w:lineRule="auto"/>
        <w:rPr>
          <w:rFonts w:cstheme="minorHAnsi"/>
          <w:b/>
          <w:sz w:val="24"/>
          <w:szCs w:val="24"/>
        </w:rPr>
      </w:pPr>
    </w:p>
    <w:p w14:paraId="73370B76" w14:textId="77777777" w:rsidR="00812F8E" w:rsidRDefault="00812F8E" w:rsidP="00812F8E">
      <w:pPr>
        <w:spacing w:line="360" w:lineRule="auto"/>
        <w:rPr>
          <w:rFonts w:cstheme="minorHAnsi"/>
          <w:b/>
          <w:sz w:val="24"/>
          <w:szCs w:val="24"/>
        </w:rPr>
      </w:pPr>
    </w:p>
    <w:p w14:paraId="1E345BEC" w14:textId="1D914A12" w:rsidR="00812F8E" w:rsidRPr="00812F8E" w:rsidRDefault="00812F8E" w:rsidP="00812F8E">
      <w:pPr>
        <w:spacing w:line="360" w:lineRule="auto"/>
        <w:rPr>
          <w:rFonts w:cstheme="minorHAnsi"/>
          <w:sz w:val="24"/>
          <w:szCs w:val="24"/>
        </w:rPr>
      </w:pPr>
      <w:r w:rsidRPr="00812F8E">
        <w:rPr>
          <w:rFonts w:cstheme="minorHAnsi"/>
          <w:b/>
          <w:sz w:val="24"/>
          <w:szCs w:val="24"/>
        </w:rPr>
        <w:t>ÖLÇME VE DEĞERLENDİRME KOMİSYONU ÜYE LİSTESİ</w:t>
      </w:r>
    </w:p>
    <w:tbl>
      <w:tblPr>
        <w:tblStyle w:val="TabloKlavuzu"/>
        <w:tblW w:w="0" w:type="auto"/>
        <w:tblLook w:val="04A0" w:firstRow="1" w:lastRow="0" w:firstColumn="1" w:lastColumn="0" w:noHBand="0" w:noVBand="1"/>
      </w:tblPr>
      <w:tblGrid>
        <w:gridCol w:w="1838"/>
        <w:gridCol w:w="2835"/>
        <w:gridCol w:w="2364"/>
        <w:gridCol w:w="1984"/>
      </w:tblGrid>
      <w:tr w:rsidR="00812F8E" w:rsidRPr="00690832" w14:paraId="308C0443" w14:textId="77777777" w:rsidTr="00C3070B">
        <w:tc>
          <w:tcPr>
            <w:tcW w:w="1838" w:type="dxa"/>
          </w:tcPr>
          <w:p w14:paraId="59B72E85"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GÖREVİ</w:t>
            </w:r>
          </w:p>
        </w:tc>
        <w:tc>
          <w:tcPr>
            <w:tcW w:w="2835" w:type="dxa"/>
          </w:tcPr>
          <w:p w14:paraId="63809096"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İSİM</w:t>
            </w:r>
          </w:p>
        </w:tc>
        <w:tc>
          <w:tcPr>
            <w:tcW w:w="2364" w:type="dxa"/>
          </w:tcPr>
          <w:p w14:paraId="5637B663"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UNVAN</w:t>
            </w:r>
          </w:p>
        </w:tc>
        <w:tc>
          <w:tcPr>
            <w:tcW w:w="1984" w:type="dxa"/>
          </w:tcPr>
          <w:p w14:paraId="325CE362" w14:textId="77777777" w:rsidR="00812F8E" w:rsidRPr="00690832" w:rsidRDefault="00812F8E" w:rsidP="00C3070B">
            <w:pPr>
              <w:rPr>
                <w:rFonts w:cstheme="minorHAnsi"/>
                <w:b/>
                <w:sz w:val="24"/>
                <w:szCs w:val="24"/>
              </w:rPr>
            </w:pPr>
            <w:r>
              <w:rPr>
                <w:rFonts w:cstheme="minorHAnsi"/>
                <w:b/>
                <w:sz w:val="24"/>
                <w:szCs w:val="24"/>
              </w:rPr>
              <w:t>KOMİSYONUN SORUMLULUK ALANI</w:t>
            </w:r>
          </w:p>
        </w:tc>
      </w:tr>
      <w:tr w:rsidR="00812F8E" w:rsidRPr="00690832" w14:paraId="0978AE00" w14:textId="77777777" w:rsidTr="00C3070B">
        <w:tc>
          <w:tcPr>
            <w:tcW w:w="1838" w:type="dxa"/>
          </w:tcPr>
          <w:p w14:paraId="068C5A21" w14:textId="77777777" w:rsidR="00812F8E" w:rsidRPr="00690832" w:rsidRDefault="00812F8E" w:rsidP="00C3070B">
            <w:pPr>
              <w:spacing w:before="240" w:line="360" w:lineRule="auto"/>
              <w:rPr>
                <w:rFonts w:cstheme="minorHAnsi"/>
                <w:b/>
                <w:sz w:val="24"/>
                <w:szCs w:val="24"/>
              </w:rPr>
            </w:pPr>
            <w:r w:rsidRPr="00690832">
              <w:rPr>
                <w:rFonts w:cstheme="minorHAnsi"/>
                <w:b/>
                <w:sz w:val="24"/>
                <w:szCs w:val="24"/>
              </w:rPr>
              <w:t>Toplantı Başkanı</w:t>
            </w:r>
          </w:p>
        </w:tc>
        <w:tc>
          <w:tcPr>
            <w:tcW w:w="2835" w:type="dxa"/>
          </w:tcPr>
          <w:p w14:paraId="516A6B05" w14:textId="77777777" w:rsidR="00812F8E" w:rsidRPr="00690832" w:rsidRDefault="00812F8E" w:rsidP="00C3070B">
            <w:pPr>
              <w:spacing w:before="240" w:line="360" w:lineRule="auto"/>
              <w:rPr>
                <w:rFonts w:cstheme="minorHAnsi"/>
                <w:sz w:val="24"/>
                <w:szCs w:val="24"/>
              </w:rPr>
            </w:pPr>
            <w:r w:rsidRPr="00690832">
              <w:rPr>
                <w:rFonts w:cstheme="minorHAnsi"/>
                <w:sz w:val="24"/>
                <w:szCs w:val="24"/>
              </w:rPr>
              <w:t xml:space="preserve">Dr. Öğr. Üyesi </w:t>
            </w:r>
            <w:r>
              <w:rPr>
                <w:rFonts w:cstheme="minorHAnsi"/>
                <w:sz w:val="24"/>
                <w:szCs w:val="24"/>
              </w:rPr>
              <w:t>Sevim Şen</w:t>
            </w:r>
          </w:p>
        </w:tc>
        <w:tc>
          <w:tcPr>
            <w:tcW w:w="2364" w:type="dxa"/>
          </w:tcPr>
          <w:p w14:paraId="7A988025" w14:textId="77777777" w:rsidR="00812F8E" w:rsidRPr="00690832" w:rsidRDefault="00812F8E" w:rsidP="00C3070B">
            <w:pPr>
              <w:spacing w:before="240" w:line="360" w:lineRule="auto"/>
              <w:rPr>
                <w:rFonts w:cstheme="minorHAnsi"/>
                <w:sz w:val="24"/>
                <w:szCs w:val="24"/>
              </w:rPr>
            </w:pPr>
            <w:r>
              <w:rPr>
                <w:rFonts w:cstheme="minorHAnsi"/>
                <w:sz w:val="24"/>
                <w:szCs w:val="24"/>
              </w:rPr>
              <w:t>Öğretim Üyesi</w:t>
            </w:r>
          </w:p>
        </w:tc>
        <w:tc>
          <w:tcPr>
            <w:tcW w:w="1984" w:type="dxa"/>
            <w:vMerge w:val="restart"/>
          </w:tcPr>
          <w:p w14:paraId="477909C5" w14:textId="77777777" w:rsidR="00812F8E" w:rsidRPr="00690832" w:rsidRDefault="00812F8E" w:rsidP="00C3070B">
            <w:pPr>
              <w:spacing w:before="240"/>
              <w:rPr>
                <w:rFonts w:cstheme="minorHAnsi"/>
                <w:sz w:val="24"/>
                <w:szCs w:val="24"/>
              </w:rPr>
            </w:pPr>
            <w:r>
              <w:rPr>
                <w:rFonts w:cstheme="minorHAnsi"/>
                <w:sz w:val="24"/>
                <w:szCs w:val="24"/>
              </w:rPr>
              <w:t>Eğitim programında kullanılan ölçme ve değerlendirme yöntemlerinin analizleri</w:t>
            </w:r>
          </w:p>
        </w:tc>
      </w:tr>
      <w:tr w:rsidR="00812F8E" w:rsidRPr="00690832" w14:paraId="02E06734" w14:textId="77777777" w:rsidTr="00C3070B">
        <w:tc>
          <w:tcPr>
            <w:tcW w:w="1838" w:type="dxa"/>
          </w:tcPr>
          <w:p w14:paraId="75B7EAE5"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Komite Sekreteri</w:t>
            </w:r>
          </w:p>
        </w:tc>
        <w:tc>
          <w:tcPr>
            <w:tcW w:w="2835" w:type="dxa"/>
          </w:tcPr>
          <w:p w14:paraId="2BBB5C89" w14:textId="77777777" w:rsidR="00812F8E" w:rsidRDefault="00812F8E" w:rsidP="00C3070B">
            <w:pPr>
              <w:spacing w:line="360" w:lineRule="auto"/>
              <w:rPr>
                <w:rFonts w:cstheme="minorHAnsi"/>
                <w:sz w:val="24"/>
                <w:szCs w:val="24"/>
              </w:rPr>
            </w:pPr>
            <w:r>
              <w:rPr>
                <w:rFonts w:cstheme="minorHAnsi"/>
                <w:sz w:val="24"/>
                <w:szCs w:val="24"/>
              </w:rPr>
              <w:t>Arş. Gör. Çağla Ünal</w:t>
            </w:r>
          </w:p>
        </w:tc>
        <w:tc>
          <w:tcPr>
            <w:tcW w:w="2364" w:type="dxa"/>
          </w:tcPr>
          <w:p w14:paraId="4DD9CBA9" w14:textId="77777777" w:rsidR="00812F8E" w:rsidRPr="00690832" w:rsidRDefault="00812F8E" w:rsidP="00C3070B">
            <w:pPr>
              <w:spacing w:line="360" w:lineRule="auto"/>
              <w:rPr>
                <w:rFonts w:cstheme="minorHAnsi"/>
                <w:sz w:val="24"/>
                <w:szCs w:val="24"/>
              </w:rPr>
            </w:pPr>
            <w:r>
              <w:rPr>
                <w:rFonts w:cstheme="minorHAnsi"/>
                <w:sz w:val="24"/>
                <w:szCs w:val="24"/>
              </w:rPr>
              <w:t>Araştırma</w:t>
            </w:r>
            <w:r w:rsidRPr="00690832">
              <w:rPr>
                <w:rFonts w:cstheme="minorHAnsi"/>
                <w:sz w:val="24"/>
                <w:szCs w:val="24"/>
              </w:rPr>
              <w:t xml:space="preserve"> </w:t>
            </w:r>
            <w:r>
              <w:rPr>
                <w:rFonts w:cstheme="minorHAnsi"/>
                <w:sz w:val="24"/>
                <w:szCs w:val="24"/>
              </w:rPr>
              <w:t>Görevlisi</w:t>
            </w:r>
          </w:p>
        </w:tc>
        <w:tc>
          <w:tcPr>
            <w:tcW w:w="1984" w:type="dxa"/>
            <w:vMerge/>
          </w:tcPr>
          <w:p w14:paraId="3766EEB5" w14:textId="77777777" w:rsidR="00812F8E" w:rsidRDefault="00812F8E" w:rsidP="00C3070B">
            <w:pPr>
              <w:spacing w:line="360" w:lineRule="auto"/>
              <w:rPr>
                <w:rFonts w:cstheme="minorHAnsi"/>
                <w:sz w:val="24"/>
                <w:szCs w:val="24"/>
              </w:rPr>
            </w:pPr>
          </w:p>
        </w:tc>
      </w:tr>
      <w:tr w:rsidR="00812F8E" w:rsidRPr="00690832" w14:paraId="5C33C6F5" w14:textId="77777777" w:rsidTr="00C3070B">
        <w:tc>
          <w:tcPr>
            <w:tcW w:w="1838" w:type="dxa"/>
            <w:vMerge w:val="restart"/>
          </w:tcPr>
          <w:p w14:paraId="75E3FA5F"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Üyeler</w:t>
            </w:r>
          </w:p>
          <w:p w14:paraId="46090F77" w14:textId="77777777" w:rsidR="00812F8E" w:rsidRDefault="00812F8E" w:rsidP="00C3070B">
            <w:pPr>
              <w:spacing w:line="360" w:lineRule="auto"/>
              <w:rPr>
                <w:rFonts w:cstheme="minorHAnsi"/>
                <w:b/>
                <w:sz w:val="24"/>
                <w:szCs w:val="24"/>
              </w:rPr>
            </w:pPr>
          </w:p>
          <w:p w14:paraId="64A329DC" w14:textId="77777777" w:rsidR="00812F8E" w:rsidRDefault="00812F8E" w:rsidP="00C3070B">
            <w:pPr>
              <w:spacing w:line="360" w:lineRule="auto"/>
              <w:rPr>
                <w:rFonts w:cstheme="minorHAnsi"/>
                <w:b/>
                <w:sz w:val="24"/>
                <w:szCs w:val="24"/>
              </w:rPr>
            </w:pPr>
          </w:p>
          <w:p w14:paraId="6289D0C2" w14:textId="77777777" w:rsidR="00812F8E" w:rsidRDefault="00812F8E" w:rsidP="00C3070B">
            <w:pPr>
              <w:spacing w:line="360" w:lineRule="auto"/>
              <w:rPr>
                <w:rFonts w:cstheme="minorHAnsi"/>
                <w:b/>
                <w:sz w:val="24"/>
                <w:szCs w:val="24"/>
              </w:rPr>
            </w:pPr>
          </w:p>
          <w:p w14:paraId="5C1A9BA2" w14:textId="77777777" w:rsidR="00812F8E" w:rsidRDefault="00812F8E" w:rsidP="00C3070B">
            <w:pPr>
              <w:spacing w:line="360" w:lineRule="auto"/>
              <w:rPr>
                <w:rFonts w:cstheme="minorHAnsi"/>
                <w:b/>
                <w:sz w:val="24"/>
                <w:szCs w:val="24"/>
              </w:rPr>
            </w:pPr>
          </w:p>
          <w:p w14:paraId="03D18B0B" w14:textId="77777777" w:rsidR="00812F8E" w:rsidRPr="00690832" w:rsidRDefault="00812F8E" w:rsidP="00C3070B">
            <w:pPr>
              <w:spacing w:line="360" w:lineRule="auto"/>
              <w:rPr>
                <w:rFonts w:cstheme="minorHAnsi"/>
                <w:b/>
                <w:sz w:val="24"/>
                <w:szCs w:val="24"/>
              </w:rPr>
            </w:pPr>
          </w:p>
        </w:tc>
        <w:tc>
          <w:tcPr>
            <w:tcW w:w="2835" w:type="dxa"/>
          </w:tcPr>
          <w:p w14:paraId="18CFDBC5" w14:textId="77777777" w:rsidR="00812F8E" w:rsidRPr="00690832" w:rsidRDefault="00812F8E" w:rsidP="00C3070B">
            <w:pPr>
              <w:spacing w:line="360" w:lineRule="auto"/>
              <w:rPr>
                <w:rFonts w:cstheme="minorHAnsi"/>
                <w:sz w:val="24"/>
                <w:szCs w:val="24"/>
              </w:rPr>
            </w:pPr>
            <w:r w:rsidRPr="00690832">
              <w:rPr>
                <w:rFonts w:cstheme="minorHAnsi"/>
                <w:sz w:val="24"/>
                <w:szCs w:val="24"/>
              </w:rPr>
              <w:t xml:space="preserve">Öğr. Gör. </w:t>
            </w:r>
            <w:r>
              <w:rPr>
                <w:rFonts w:cstheme="minorHAnsi"/>
                <w:sz w:val="24"/>
                <w:szCs w:val="24"/>
              </w:rPr>
              <w:t>Volkan Ayaz</w:t>
            </w:r>
            <w:r w:rsidRPr="00690832">
              <w:rPr>
                <w:rFonts w:cstheme="minorHAnsi"/>
                <w:sz w:val="24"/>
                <w:szCs w:val="24"/>
              </w:rPr>
              <w:t xml:space="preserve"> </w:t>
            </w:r>
          </w:p>
        </w:tc>
        <w:tc>
          <w:tcPr>
            <w:tcW w:w="2364" w:type="dxa"/>
          </w:tcPr>
          <w:p w14:paraId="792EE5EF" w14:textId="77777777" w:rsidR="00812F8E" w:rsidRPr="00690832" w:rsidRDefault="00812F8E" w:rsidP="00C3070B">
            <w:pPr>
              <w:spacing w:line="360" w:lineRule="auto"/>
              <w:rPr>
                <w:rFonts w:cstheme="minorHAnsi"/>
                <w:sz w:val="24"/>
                <w:szCs w:val="24"/>
              </w:rPr>
            </w:pPr>
            <w:r>
              <w:rPr>
                <w:rFonts w:cstheme="minorHAnsi"/>
                <w:sz w:val="24"/>
                <w:szCs w:val="24"/>
              </w:rPr>
              <w:t>Öğretim Görevlisi</w:t>
            </w:r>
          </w:p>
        </w:tc>
        <w:tc>
          <w:tcPr>
            <w:tcW w:w="1984" w:type="dxa"/>
            <w:vMerge/>
          </w:tcPr>
          <w:p w14:paraId="17380C12" w14:textId="77777777" w:rsidR="00812F8E" w:rsidRPr="00690832" w:rsidRDefault="00812F8E" w:rsidP="00C3070B">
            <w:pPr>
              <w:spacing w:line="360" w:lineRule="auto"/>
              <w:rPr>
                <w:rFonts w:cstheme="minorHAnsi"/>
                <w:sz w:val="24"/>
                <w:szCs w:val="24"/>
              </w:rPr>
            </w:pPr>
          </w:p>
        </w:tc>
      </w:tr>
      <w:tr w:rsidR="00812F8E" w:rsidRPr="00690832" w14:paraId="48D6C288" w14:textId="77777777" w:rsidTr="00C3070B">
        <w:tc>
          <w:tcPr>
            <w:tcW w:w="1838" w:type="dxa"/>
            <w:vMerge/>
          </w:tcPr>
          <w:p w14:paraId="49649C97" w14:textId="77777777" w:rsidR="00812F8E" w:rsidRPr="00690832" w:rsidRDefault="00812F8E" w:rsidP="00C3070B">
            <w:pPr>
              <w:spacing w:line="360" w:lineRule="auto"/>
              <w:rPr>
                <w:rFonts w:cstheme="minorHAnsi"/>
                <w:b/>
                <w:sz w:val="24"/>
                <w:szCs w:val="24"/>
              </w:rPr>
            </w:pPr>
          </w:p>
        </w:tc>
        <w:tc>
          <w:tcPr>
            <w:tcW w:w="2835" w:type="dxa"/>
          </w:tcPr>
          <w:p w14:paraId="33D822CD" w14:textId="77777777" w:rsidR="00812F8E" w:rsidRPr="00690832" w:rsidRDefault="00812F8E" w:rsidP="00C3070B">
            <w:pPr>
              <w:spacing w:line="360" w:lineRule="auto"/>
              <w:rPr>
                <w:rFonts w:cstheme="minorHAnsi"/>
                <w:sz w:val="24"/>
                <w:szCs w:val="24"/>
              </w:rPr>
            </w:pPr>
            <w:r>
              <w:rPr>
                <w:rFonts w:cstheme="minorHAnsi"/>
                <w:sz w:val="24"/>
                <w:szCs w:val="24"/>
              </w:rPr>
              <w:t>Arş. Gör. Emir Avşar</w:t>
            </w:r>
          </w:p>
        </w:tc>
        <w:tc>
          <w:tcPr>
            <w:tcW w:w="2364" w:type="dxa"/>
          </w:tcPr>
          <w:p w14:paraId="05BBD311" w14:textId="77777777" w:rsidR="00812F8E" w:rsidRDefault="00812F8E" w:rsidP="00C3070B">
            <w:pPr>
              <w:spacing w:line="360" w:lineRule="auto"/>
              <w:rPr>
                <w:rFonts w:cstheme="minorHAnsi"/>
                <w:sz w:val="24"/>
                <w:szCs w:val="24"/>
              </w:rPr>
            </w:pPr>
            <w:r>
              <w:rPr>
                <w:rFonts w:cstheme="minorHAnsi"/>
                <w:sz w:val="24"/>
                <w:szCs w:val="24"/>
              </w:rPr>
              <w:t>Araştırma Görevlisi</w:t>
            </w:r>
          </w:p>
        </w:tc>
        <w:tc>
          <w:tcPr>
            <w:tcW w:w="1984" w:type="dxa"/>
            <w:vMerge/>
          </w:tcPr>
          <w:p w14:paraId="119CD652" w14:textId="77777777" w:rsidR="00812F8E" w:rsidRPr="00690832" w:rsidRDefault="00812F8E" w:rsidP="00C3070B">
            <w:pPr>
              <w:spacing w:line="360" w:lineRule="auto"/>
              <w:rPr>
                <w:rFonts w:cstheme="minorHAnsi"/>
                <w:sz w:val="24"/>
                <w:szCs w:val="24"/>
              </w:rPr>
            </w:pPr>
          </w:p>
        </w:tc>
      </w:tr>
      <w:tr w:rsidR="00812F8E" w:rsidRPr="00690832" w14:paraId="553170AA" w14:textId="77777777" w:rsidTr="00C3070B">
        <w:trPr>
          <w:trHeight w:val="552"/>
        </w:trPr>
        <w:tc>
          <w:tcPr>
            <w:tcW w:w="1838" w:type="dxa"/>
            <w:vMerge/>
          </w:tcPr>
          <w:p w14:paraId="71F1C4D4" w14:textId="77777777" w:rsidR="00812F8E" w:rsidRPr="00690832" w:rsidRDefault="00812F8E" w:rsidP="00C3070B">
            <w:pPr>
              <w:spacing w:line="360" w:lineRule="auto"/>
              <w:rPr>
                <w:rFonts w:cstheme="minorHAnsi"/>
                <w:b/>
                <w:sz w:val="24"/>
                <w:szCs w:val="24"/>
              </w:rPr>
            </w:pPr>
          </w:p>
        </w:tc>
        <w:tc>
          <w:tcPr>
            <w:tcW w:w="2835" w:type="dxa"/>
          </w:tcPr>
          <w:p w14:paraId="6318E8A8" w14:textId="77777777" w:rsidR="00812F8E" w:rsidRPr="00690832" w:rsidRDefault="00812F8E" w:rsidP="00C3070B">
            <w:pPr>
              <w:spacing w:line="360" w:lineRule="auto"/>
              <w:rPr>
                <w:rFonts w:cstheme="minorHAnsi"/>
                <w:sz w:val="24"/>
                <w:szCs w:val="24"/>
              </w:rPr>
            </w:pPr>
            <w:r>
              <w:rPr>
                <w:rFonts w:cstheme="minorHAnsi"/>
                <w:sz w:val="24"/>
                <w:szCs w:val="24"/>
              </w:rPr>
              <w:t>Hem. Selin Demirkan</w:t>
            </w:r>
          </w:p>
        </w:tc>
        <w:tc>
          <w:tcPr>
            <w:tcW w:w="2364" w:type="dxa"/>
          </w:tcPr>
          <w:p w14:paraId="4DA267BF" w14:textId="77777777" w:rsidR="00812F8E" w:rsidRPr="00690832" w:rsidRDefault="00812F8E" w:rsidP="00C3070B">
            <w:pPr>
              <w:spacing w:line="360" w:lineRule="auto"/>
              <w:rPr>
                <w:rFonts w:cstheme="minorHAnsi"/>
                <w:sz w:val="24"/>
                <w:szCs w:val="24"/>
              </w:rPr>
            </w:pPr>
            <w:r>
              <w:rPr>
                <w:rFonts w:cstheme="minorHAnsi"/>
                <w:sz w:val="24"/>
                <w:szCs w:val="24"/>
              </w:rPr>
              <w:t>Lisansüstü Bursiyer</w:t>
            </w:r>
          </w:p>
        </w:tc>
        <w:tc>
          <w:tcPr>
            <w:tcW w:w="1984" w:type="dxa"/>
            <w:vMerge/>
          </w:tcPr>
          <w:p w14:paraId="6A72E7BF" w14:textId="77777777" w:rsidR="00812F8E" w:rsidRPr="00690832" w:rsidRDefault="00812F8E" w:rsidP="00C3070B">
            <w:pPr>
              <w:spacing w:line="360" w:lineRule="auto"/>
              <w:rPr>
                <w:rFonts w:cstheme="minorHAnsi"/>
                <w:sz w:val="24"/>
                <w:szCs w:val="24"/>
              </w:rPr>
            </w:pPr>
          </w:p>
        </w:tc>
      </w:tr>
      <w:tr w:rsidR="00812F8E" w:rsidRPr="00690832" w14:paraId="38AB8B8D" w14:textId="77777777" w:rsidTr="00C3070B">
        <w:tc>
          <w:tcPr>
            <w:tcW w:w="1838" w:type="dxa"/>
          </w:tcPr>
          <w:p w14:paraId="64BC0146" w14:textId="77777777" w:rsidR="00812F8E" w:rsidRPr="00690832" w:rsidRDefault="00812F8E" w:rsidP="00C3070B">
            <w:pPr>
              <w:spacing w:line="360" w:lineRule="auto"/>
              <w:rPr>
                <w:rFonts w:cstheme="minorHAnsi"/>
                <w:b/>
                <w:sz w:val="24"/>
                <w:szCs w:val="24"/>
              </w:rPr>
            </w:pPr>
            <w:r>
              <w:rPr>
                <w:rFonts w:cstheme="minorHAnsi"/>
                <w:b/>
                <w:sz w:val="24"/>
                <w:szCs w:val="24"/>
              </w:rPr>
              <w:t>Öğrenci Üyeler</w:t>
            </w:r>
          </w:p>
        </w:tc>
        <w:tc>
          <w:tcPr>
            <w:tcW w:w="5199" w:type="dxa"/>
            <w:gridSpan w:val="2"/>
            <w:tcBorders>
              <w:bottom w:val="single" w:sz="4" w:space="0" w:color="auto"/>
            </w:tcBorders>
          </w:tcPr>
          <w:p w14:paraId="1B89BA44" w14:textId="77777777" w:rsidR="00812F8E" w:rsidRPr="00690832" w:rsidRDefault="00812F8E" w:rsidP="00C3070B">
            <w:pPr>
              <w:spacing w:line="360" w:lineRule="auto"/>
              <w:rPr>
                <w:rFonts w:cstheme="minorHAnsi"/>
                <w:sz w:val="24"/>
                <w:szCs w:val="24"/>
              </w:rPr>
            </w:pPr>
            <w:r>
              <w:rPr>
                <w:rFonts w:cstheme="minorHAnsi"/>
                <w:sz w:val="24"/>
                <w:szCs w:val="24"/>
              </w:rPr>
              <w:t xml:space="preserve">Lisans Öğrencisi </w:t>
            </w:r>
            <w:proofErr w:type="spellStart"/>
            <w:r>
              <w:rPr>
                <w:rFonts w:cstheme="minorHAnsi"/>
                <w:sz w:val="24"/>
                <w:szCs w:val="24"/>
              </w:rPr>
              <w:t>Mizgin</w:t>
            </w:r>
            <w:proofErr w:type="spellEnd"/>
            <w:r>
              <w:rPr>
                <w:rFonts w:cstheme="minorHAnsi"/>
                <w:sz w:val="24"/>
                <w:szCs w:val="24"/>
              </w:rPr>
              <w:t xml:space="preserve"> Toksoy</w:t>
            </w:r>
          </w:p>
          <w:p w14:paraId="0DBB8265" w14:textId="77777777" w:rsidR="00812F8E" w:rsidRPr="00690832" w:rsidRDefault="00812F8E" w:rsidP="00C3070B">
            <w:pPr>
              <w:spacing w:line="360" w:lineRule="auto"/>
              <w:rPr>
                <w:rFonts w:cstheme="minorHAnsi"/>
                <w:sz w:val="24"/>
                <w:szCs w:val="24"/>
              </w:rPr>
            </w:pPr>
            <w:r>
              <w:rPr>
                <w:rFonts w:cstheme="minorHAnsi"/>
                <w:sz w:val="24"/>
                <w:szCs w:val="24"/>
              </w:rPr>
              <w:t xml:space="preserve">Lisans Öğrencisi Rümeysa </w:t>
            </w:r>
            <w:proofErr w:type="spellStart"/>
            <w:r>
              <w:rPr>
                <w:rFonts w:cstheme="minorHAnsi"/>
                <w:sz w:val="24"/>
                <w:szCs w:val="24"/>
              </w:rPr>
              <w:t>ÇElebi</w:t>
            </w:r>
            <w:proofErr w:type="spellEnd"/>
          </w:p>
          <w:p w14:paraId="6D861F4D" w14:textId="77777777" w:rsidR="00812F8E" w:rsidRPr="00690832" w:rsidRDefault="00812F8E" w:rsidP="00C3070B">
            <w:pPr>
              <w:spacing w:line="360" w:lineRule="auto"/>
              <w:rPr>
                <w:rFonts w:cstheme="minorHAnsi"/>
                <w:sz w:val="24"/>
                <w:szCs w:val="24"/>
              </w:rPr>
            </w:pPr>
            <w:r>
              <w:rPr>
                <w:rFonts w:cstheme="minorHAnsi"/>
                <w:sz w:val="24"/>
                <w:szCs w:val="24"/>
              </w:rPr>
              <w:t xml:space="preserve">Lisans Öğrencisi </w:t>
            </w:r>
            <w:proofErr w:type="spellStart"/>
            <w:r>
              <w:rPr>
                <w:rFonts w:cstheme="minorHAnsi"/>
                <w:sz w:val="24"/>
                <w:szCs w:val="24"/>
              </w:rPr>
              <w:t>Ebrar</w:t>
            </w:r>
            <w:proofErr w:type="spellEnd"/>
            <w:r>
              <w:rPr>
                <w:rFonts w:cstheme="minorHAnsi"/>
                <w:sz w:val="24"/>
                <w:szCs w:val="24"/>
              </w:rPr>
              <w:t xml:space="preserve"> Aydın</w:t>
            </w:r>
          </w:p>
        </w:tc>
        <w:tc>
          <w:tcPr>
            <w:tcW w:w="1984" w:type="dxa"/>
            <w:vMerge/>
          </w:tcPr>
          <w:p w14:paraId="4D6BB92B" w14:textId="77777777" w:rsidR="00812F8E" w:rsidRPr="00690832" w:rsidRDefault="00812F8E" w:rsidP="00C3070B">
            <w:pPr>
              <w:spacing w:line="360" w:lineRule="auto"/>
              <w:rPr>
                <w:rFonts w:cstheme="minorHAnsi"/>
                <w:sz w:val="24"/>
                <w:szCs w:val="24"/>
              </w:rPr>
            </w:pPr>
          </w:p>
        </w:tc>
      </w:tr>
    </w:tbl>
    <w:p w14:paraId="28156D67" w14:textId="77777777" w:rsidR="00812F8E" w:rsidRPr="00812F8E" w:rsidRDefault="00812F8E" w:rsidP="00812F8E">
      <w:pPr>
        <w:spacing w:line="360" w:lineRule="auto"/>
        <w:rPr>
          <w:rFonts w:cstheme="minorHAnsi"/>
          <w:sz w:val="24"/>
          <w:szCs w:val="24"/>
        </w:rPr>
      </w:pPr>
    </w:p>
    <w:p w14:paraId="4F04ADDA" w14:textId="77777777" w:rsidR="00812F8E" w:rsidRDefault="00812F8E" w:rsidP="00812F8E">
      <w:pPr>
        <w:spacing w:line="360" w:lineRule="auto"/>
        <w:rPr>
          <w:rFonts w:cstheme="minorHAnsi"/>
          <w:b/>
          <w:sz w:val="24"/>
          <w:szCs w:val="24"/>
        </w:rPr>
      </w:pPr>
    </w:p>
    <w:p w14:paraId="4BC067B4" w14:textId="77777777" w:rsidR="00812F8E" w:rsidRDefault="00812F8E" w:rsidP="00812F8E">
      <w:pPr>
        <w:spacing w:line="360" w:lineRule="auto"/>
        <w:rPr>
          <w:rFonts w:cstheme="minorHAnsi"/>
          <w:b/>
          <w:sz w:val="24"/>
          <w:szCs w:val="24"/>
        </w:rPr>
      </w:pPr>
    </w:p>
    <w:p w14:paraId="4060018E" w14:textId="77777777" w:rsidR="00812F8E" w:rsidRDefault="00812F8E" w:rsidP="00812F8E">
      <w:pPr>
        <w:spacing w:line="360" w:lineRule="auto"/>
        <w:rPr>
          <w:rFonts w:cstheme="minorHAnsi"/>
          <w:b/>
          <w:sz w:val="24"/>
          <w:szCs w:val="24"/>
        </w:rPr>
      </w:pPr>
    </w:p>
    <w:p w14:paraId="51F0156D" w14:textId="77777777" w:rsidR="00812F8E" w:rsidRDefault="00812F8E" w:rsidP="00812F8E">
      <w:pPr>
        <w:spacing w:line="360" w:lineRule="auto"/>
        <w:rPr>
          <w:rFonts w:cstheme="minorHAnsi"/>
          <w:b/>
          <w:sz w:val="24"/>
          <w:szCs w:val="24"/>
        </w:rPr>
      </w:pPr>
    </w:p>
    <w:p w14:paraId="09C74975" w14:textId="77777777" w:rsidR="00812F8E" w:rsidRDefault="00812F8E" w:rsidP="00812F8E">
      <w:pPr>
        <w:spacing w:line="360" w:lineRule="auto"/>
        <w:rPr>
          <w:rFonts w:cstheme="minorHAnsi"/>
          <w:b/>
          <w:sz w:val="24"/>
          <w:szCs w:val="24"/>
        </w:rPr>
      </w:pPr>
    </w:p>
    <w:p w14:paraId="38A91634" w14:textId="77777777" w:rsidR="00812F8E" w:rsidRDefault="00812F8E" w:rsidP="00812F8E">
      <w:pPr>
        <w:spacing w:line="360" w:lineRule="auto"/>
        <w:rPr>
          <w:rFonts w:cstheme="minorHAnsi"/>
          <w:b/>
          <w:sz w:val="24"/>
          <w:szCs w:val="24"/>
        </w:rPr>
      </w:pPr>
    </w:p>
    <w:p w14:paraId="3A4C1C49" w14:textId="77777777" w:rsidR="00812F8E" w:rsidRDefault="00812F8E" w:rsidP="00812F8E">
      <w:pPr>
        <w:spacing w:line="360" w:lineRule="auto"/>
        <w:rPr>
          <w:rFonts w:cstheme="minorHAnsi"/>
          <w:b/>
          <w:sz w:val="24"/>
          <w:szCs w:val="24"/>
        </w:rPr>
      </w:pPr>
    </w:p>
    <w:p w14:paraId="51ED1E57" w14:textId="77777777" w:rsidR="00812F8E" w:rsidRDefault="00812F8E" w:rsidP="00812F8E">
      <w:pPr>
        <w:spacing w:line="360" w:lineRule="auto"/>
        <w:rPr>
          <w:rFonts w:cstheme="minorHAnsi"/>
          <w:b/>
          <w:sz w:val="24"/>
          <w:szCs w:val="24"/>
        </w:rPr>
      </w:pPr>
    </w:p>
    <w:p w14:paraId="0F1CB101" w14:textId="77777777" w:rsidR="00812F8E" w:rsidRDefault="00812F8E" w:rsidP="00812F8E">
      <w:pPr>
        <w:spacing w:line="360" w:lineRule="auto"/>
        <w:rPr>
          <w:rFonts w:cstheme="minorHAnsi"/>
          <w:b/>
          <w:sz w:val="24"/>
          <w:szCs w:val="24"/>
        </w:rPr>
      </w:pPr>
    </w:p>
    <w:p w14:paraId="72A9531E" w14:textId="77777777" w:rsidR="00812F8E" w:rsidRDefault="00812F8E" w:rsidP="00812F8E">
      <w:pPr>
        <w:spacing w:line="360" w:lineRule="auto"/>
        <w:rPr>
          <w:rFonts w:cstheme="minorHAnsi"/>
          <w:b/>
          <w:sz w:val="24"/>
          <w:szCs w:val="24"/>
        </w:rPr>
      </w:pPr>
    </w:p>
    <w:p w14:paraId="5912BF57" w14:textId="2F573A30" w:rsidR="00812F8E" w:rsidRPr="00812F8E" w:rsidRDefault="00812F8E" w:rsidP="00812F8E">
      <w:pPr>
        <w:spacing w:line="360" w:lineRule="auto"/>
        <w:rPr>
          <w:rFonts w:cstheme="minorHAnsi"/>
          <w:b/>
          <w:sz w:val="24"/>
          <w:szCs w:val="24"/>
        </w:rPr>
      </w:pPr>
      <w:r w:rsidRPr="00812F8E">
        <w:rPr>
          <w:rFonts w:cstheme="minorHAnsi"/>
          <w:b/>
          <w:sz w:val="24"/>
          <w:szCs w:val="24"/>
        </w:rPr>
        <w:t>ÖĞRENCİ VE MEZUN İZLEM KOMİSYONU ÜYE LİSTESİ</w:t>
      </w:r>
    </w:p>
    <w:tbl>
      <w:tblPr>
        <w:tblStyle w:val="TabloKlavuzu"/>
        <w:tblW w:w="0" w:type="auto"/>
        <w:tblLook w:val="04A0" w:firstRow="1" w:lastRow="0" w:firstColumn="1" w:lastColumn="0" w:noHBand="0" w:noVBand="1"/>
      </w:tblPr>
      <w:tblGrid>
        <w:gridCol w:w="1838"/>
        <w:gridCol w:w="2835"/>
        <w:gridCol w:w="2364"/>
        <w:gridCol w:w="1984"/>
      </w:tblGrid>
      <w:tr w:rsidR="00812F8E" w:rsidRPr="00690832" w14:paraId="72B619B4" w14:textId="77777777" w:rsidTr="00C3070B">
        <w:tc>
          <w:tcPr>
            <w:tcW w:w="1838" w:type="dxa"/>
          </w:tcPr>
          <w:p w14:paraId="3F434BEA"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GÖREVİ</w:t>
            </w:r>
          </w:p>
        </w:tc>
        <w:tc>
          <w:tcPr>
            <w:tcW w:w="2835" w:type="dxa"/>
          </w:tcPr>
          <w:p w14:paraId="13C42BA6"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İSİM</w:t>
            </w:r>
          </w:p>
        </w:tc>
        <w:tc>
          <w:tcPr>
            <w:tcW w:w="2364" w:type="dxa"/>
          </w:tcPr>
          <w:p w14:paraId="67CB3866"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UNVAN</w:t>
            </w:r>
          </w:p>
        </w:tc>
        <w:tc>
          <w:tcPr>
            <w:tcW w:w="1984" w:type="dxa"/>
          </w:tcPr>
          <w:p w14:paraId="7A3F8AA0" w14:textId="77777777" w:rsidR="00812F8E" w:rsidRPr="00690832" w:rsidRDefault="00812F8E" w:rsidP="00C3070B">
            <w:pPr>
              <w:rPr>
                <w:rFonts w:cstheme="minorHAnsi"/>
                <w:b/>
                <w:sz w:val="24"/>
                <w:szCs w:val="24"/>
              </w:rPr>
            </w:pPr>
            <w:r>
              <w:rPr>
                <w:rFonts w:cstheme="minorHAnsi"/>
                <w:b/>
                <w:sz w:val="24"/>
                <w:szCs w:val="24"/>
              </w:rPr>
              <w:t>KOMİSYONUN SORUMLULUK ALANI</w:t>
            </w:r>
          </w:p>
        </w:tc>
      </w:tr>
      <w:tr w:rsidR="00812F8E" w:rsidRPr="00690832" w14:paraId="6611AA5A" w14:textId="77777777" w:rsidTr="00C3070B">
        <w:tc>
          <w:tcPr>
            <w:tcW w:w="1838" w:type="dxa"/>
          </w:tcPr>
          <w:p w14:paraId="4F04F8B7" w14:textId="77777777" w:rsidR="00812F8E" w:rsidRPr="00690832" w:rsidRDefault="00812F8E" w:rsidP="00C3070B">
            <w:pPr>
              <w:spacing w:before="240" w:line="360" w:lineRule="auto"/>
              <w:rPr>
                <w:rFonts w:cstheme="minorHAnsi"/>
                <w:b/>
                <w:sz w:val="24"/>
                <w:szCs w:val="24"/>
              </w:rPr>
            </w:pPr>
            <w:r w:rsidRPr="00690832">
              <w:rPr>
                <w:rFonts w:cstheme="minorHAnsi"/>
                <w:b/>
                <w:sz w:val="24"/>
                <w:szCs w:val="24"/>
              </w:rPr>
              <w:t>Toplantı Başkanı</w:t>
            </w:r>
          </w:p>
        </w:tc>
        <w:tc>
          <w:tcPr>
            <w:tcW w:w="2835" w:type="dxa"/>
          </w:tcPr>
          <w:p w14:paraId="0CC654BB" w14:textId="77777777" w:rsidR="00812F8E" w:rsidRPr="00690832" w:rsidRDefault="00812F8E" w:rsidP="00C3070B">
            <w:pPr>
              <w:spacing w:before="240" w:line="360" w:lineRule="auto"/>
              <w:rPr>
                <w:rFonts w:cstheme="minorHAnsi"/>
                <w:sz w:val="24"/>
                <w:szCs w:val="24"/>
              </w:rPr>
            </w:pPr>
            <w:r>
              <w:rPr>
                <w:rFonts w:cstheme="minorHAnsi"/>
                <w:sz w:val="24"/>
                <w:szCs w:val="24"/>
              </w:rPr>
              <w:t xml:space="preserve">Doç. </w:t>
            </w:r>
            <w:r w:rsidRPr="00690832">
              <w:rPr>
                <w:rFonts w:cstheme="minorHAnsi"/>
                <w:sz w:val="24"/>
                <w:szCs w:val="24"/>
              </w:rPr>
              <w:t xml:space="preserve">Dr. </w:t>
            </w:r>
            <w:r>
              <w:rPr>
                <w:rFonts w:cstheme="minorHAnsi"/>
                <w:sz w:val="24"/>
                <w:szCs w:val="24"/>
              </w:rPr>
              <w:t>Işıl Işık</w:t>
            </w:r>
          </w:p>
        </w:tc>
        <w:tc>
          <w:tcPr>
            <w:tcW w:w="2364" w:type="dxa"/>
          </w:tcPr>
          <w:p w14:paraId="2FAD5204" w14:textId="77777777" w:rsidR="00812F8E" w:rsidRPr="00690832" w:rsidRDefault="00812F8E" w:rsidP="00C3070B">
            <w:pPr>
              <w:spacing w:before="240" w:line="360" w:lineRule="auto"/>
              <w:rPr>
                <w:rFonts w:cstheme="minorHAnsi"/>
                <w:sz w:val="24"/>
                <w:szCs w:val="24"/>
              </w:rPr>
            </w:pPr>
            <w:r>
              <w:rPr>
                <w:rFonts w:cstheme="minorHAnsi"/>
                <w:sz w:val="24"/>
                <w:szCs w:val="24"/>
              </w:rPr>
              <w:t>Öğretim Üyesi</w:t>
            </w:r>
          </w:p>
        </w:tc>
        <w:tc>
          <w:tcPr>
            <w:tcW w:w="1984" w:type="dxa"/>
            <w:vMerge w:val="restart"/>
          </w:tcPr>
          <w:p w14:paraId="27303341" w14:textId="77777777" w:rsidR="00812F8E" w:rsidRDefault="00812F8E" w:rsidP="00C3070B">
            <w:pPr>
              <w:spacing w:before="240"/>
              <w:rPr>
                <w:rFonts w:cstheme="minorHAnsi"/>
                <w:sz w:val="24"/>
                <w:szCs w:val="24"/>
              </w:rPr>
            </w:pPr>
            <w:r>
              <w:rPr>
                <w:rFonts w:cstheme="minorHAnsi"/>
                <w:sz w:val="24"/>
                <w:szCs w:val="24"/>
              </w:rPr>
              <w:t>Öğrenci Oryantasyonu</w:t>
            </w:r>
          </w:p>
          <w:p w14:paraId="7F2B093E" w14:textId="77777777" w:rsidR="00812F8E" w:rsidRDefault="00812F8E" w:rsidP="00C3070B">
            <w:pPr>
              <w:spacing w:before="240"/>
              <w:rPr>
                <w:rFonts w:cstheme="minorHAnsi"/>
                <w:sz w:val="24"/>
                <w:szCs w:val="24"/>
              </w:rPr>
            </w:pPr>
            <w:r>
              <w:rPr>
                <w:rFonts w:cstheme="minorHAnsi"/>
                <w:sz w:val="24"/>
                <w:szCs w:val="24"/>
              </w:rPr>
              <w:t xml:space="preserve">Akran </w:t>
            </w:r>
            <w:proofErr w:type="spellStart"/>
            <w:r>
              <w:rPr>
                <w:rFonts w:cstheme="minorHAnsi"/>
                <w:sz w:val="24"/>
                <w:szCs w:val="24"/>
              </w:rPr>
              <w:t>Yönderliği</w:t>
            </w:r>
            <w:proofErr w:type="spellEnd"/>
          </w:p>
          <w:p w14:paraId="310E9E6A" w14:textId="77777777" w:rsidR="00812F8E" w:rsidRDefault="00812F8E" w:rsidP="00C3070B">
            <w:pPr>
              <w:spacing w:before="240"/>
              <w:rPr>
                <w:rFonts w:cstheme="minorHAnsi"/>
                <w:sz w:val="24"/>
                <w:szCs w:val="24"/>
              </w:rPr>
            </w:pPr>
            <w:r>
              <w:rPr>
                <w:rFonts w:cstheme="minorHAnsi"/>
                <w:sz w:val="24"/>
                <w:szCs w:val="24"/>
              </w:rPr>
              <w:t>Öğrenci ve mezun memnuniyet değerlendirmeleri</w:t>
            </w:r>
          </w:p>
          <w:p w14:paraId="18E00AF9" w14:textId="77777777" w:rsidR="00812F8E" w:rsidRPr="00690832" w:rsidRDefault="00812F8E" w:rsidP="00C3070B">
            <w:pPr>
              <w:spacing w:before="240"/>
              <w:rPr>
                <w:rFonts w:cstheme="minorHAnsi"/>
                <w:sz w:val="24"/>
                <w:szCs w:val="24"/>
              </w:rPr>
            </w:pPr>
            <w:r>
              <w:rPr>
                <w:rFonts w:cstheme="minorHAnsi"/>
                <w:sz w:val="24"/>
                <w:szCs w:val="24"/>
              </w:rPr>
              <w:t>Dış Paydaş Görüşleri</w:t>
            </w:r>
          </w:p>
        </w:tc>
      </w:tr>
      <w:tr w:rsidR="00812F8E" w:rsidRPr="00690832" w14:paraId="789182BE" w14:textId="77777777" w:rsidTr="00C3070B">
        <w:tc>
          <w:tcPr>
            <w:tcW w:w="1838" w:type="dxa"/>
          </w:tcPr>
          <w:p w14:paraId="4EC12BDE"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Komite Sekreteri</w:t>
            </w:r>
          </w:p>
        </w:tc>
        <w:tc>
          <w:tcPr>
            <w:tcW w:w="2835" w:type="dxa"/>
          </w:tcPr>
          <w:p w14:paraId="63BCB013" w14:textId="77777777" w:rsidR="00812F8E" w:rsidRDefault="00812F8E" w:rsidP="00C3070B">
            <w:pPr>
              <w:spacing w:line="360" w:lineRule="auto"/>
              <w:rPr>
                <w:rFonts w:cstheme="minorHAnsi"/>
                <w:sz w:val="24"/>
                <w:szCs w:val="24"/>
              </w:rPr>
            </w:pPr>
            <w:r w:rsidRPr="00690832">
              <w:rPr>
                <w:rFonts w:cstheme="minorHAnsi"/>
                <w:sz w:val="24"/>
                <w:szCs w:val="24"/>
              </w:rPr>
              <w:t xml:space="preserve">Öğr. Gör. </w:t>
            </w:r>
            <w:r>
              <w:rPr>
                <w:rFonts w:cstheme="minorHAnsi"/>
                <w:sz w:val="24"/>
                <w:szCs w:val="24"/>
              </w:rPr>
              <w:t>Volkan Ayaz</w:t>
            </w:r>
          </w:p>
        </w:tc>
        <w:tc>
          <w:tcPr>
            <w:tcW w:w="2364" w:type="dxa"/>
          </w:tcPr>
          <w:p w14:paraId="58BBAD3B" w14:textId="77777777" w:rsidR="00812F8E" w:rsidRPr="00690832" w:rsidRDefault="00812F8E" w:rsidP="00C3070B">
            <w:pPr>
              <w:spacing w:line="360" w:lineRule="auto"/>
              <w:rPr>
                <w:rFonts w:cstheme="minorHAnsi"/>
                <w:sz w:val="24"/>
                <w:szCs w:val="24"/>
              </w:rPr>
            </w:pPr>
            <w:r>
              <w:rPr>
                <w:rFonts w:cstheme="minorHAnsi"/>
                <w:sz w:val="24"/>
                <w:szCs w:val="24"/>
              </w:rPr>
              <w:t>Öğretim</w:t>
            </w:r>
            <w:r w:rsidRPr="00690832">
              <w:rPr>
                <w:rFonts w:cstheme="minorHAnsi"/>
                <w:sz w:val="24"/>
                <w:szCs w:val="24"/>
              </w:rPr>
              <w:t xml:space="preserve"> </w:t>
            </w:r>
            <w:r>
              <w:rPr>
                <w:rFonts w:cstheme="minorHAnsi"/>
                <w:sz w:val="24"/>
                <w:szCs w:val="24"/>
              </w:rPr>
              <w:t>Görevlisi</w:t>
            </w:r>
          </w:p>
        </w:tc>
        <w:tc>
          <w:tcPr>
            <w:tcW w:w="1984" w:type="dxa"/>
            <w:vMerge/>
          </w:tcPr>
          <w:p w14:paraId="32F19297" w14:textId="77777777" w:rsidR="00812F8E" w:rsidRDefault="00812F8E" w:rsidP="00C3070B">
            <w:pPr>
              <w:spacing w:line="360" w:lineRule="auto"/>
              <w:rPr>
                <w:rFonts w:cstheme="minorHAnsi"/>
                <w:sz w:val="24"/>
                <w:szCs w:val="24"/>
              </w:rPr>
            </w:pPr>
          </w:p>
        </w:tc>
      </w:tr>
      <w:tr w:rsidR="00812F8E" w:rsidRPr="00690832" w14:paraId="0D277B52" w14:textId="77777777" w:rsidTr="00C3070B">
        <w:tc>
          <w:tcPr>
            <w:tcW w:w="1838" w:type="dxa"/>
            <w:vMerge w:val="restart"/>
          </w:tcPr>
          <w:p w14:paraId="0151B5B4"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Üyeler</w:t>
            </w:r>
          </w:p>
          <w:p w14:paraId="36B4657A" w14:textId="77777777" w:rsidR="00812F8E" w:rsidRDefault="00812F8E" w:rsidP="00C3070B">
            <w:pPr>
              <w:spacing w:line="360" w:lineRule="auto"/>
              <w:rPr>
                <w:rFonts w:cstheme="minorHAnsi"/>
                <w:b/>
                <w:sz w:val="24"/>
                <w:szCs w:val="24"/>
              </w:rPr>
            </w:pPr>
          </w:p>
          <w:p w14:paraId="41A5BDCE" w14:textId="77777777" w:rsidR="00812F8E" w:rsidRDefault="00812F8E" w:rsidP="00C3070B">
            <w:pPr>
              <w:spacing w:line="360" w:lineRule="auto"/>
              <w:rPr>
                <w:rFonts w:cstheme="minorHAnsi"/>
                <w:b/>
                <w:sz w:val="24"/>
                <w:szCs w:val="24"/>
              </w:rPr>
            </w:pPr>
          </w:p>
          <w:p w14:paraId="0E6F6DE4" w14:textId="77777777" w:rsidR="00812F8E" w:rsidRDefault="00812F8E" w:rsidP="00C3070B">
            <w:pPr>
              <w:spacing w:line="360" w:lineRule="auto"/>
              <w:rPr>
                <w:rFonts w:cstheme="minorHAnsi"/>
                <w:b/>
                <w:sz w:val="24"/>
                <w:szCs w:val="24"/>
              </w:rPr>
            </w:pPr>
          </w:p>
          <w:p w14:paraId="63D78670" w14:textId="77777777" w:rsidR="00812F8E" w:rsidRDefault="00812F8E" w:rsidP="00C3070B">
            <w:pPr>
              <w:spacing w:line="360" w:lineRule="auto"/>
              <w:rPr>
                <w:rFonts w:cstheme="minorHAnsi"/>
                <w:b/>
                <w:sz w:val="24"/>
                <w:szCs w:val="24"/>
              </w:rPr>
            </w:pPr>
          </w:p>
          <w:p w14:paraId="5E4D62E2" w14:textId="77777777" w:rsidR="00812F8E" w:rsidRPr="00690832" w:rsidRDefault="00812F8E" w:rsidP="00C3070B">
            <w:pPr>
              <w:spacing w:line="360" w:lineRule="auto"/>
              <w:rPr>
                <w:rFonts w:cstheme="minorHAnsi"/>
                <w:b/>
                <w:sz w:val="24"/>
                <w:szCs w:val="24"/>
              </w:rPr>
            </w:pPr>
          </w:p>
        </w:tc>
        <w:tc>
          <w:tcPr>
            <w:tcW w:w="2835" w:type="dxa"/>
          </w:tcPr>
          <w:p w14:paraId="59D75D07" w14:textId="77777777" w:rsidR="00812F8E" w:rsidRDefault="00812F8E" w:rsidP="00C3070B">
            <w:pPr>
              <w:spacing w:line="360" w:lineRule="auto"/>
              <w:rPr>
                <w:rFonts w:cstheme="minorHAnsi"/>
                <w:sz w:val="24"/>
                <w:szCs w:val="24"/>
              </w:rPr>
            </w:pPr>
            <w:r>
              <w:rPr>
                <w:rFonts w:cstheme="minorHAnsi"/>
                <w:sz w:val="24"/>
                <w:szCs w:val="24"/>
              </w:rPr>
              <w:t>Arş. Gör. Çağla Ünal</w:t>
            </w:r>
          </w:p>
        </w:tc>
        <w:tc>
          <w:tcPr>
            <w:tcW w:w="2364" w:type="dxa"/>
          </w:tcPr>
          <w:p w14:paraId="3618C915" w14:textId="77777777" w:rsidR="00812F8E" w:rsidRPr="00690832" w:rsidRDefault="00812F8E" w:rsidP="00C3070B">
            <w:pPr>
              <w:spacing w:line="360" w:lineRule="auto"/>
              <w:rPr>
                <w:rFonts w:cstheme="minorHAnsi"/>
                <w:sz w:val="24"/>
                <w:szCs w:val="24"/>
              </w:rPr>
            </w:pPr>
            <w:r>
              <w:rPr>
                <w:rFonts w:cstheme="minorHAnsi"/>
                <w:sz w:val="24"/>
                <w:szCs w:val="24"/>
              </w:rPr>
              <w:t>Araştırma Görevlisi</w:t>
            </w:r>
          </w:p>
        </w:tc>
        <w:tc>
          <w:tcPr>
            <w:tcW w:w="1984" w:type="dxa"/>
            <w:vMerge/>
          </w:tcPr>
          <w:p w14:paraId="6FE707E9" w14:textId="77777777" w:rsidR="00812F8E" w:rsidRPr="00690832" w:rsidRDefault="00812F8E" w:rsidP="00C3070B">
            <w:pPr>
              <w:spacing w:line="360" w:lineRule="auto"/>
              <w:rPr>
                <w:rFonts w:cstheme="minorHAnsi"/>
                <w:sz w:val="24"/>
                <w:szCs w:val="24"/>
              </w:rPr>
            </w:pPr>
          </w:p>
        </w:tc>
      </w:tr>
      <w:tr w:rsidR="00812F8E" w:rsidRPr="00690832" w14:paraId="5D167F11" w14:textId="77777777" w:rsidTr="00C3070B">
        <w:tc>
          <w:tcPr>
            <w:tcW w:w="1838" w:type="dxa"/>
            <w:vMerge/>
          </w:tcPr>
          <w:p w14:paraId="3EB2AE10" w14:textId="77777777" w:rsidR="00812F8E" w:rsidRPr="00690832" w:rsidRDefault="00812F8E" w:rsidP="00C3070B">
            <w:pPr>
              <w:spacing w:line="360" w:lineRule="auto"/>
              <w:rPr>
                <w:rFonts w:cstheme="minorHAnsi"/>
                <w:b/>
                <w:sz w:val="24"/>
                <w:szCs w:val="24"/>
              </w:rPr>
            </w:pPr>
          </w:p>
        </w:tc>
        <w:tc>
          <w:tcPr>
            <w:tcW w:w="2835" w:type="dxa"/>
          </w:tcPr>
          <w:p w14:paraId="67CC7B45" w14:textId="77777777" w:rsidR="00812F8E" w:rsidRDefault="00812F8E" w:rsidP="00C3070B">
            <w:pPr>
              <w:spacing w:line="360" w:lineRule="auto"/>
              <w:rPr>
                <w:rFonts w:cstheme="minorHAnsi"/>
                <w:sz w:val="24"/>
                <w:szCs w:val="24"/>
              </w:rPr>
            </w:pPr>
            <w:r>
              <w:rPr>
                <w:rFonts w:cstheme="minorHAnsi"/>
                <w:sz w:val="24"/>
                <w:szCs w:val="24"/>
              </w:rPr>
              <w:t>Arş. Gör. Begüm Kırık</w:t>
            </w:r>
          </w:p>
        </w:tc>
        <w:tc>
          <w:tcPr>
            <w:tcW w:w="2364" w:type="dxa"/>
          </w:tcPr>
          <w:p w14:paraId="2AA1EFA4" w14:textId="77777777" w:rsidR="00812F8E" w:rsidRDefault="00812F8E" w:rsidP="00C3070B">
            <w:pPr>
              <w:spacing w:line="360" w:lineRule="auto"/>
              <w:rPr>
                <w:rFonts w:cstheme="minorHAnsi"/>
                <w:sz w:val="24"/>
                <w:szCs w:val="24"/>
              </w:rPr>
            </w:pPr>
            <w:r>
              <w:rPr>
                <w:rFonts w:cstheme="minorHAnsi"/>
                <w:sz w:val="24"/>
                <w:szCs w:val="24"/>
              </w:rPr>
              <w:t>Araştırma Görevlisi</w:t>
            </w:r>
          </w:p>
        </w:tc>
        <w:tc>
          <w:tcPr>
            <w:tcW w:w="1984" w:type="dxa"/>
            <w:vMerge/>
          </w:tcPr>
          <w:p w14:paraId="21733DCC" w14:textId="77777777" w:rsidR="00812F8E" w:rsidRPr="00690832" w:rsidRDefault="00812F8E" w:rsidP="00C3070B">
            <w:pPr>
              <w:spacing w:line="360" w:lineRule="auto"/>
              <w:rPr>
                <w:rFonts w:cstheme="minorHAnsi"/>
                <w:sz w:val="24"/>
                <w:szCs w:val="24"/>
              </w:rPr>
            </w:pPr>
          </w:p>
        </w:tc>
      </w:tr>
      <w:tr w:rsidR="00812F8E" w:rsidRPr="00690832" w14:paraId="7C2BFD49" w14:textId="77777777" w:rsidTr="00C3070B">
        <w:trPr>
          <w:trHeight w:val="552"/>
        </w:trPr>
        <w:tc>
          <w:tcPr>
            <w:tcW w:w="1838" w:type="dxa"/>
            <w:vMerge/>
          </w:tcPr>
          <w:p w14:paraId="4315A5B6" w14:textId="77777777" w:rsidR="00812F8E" w:rsidRPr="00690832" w:rsidRDefault="00812F8E" w:rsidP="00C3070B">
            <w:pPr>
              <w:spacing w:line="360" w:lineRule="auto"/>
              <w:rPr>
                <w:rFonts w:cstheme="minorHAnsi"/>
                <w:b/>
                <w:sz w:val="24"/>
                <w:szCs w:val="24"/>
              </w:rPr>
            </w:pPr>
          </w:p>
        </w:tc>
        <w:tc>
          <w:tcPr>
            <w:tcW w:w="2835" w:type="dxa"/>
          </w:tcPr>
          <w:p w14:paraId="30831E98" w14:textId="77777777" w:rsidR="00812F8E" w:rsidRPr="00690832" w:rsidRDefault="00812F8E" w:rsidP="00C3070B">
            <w:pPr>
              <w:spacing w:line="360" w:lineRule="auto"/>
              <w:rPr>
                <w:rFonts w:cstheme="minorHAnsi"/>
                <w:sz w:val="24"/>
                <w:szCs w:val="24"/>
              </w:rPr>
            </w:pPr>
            <w:r>
              <w:rPr>
                <w:rFonts w:cstheme="minorHAnsi"/>
                <w:sz w:val="24"/>
                <w:szCs w:val="24"/>
              </w:rPr>
              <w:t>Hem. Gökçe Naz Çakır</w:t>
            </w:r>
          </w:p>
        </w:tc>
        <w:tc>
          <w:tcPr>
            <w:tcW w:w="2364" w:type="dxa"/>
          </w:tcPr>
          <w:p w14:paraId="31398124" w14:textId="77777777" w:rsidR="00812F8E" w:rsidRPr="00690832" w:rsidRDefault="00812F8E" w:rsidP="00C3070B">
            <w:pPr>
              <w:spacing w:line="360" w:lineRule="auto"/>
              <w:rPr>
                <w:rFonts w:cstheme="minorHAnsi"/>
                <w:sz w:val="24"/>
                <w:szCs w:val="24"/>
              </w:rPr>
            </w:pPr>
            <w:r>
              <w:rPr>
                <w:rFonts w:cstheme="minorHAnsi"/>
                <w:sz w:val="24"/>
                <w:szCs w:val="24"/>
              </w:rPr>
              <w:t>Lisansüstü Bursiyer</w:t>
            </w:r>
          </w:p>
        </w:tc>
        <w:tc>
          <w:tcPr>
            <w:tcW w:w="1984" w:type="dxa"/>
            <w:vMerge/>
          </w:tcPr>
          <w:p w14:paraId="061C0657" w14:textId="77777777" w:rsidR="00812F8E" w:rsidRPr="00690832" w:rsidRDefault="00812F8E" w:rsidP="00C3070B">
            <w:pPr>
              <w:spacing w:line="360" w:lineRule="auto"/>
              <w:rPr>
                <w:rFonts w:cstheme="minorHAnsi"/>
                <w:sz w:val="24"/>
                <w:szCs w:val="24"/>
              </w:rPr>
            </w:pPr>
          </w:p>
        </w:tc>
      </w:tr>
      <w:tr w:rsidR="00812F8E" w:rsidRPr="00690832" w14:paraId="31AC05AE" w14:textId="77777777" w:rsidTr="00C3070B">
        <w:tc>
          <w:tcPr>
            <w:tcW w:w="1838" w:type="dxa"/>
          </w:tcPr>
          <w:p w14:paraId="3EA0D6E0" w14:textId="77777777" w:rsidR="00812F8E" w:rsidRPr="00690832" w:rsidRDefault="00812F8E" w:rsidP="00C3070B">
            <w:pPr>
              <w:spacing w:line="360" w:lineRule="auto"/>
              <w:rPr>
                <w:rFonts w:cstheme="minorHAnsi"/>
                <w:b/>
                <w:sz w:val="24"/>
                <w:szCs w:val="24"/>
              </w:rPr>
            </w:pPr>
            <w:r>
              <w:rPr>
                <w:rFonts w:cstheme="minorHAnsi"/>
                <w:b/>
                <w:sz w:val="24"/>
                <w:szCs w:val="24"/>
              </w:rPr>
              <w:t>Öğrenci ve Mezun Üyeler</w:t>
            </w:r>
          </w:p>
        </w:tc>
        <w:tc>
          <w:tcPr>
            <w:tcW w:w="5199" w:type="dxa"/>
            <w:gridSpan w:val="2"/>
            <w:tcBorders>
              <w:bottom w:val="single" w:sz="4" w:space="0" w:color="auto"/>
            </w:tcBorders>
          </w:tcPr>
          <w:p w14:paraId="3B6024DE" w14:textId="77777777" w:rsidR="00812F8E" w:rsidRPr="00690832" w:rsidRDefault="00812F8E" w:rsidP="00C3070B">
            <w:pPr>
              <w:spacing w:line="360" w:lineRule="auto"/>
              <w:rPr>
                <w:rFonts w:cstheme="minorHAnsi"/>
                <w:sz w:val="24"/>
                <w:szCs w:val="24"/>
              </w:rPr>
            </w:pPr>
            <w:r>
              <w:rPr>
                <w:rFonts w:cstheme="minorHAnsi"/>
                <w:sz w:val="24"/>
                <w:szCs w:val="24"/>
              </w:rPr>
              <w:t>Lisans Öğrencisi Buse Dilruba Gürbüz</w:t>
            </w:r>
          </w:p>
          <w:p w14:paraId="72733C27" w14:textId="77777777" w:rsidR="00812F8E" w:rsidRDefault="00812F8E" w:rsidP="00C3070B">
            <w:pPr>
              <w:spacing w:line="360" w:lineRule="auto"/>
              <w:rPr>
                <w:rFonts w:cstheme="minorHAnsi"/>
                <w:sz w:val="24"/>
                <w:szCs w:val="24"/>
              </w:rPr>
            </w:pPr>
            <w:r>
              <w:rPr>
                <w:rFonts w:cstheme="minorHAnsi"/>
                <w:sz w:val="24"/>
                <w:szCs w:val="24"/>
              </w:rPr>
              <w:t>Mezun Bakış Güney</w:t>
            </w:r>
          </w:p>
          <w:p w14:paraId="49D78666" w14:textId="77777777" w:rsidR="00812F8E" w:rsidRDefault="00812F8E" w:rsidP="00C3070B">
            <w:pPr>
              <w:spacing w:line="360" w:lineRule="auto"/>
              <w:rPr>
                <w:rFonts w:cstheme="minorHAnsi"/>
                <w:sz w:val="24"/>
                <w:szCs w:val="24"/>
              </w:rPr>
            </w:pPr>
            <w:r>
              <w:rPr>
                <w:rFonts w:cstheme="minorHAnsi"/>
                <w:sz w:val="24"/>
                <w:szCs w:val="24"/>
              </w:rPr>
              <w:t>Mezun Sümeyra Nurdan</w:t>
            </w:r>
          </w:p>
          <w:p w14:paraId="6C4BD5FD" w14:textId="77777777" w:rsidR="00812F8E" w:rsidRDefault="00812F8E" w:rsidP="00C3070B">
            <w:pPr>
              <w:spacing w:line="360" w:lineRule="auto"/>
              <w:rPr>
                <w:rFonts w:cstheme="minorHAnsi"/>
                <w:sz w:val="24"/>
                <w:szCs w:val="24"/>
              </w:rPr>
            </w:pPr>
            <w:r>
              <w:rPr>
                <w:rFonts w:cstheme="minorHAnsi"/>
                <w:sz w:val="24"/>
                <w:szCs w:val="24"/>
              </w:rPr>
              <w:t>Mezun Özlem Karakaş</w:t>
            </w:r>
          </w:p>
          <w:p w14:paraId="345D2A12" w14:textId="77777777" w:rsidR="00812F8E" w:rsidRDefault="00812F8E" w:rsidP="00C3070B">
            <w:pPr>
              <w:spacing w:line="360" w:lineRule="auto"/>
              <w:rPr>
                <w:rFonts w:cstheme="minorHAnsi"/>
                <w:sz w:val="24"/>
                <w:szCs w:val="24"/>
              </w:rPr>
            </w:pPr>
            <w:r>
              <w:rPr>
                <w:rFonts w:cstheme="minorHAnsi"/>
                <w:sz w:val="24"/>
                <w:szCs w:val="24"/>
              </w:rPr>
              <w:t>Mezun Elif Nazlı Öz</w:t>
            </w:r>
          </w:p>
          <w:p w14:paraId="7523C263" w14:textId="77777777" w:rsidR="00812F8E" w:rsidRPr="00690832" w:rsidRDefault="00812F8E" w:rsidP="00C3070B">
            <w:pPr>
              <w:spacing w:line="360" w:lineRule="auto"/>
              <w:rPr>
                <w:rFonts w:cstheme="minorHAnsi"/>
                <w:sz w:val="24"/>
                <w:szCs w:val="24"/>
              </w:rPr>
            </w:pPr>
            <w:r>
              <w:rPr>
                <w:rFonts w:cstheme="minorHAnsi"/>
                <w:sz w:val="24"/>
                <w:szCs w:val="24"/>
              </w:rPr>
              <w:t xml:space="preserve">Mezun Lara Temel </w:t>
            </w:r>
          </w:p>
        </w:tc>
        <w:tc>
          <w:tcPr>
            <w:tcW w:w="1984" w:type="dxa"/>
            <w:vMerge/>
          </w:tcPr>
          <w:p w14:paraId="77E54599" w14:textId="77777777" w:rsidR="00812F8E" w:rsidRPr="00690832" w:rsidRDefault="00812F8E" w:rsidP="00C3070B">
            <w:pPr>
              <w:spacing w:line="360" w:lineRule="auto"/>
              <w:rPr>
                <w:rFonts w:cstheme="minorHAnsi"/>
                <w:sz w:val="24"/>
                <w:szCs w:val="24"/>
              </w:rPr>
            </w:pPr>
          </w:p>
        </w:tc>
      </w:tr>
    </w:tbl>
    <w:p w14:paraId="2F62AADF" w14:textId="77777777" w:rsidR="00812F8E" w:rsidRDefault="00812F8E" w:rsidP="00812F8E">
      <w:pPr>
        <w:spacing w:line="360" w:lineRule="auto"/>
        <w:ind w:left="360"/>
        <w:rPr>
          <w:rFonts w:cstheme="minorHAnsi"/>
          <w:sz w:val="24"/>
          <w:szCs w:val="24"/>
        </w:rPr>
      </w:pPr>
    </w:p>
    <w:p w14:paraId="00313D2E" w14:textId="77777777" w:rsidR="00812F8E" w:rsidRDefault="00812F8E" w:rsidP="00812F8E">
      <w:pPr>
        <w:spacing w:line="360" w:lineRule="auto"/>
        <w:ind w:left="360"/>
        <w:rPr>
          <w:rFonts w:cstheme="minorHAnsi"/>
          <w:sz w:val="24"/>
          <w:szCs w:val="24"/>
        </w:rPr>
      </w:pPr>
    </w:p>
    <w:p w14:paraId="5AA2A092" w14:textId="77777777" w:rsidR="00812F8E" w:rsidRDefault="00812F8E" w:rsidP="00812F8E">
      <w:pPr>
        <w:spacing w:line="360" w:lineRule="auto"/>
        <w:ind w:left="360"/>
        <w:rPr>
          <w:rFonts w:cstheme="minorHAnsi"/>
          <w:sz w:val="24"/>
          <w:szCs w:val="24"/>
        </w:rPr>
      </w:pPr>
    </w:p>
    <w:p w14:paraId="3A1AA5AF" w14:textId="77777777" w:rsidR="00812F8E" w:rsidRDefault="00812F8E" w:rsidP="00812F8E">
      <w:pPr>
        <w:spacing w:line="360" w:lineRule="auto"/>
        <w:ind w:left="360"/>
        <w:rPr>
          <w:rFonts w:cstheme="minorHAnsi"/>
          <w:sz w:val="24"/>
          <w:szCs w:val="24"/>
        </w:rPr>
      </w:pPr>
    </w:p>
    <w:p w14:paraId="2A86EC10" w14:textId="77777777" w:rsidR="00812F8E" w:rsidRDefault="00812F8E" w:rsidP="00812F8E">
      <w:pPr>
        <w:spacing w:line="360" w:lineRule="auto"/>
        <w:ind w:left="360"/>
        <w:rPr>
          <w:rFonts w:cstheme="minorHAnsi"/>
          <w:sz w:val="24"/>
          <w:szCs w:val="24"/>
        </w:rPr>
      </w:pPr>
    </w:p>
    <w:p w14:paraId="42ABBB96" w14:textId="77777777" w:rsidR="00812F8E" w:rsidRDefault="00812F8E" w:rsidP="00812F8E">
      <w:pPr>
        <w:spacing w:line="360" w:lineRule="auto"/>
        <w:ind w:left="360"/>
        <w:rPr>
          <w:rFonts w:cstheme="minorHAnsi"/>
          <w:sz w:val="24"/>
          <w:szCs w:val="24"/>
        </w:rPr>
      </w:pPr>
    </w:p>
    <w:p w14:paraId="5E850BF1" w14:textId="77777777" w:rsidR="00812F8E" w:rsidRDefault="00812F8E" w:rsidP="00812F8E">
      <w:pPr>
        <w:spacing w:line="360" w:lineRule="auto"/>
        <w:ind w:left="360"/>
        <w:rPr>
          <w:rFonts w:cstheme="minorHAnsi"/>
          <w:sz w:val="24"/>
          <w:szCs w:val="24"/>
        </w:rPr>
      </w:pPr>
    </w:p>
    <w:p w14:paraId="6945FC68" w14:textId="77777777" w:rsidR="00812F8E" w:rsidRDefault="00812F8E" w:rsidP="00812F8E">
      <w:pPr>
        <w:spacing w:line="360" w:lineRule="auto"/>
        <w:ind w:left="360"/>
        <w:rPr>
          <w:rFonts w:cstheme="minorHAnsi"/>
          <w:sz w:val="24"/>
          <w:szCs w:val="24"/>
        </w:rPr>
      </w:pPr>
    </w:p>
    <w:p w14:paraId="0692762D" w14:textId="77777777" w:rsidR="00812F8E" w:rsidRPr="00812F8E" w:rsidRDefault="00812F8E" w:rsidP="00812F8E">
      <w:pPr>
        <w:spacing w:line="360" w:lineRule="auto"/>
        <w:ind w:left="360"/>
        <w:rPr>
          <w:rFonts w:cstheme="minorHAnsi"/>
          <w:sz w:val="24"/>
          <w:szCs w:val="24"/>
        </w:rPr>
      </w:pPr>
    </w:p>
    <w:p w14:paraId="7741EB80" w14:textId="77777777" w:rsidR="00812F8E" w:rsidRPr="00812F8E" w:rsidRDefault="00812F8E" w:rsidP="00812F8E">
      <w:pPr>
        <w:spacing w:line="360" w:lineRule="auto"/>
        <w:rPr>
          <w:rFonts w:cstheme="minorHAnsi"/>
          <w:b/>
          <w:sz w:val="24"/>
          <w:szCs w:val="24"/>
        </w:rPr>
      </w:pPr>
      <w:r w:rsidRPr="00812F8E">
        <w:rPr>
          <w:rFonts w:cstheme="minorHAnsi"/>
          <w:b/>
          <w:sz w:val="24"/>
          <w:szCs w:val="24"/>
        </w:rPr>
        <w:t>İYİLEŞTİRME VE GELİŞTİRME KOMİSYONU ÜYE LİSTESİ</w:t>
      </w:r>
    </w:p>
    <w:tbl>
      <w:tblPr>
        <w:tblStyle w:val="TabloKlavuzu"/>
        <w:tblW w:w="0" w:type="auto"/>
        <w:tblLook w:val="04A0" w:firstRow="1" w:lastRow="0" w:firstColumn="1" w:lastColumn="0" w:noHBand="0" w:noVBand="1"/>
      </w:tblPr>
      <w:tblGrid>
        <w:gridCol w:w="1838"/>
        <w:gridCol w:w="2835"/>
        <w:gridCol w:w="2364"/>
        <w:gridCol w:w="1984"/>
      </w:tblGrid>
      <w:tr w:rsidR="00812F8E" w:rsidRPr="00690832" w14:paraId="0E2F502E" w14:textId="77777777" w:rsidTr="00C3070B">
        <w:tc>
          <w:tcPr>
            <w:tcW w:w="1838" w:type="dxa"/>
          </w:tcPr>
          <w:p w14:paraId="36F47A12"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GÖREVİ</w:t>
            </w:r>
          </w:p>
        </w:tc>
        <w:tc>
          <w:tcPr>
            <w:tcW w:w="2835" w:type="dxa"/>
          </w:tcPr>
          <w:p w14:paraId="5BFBE605"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İSİM</w:t>
            </w:r>
          </w:p>
        </w:tc>
        <w:tc>
          <w:tcPr>
            <w:tcW w:w="2364" w:type="dxa"/>
          </w:tcPr>
          <w:p w14:paraId="69B433B7" w14:textId="77777777" w:rsidR="00812F8E" w:rsidRPr="00690832" w:rsidRDefault="00812F8E" w:rsidP="00C3070B">
            <w:pPr>
              <w:spacing w:line="360" w:lineRule="auto"/>
              <w:rPr>
                <w:rFonts w:cstheme="minorHAnsi"/>
                <w:b/>
                <w:sz w:val="24"/>
                <w:szCs w:val="24"/>
              </w:rPr>
            </w:pPr>
            <w:r w:rsidRPr="00690832">
              <w:rPr>
                <w:rFonts w:cstheme="minorHAnsi"/>
                <w:b/>
                <w:sz w:val="24"/>
                <w:szCs w:val="24"/>
              </w:rPr>
              <w:t>UNVAN</w:t>
            </w:r>
          </w:p>
        </w:tc>
        <w:tc>
          <w:tcPr>
            <w:tcW w:w="1984" w:type="dxa"/>
          </w:tcPr>
          <w:p w14:paraId="4130F4E2" w14:textId="77777777" w:rsidR="00812F8E" w:rsidRPr="00690832" w:rsidRDefault="00812F8E" w:rsidP="00C3070B">
            <w:pPr>
              <w:rPr>
                <w:rFonts w:cstheme="minorHAnsi"/>
                <w:b/>
                <w:sz w:val="24"/>
                <w:szCs w:val="24"/>
              </w:rPr>
            </w:pPr>
            <w:r>
              <w:rPr>
                <w:rFonts w:cstheme="minorHAnsi"/>
                <w:b/>
                <w:sz w:val="24"/>
                <w:szCs w:val="24"/>
              </w:rPr>
              <w:t>KOMİSYONUN SORUMLULUK ALANI</w:t>
            </w:r>
          </w:p>
        </w:tc>
      </w:tr>
      <w:tr w:rsidR="00812F8E" w:rsidRPr="00690832" w14:paraId="043700BC" w14:textId="77777777" w:rsidTr="00C3070B">
        <w:tc>
          <w:tcPr>
            <w:tcW w:w="1838" w:type="dxa"/>
          </w:tcPr>
          <w:p w14:paraId="4823B287" w14:textId="77777777" w:rsidR="00812F8E" w:rsidRPr="00690832" w:rsidRDefault="00812F8E" w:rsidP="00C3070B">
            <w:pPr>
              <w:spacing w:before="240" w:line="360" w:lineRule="auto"/>
              <w:rPr>
                <w:rFonts w:cstheme="minorHAnsi"/>
                <w:b/>
                <w:sz w:val="24"/>
                <w:szCs w:val="24"/>
              </w:rPr>
            </w:pPr>
            <w:r w:rsidRPr="00690832">
              <w:rPr>
                <w:rFonts w:cstheme="minorHAnsi"/>
                <w:b/>
                <w:sz w:val="24"/>
                <w:szCs w:val="24"/>
              </w:rPr>
              <w:t>Toplantı Başkanı</w:t>
            </w:r>
          </w:p>
        </w:tc>
        <w:tc>
          <w:tcPr>
            <w:tcW w:w="2835" w:type="dxa"/>
          </w:tcPr>
          <w:p w14:paraId="1C84B944" w14:textId="77777777" w:rsidR="00812F8E" w:rsidRPr="00690832" w:rsidRDefault="00812F8E" w:rsidP="00C3070B">
            <w:pPr>
              <w:spacing w:before="240" w:line="360" w:lineRule="auto"/>
              <w:rPr>
                <w:rFonts w:cstheme="minorHAnsi"/>
                <w:sz w:val="24"/>
                <w:szCs w:val="24"/>
              </w:rPr>
            </w:pPr>
            <w:r>
              <w:rPr>
                <w:rFonts w:cstheme="minorHAnsi"/>
                <w:sz w:val="24"/>
                <w:szCs w:val="24"/>
              </w:rPr>
              <w:t>Dr. Öğr. Üyesi Sevim Şen</w:t>
            </w:r>
          </w:p>
        </w:tc>
        <w:tc>
          <w:tcPr>
            <w:tcW w:w="2364" w:type="dxa"/>
          </w:tcPr>
          <w:p w14:paraId="2AC41F79" w14:textId="77777777" w:rsidR="00812F8E" w:rsidRPr="00690832" w:rsidRDefault="00812F8E" w:rsidP="00C3070B">
            <w:pPr>
              <w:spacing w:before="240" w:line="360" w:lineRule="auto"/>
              <w:rPr>
                <w:rFonts w:cstheme="minorHAnsi"/>
                <w:sz w:val="24"/>
                <w:szCs w:val="24"/>
              </w:rPr>
            </w:pPr>
            <w:r>
              <w:rPr>
                <w:rFonts w:cstheme="minorHAnsi"/>
                <w:sz w:val="24"/>
                <w:szCs w:val="24"/>
              </w:rPr>
              <w:t>Öğretim Üyesi</w:t>
            </w:r>
          </w:p>
        </w:tc>
        <w:tc>
          <w:tcPr>
            <w:tcW w:w="1984" w:type="dxa"/>
            <w:vMerge w:val="restart"/>
          </w:tcPr>
          <w:p w14:paraId="40F84085" w14:textId="77777777" w:rsidR="00812F8E" w:rsidRDefault="00812F8E" w:rsidP="00C3070B">
            <w:pPr>
              <w:spacing w:before="240"/>
              <w:rPr>
                <w:rFonts w:cstheme="minorHAnsi"/>
                <w:sz w:val="24"/>
                <w:szCs w:val="24"/>
              </w:rPr>
            </w:pPr>
            <w:r>
              <w:rPr>
                <w:rFonts w:cstheme="minorHAnsi"/>
                <w:sz w:val="24"/>
                <w:szCs w:val="24"/>
              </w:rPr>
              <w:t>Öğrenci Oryantasyonu</w:t>
            </w:r>
          </w:p>
          <w:p w14:paraId="0ED006CF" w14:textId="77777777" w:rsidR="00812F8E" w:rsidRDefault="00812F8E" w:rsidP="00C3070B">
            <w:pPr>
              <w:spacing w:before="240"/>
              <w:rPr>
                <w:rFonts w:cstheme="minorHAnsi"/>
                <w:sz w:val="24"/>
                <w:szCs w:val="24"/>
              </w:rPr>
            </w:pPr>
            <w:r>
              <w:rPr>
                <w:rFonts w:cstheme="minorHAnsi"/>
                <w:sz w:val="24"/>
                <w:szCs w:val="24"/>
              </w:rPr>
              <w:t xml:space="preserve">Akran </w:t>
            </w:r>
            <w:proofErr w:type="spellStart"/>
            <w:r>
              <w:rPr>
                <w:rFonts w:cstheme="minorHAnsi"/>
                <w:sz w:val="24"/>
                <w:szCs w:val="24"/>
              </w:rPr>
              <w:t>Yönderliği</w:t>
            </w:r>
            <w:proofErr w:type="spellEnd"/>
          </w:p>
          <w:p w14:paraId="5DA1FA88" w14:textId="77777777" w:rsidR="00812F8E" w:rsidRDefault="00812F8E" w:rsidP="00C3070B">
            <w:pPr>
              <w:spacing w:before="240"/>
              <w:rPr>
                <w:rFonts w:cstheme="minorHAnsi"/>
                <w:sz w:val="24"/>
                <w:szCs w:val="24"/>
              </w:rPr>
            </w:pPr>
            <w:r>
              <w:rPr>
                <w:rFonts w:cstheme="minorHAnsi"/>
                <w:sz w:val="24"/>
                <w:szCs w:val="24"/>
              </w:rPr>
              <w:t>Öğrenci ve mezun memnuniyet değerlendirmeleri</w:t>
            </w:r>
          </w:p>
          <w:p w14:paraId="2A150A40" w14:textId="77777777" w:rsidR="00812F8E" w:rsidRPr="00690832" w:rsidRDefault="00812F8E" w:rsidP="00C3070B">
            <w:pPr>
              <w:spacing w:before="240"/>
              <w:rPr>
                <w:rFonts w:cstheme="minorHAnsi"/>
                <w:sz w:val="24"/>
                <w:szCs w:val="24"/>
              </w:rPr>
            </w:pPr>
            <w:r>
              <w:rPr>
                <w:rFonts w:cstheme="minorHAnsi"/>
                <w:sz w:val="24"/>
                <w:szCs w:val="24"/>
              </w:rPr>
              <w:t>Dış Paydaş Görüşleri</w:t>
            </w:r>
          </w:p>
        </w:tc>
      </w:tr>
      <w:tr w:rsidR="00812F8E" w:rsidRPr="00690832" w14:paraId="3D245D17" w14:textId="77777777" w:rsidTr="00C3070B">
        <w:tc>
          <w:tcPr>
            <w:tcW w:w="1838" w:type="dxa"/>
          </w:tcPr>
          <w:p w14:paraId="4D23EAB6" w14:textId="77777777" w:rsidR="00812F8E" w:rsidRPr="00690832" w:rsidRDefault="00812F8E" w:rsidP="00C3070B">
            <w:pPr>
              <w:spacing w:line="360" w:lineRule="auto"/>
              <w:rPr>
                <w:rFonts w:cstheme="minorHAnsi"/>
                <w:b/>
                <w:sz w:val="24"/>
                <w:szCs w:val="24"/>
              </w:rPr>
            </w:pPr>
            <w:r>
              <w:rPr>
                <w:rFonts w:cstheme="minorHAnsi"/>
                <w:b/>
                <w:sz w:val="24"/>
                <w:szCs w:val="24"/>
              </w:rPr>
              <w:t>Başkan Yardımcısı</w:t>
            </w:r>
          </w:p>
        </w:tc>
        <w:tc>
          <w:tcPr>
            <w:tcW w:w="2835" w:type="dxa"/>
          </w:tcPr>
          <w:p w14:paraId="75F02DB8" w14:textId="77777777" w:rsidR="00812F8E" w:rsidRDefault="00812F8E" w:rsidP="00C3070B">
            <w:pPr>
              <w:spacing w:line="360" w:lineRule="auto"/>
              <w:rPr>
                <w:rFonts w:cstheme="minorHAnsi"/>
                <w:sz w:val="24"/>
                <w:szCs w:val="24"/>
              </w:rPr>
            </w:pPr>
            <w:r>
              <w:rPr>
                <w:rFonts w:cstheme="minorHAnsi"/>
                <w:sz w:val="24"/>
                <w:szCs w:val="24"/>
              </w:rPr>
              <w:t>Doç. Dr. Işıl Işık</w:t>
            </w:r>
          </w:p>
        </w:tc>
        <w:tc>
          <w:tcPr>
            <w:tcW w:w="2364" w:type="dxa"/>
          </w:tcPr>
          <w:p w14:paraId="1A16D160" w14:textId="77777777" w:rsidR="00812F8E" w:rsidRPr="00690832" w:rsidRDefault="00812F8E" w:rsidP="00C3070B">
            <w:pPr>
              <w:spacing w:line="360" w:lineRule="auto"/>
              <w:rPr>
                <w:rFonts w:cstheme="minorHAnsi"/>
                <w:sz w:val="24"/>
                <w:szCs w:val="24"/>
              </w:rPr>
            </w:pPr>
            <w:r>
              <w:rPr>
                <w:rFonts w:cstheme="minorHAnsi"/>
                <w:sz w:val="24"/>
                <w:szCs w:val="24"/>
              </w:rPr>
              <w:t>Öğretim</w:t>
            </w:r>
            <w:r w:rsidRPr="00690832">
              <w:rPr>
                <w:rFonts w:cstheme="minorHAnsi"/>
                <w:sz w:val="24"/>
                <w:szCs w:val="24"/>
              </w:rPr>
              <w:t xml:space="preserve"> </w:t>
            </w:r>
            <w:r>
              <w:rPr>
                <w:rFonts w:cstheme="minorHAnsi"/>
                <w:sz w:val="24"/>
                <w:szCs w:val="24"/>
              </w:rPr>
              <w:t xml:space="preserve">Üyesi </w:t>
            </w:r>
          </w:p>
        </w:tc>
        <w:tc>
          <w:tcPr>
            <w:tcW w:w="1984" w:type="dxa"/>
            <w:vMerge/>
          </w:tcPr>
          <w:p w14:paraId="786B0825" w14:textId="77777777" w:rsidR="00812F8E" w:rsidRDefault="00812F8E" w:rsidP="00C3070B">
            <w:pPr>
              <w:spacing w:line="360" w:lineRule="auto"/>
              <w:rPr>
                <w:rFonts w:cstheme="minorHAnsi"/>
                <w:sz w:val="24"/>
                <w:szCs w:val="24"/>
              </w:rPr>
            </w:pPr>
          </w:p>
        </w:tc>
      </w:tr>
      <w:tr w:rsidR="00812F8E" w:rsidRPr="00690832" w14:paraId="293334A9" w14:textId="77777777" w:rsidTr="00C3070B">
        <w:tc>
          <w:tcPr>
            <w:tcW w:w="1838" w:type="dxa"/>
          </w:tcPr>
          <w:p w14:paraId="371419B1" w14:textId="77777777" w:rsidR="00812F8E" w:rsidRPr="00690832" w:rsidRDefault="00812F8E" w:rsidP="00C3070B">
            <w:pPr>
              <w:spacing w:line="360" w:lineRule="auto"/>
              <w:rPr>
                <w:rFonts w:cstheme="minorHAnsi"/>
                <w:b/>
                <w:sz w:val="24"/>
                <w:szCs w:val="24"/>
              </w:rPr>
            </w:pPr>
            <w:r>
              <w:rPr>
                <w:rFonts w:cstheme="minorHAnsi"/>
                <w:b/>
                <w:sz w:val="24"/>
                <w:szCs w:val="24"/>
              </w:rPr>
              <w:t>Komite Sekreteri</w:t>
            </w:r>
          </w:p>
        </w:tc>
        <w:tc>
          <w:tcPr>
            <w:tcW w:w="2835" w:type="dxa"/>
          </w:tcPr>
          <w:p w14:paraId="192A6914" w14:textId="77777777" w:rsidR="00812F8E" w:rsidRDefault="00812F8E" w:rsidP="00C3070B">
            <w:pPr>
              <w:spacing w:line="360" w:lineRule="auto"/>
              <w:rPr>
                <w:rFonts w:cstheme="minorHAnsi"/>
                <w:sz w:val="24"/>
                <w:szCs w:val="24"/>
              </w:rPr>
            </w:pPr>
            <w:r>
              <w:rPr>
                <w:rFonts w:cstheme="minorHAnsi"/>
                <w:sz w:val="24"/>
                <w:szCs w:val="24"/>
              </w:rPr>
              <w:t xml:space="preserve">Arş. Gör. Şevval Çağan </w:t>
            </w:r>
          </w:p>
        </w:tc>
        <w:tc>
          <w:tcPr>
            <w:tcW w:w="2364" w:type="dxa"/>
          </w:tcPr>
          <w:p w14:paraId="0B0DEC93" w14:textId="77777777" w:rsidR="00812F8E" w:rsidRPr="00690832" w:rsidRDefault="00812F8E" w:rsidP="00C3070B">
            <w:pPr>
              <w:spacing w:line="360" w:lineRule="auto"/>
              <w:rPr>
                <w:rFonts w:cstheme="minorHAnsi"/>
                <w:sz w:val="24"/>
                <w:szCs w:val="24"/>
              </w:rPr>
            </w:pPr>
            <w:r>
              <w:rPr>
                <w:rFonts w:cstheme="minorHAnsi"/>
                <w:sz w:val="24"/>
                <w:szCs w:val="24"/>
              </w:rPr>
              <w:t>Araştırma Görevlisi</w:t>
            </w:r>
          </w:p>
        </w:tc>
        <w:tc>
          <w:tcPr>
            <w:tcW w:w="1984" w:type="dxa"/>
            <w:vMerge/>
          </w:tcPr>
          <w:p w14:paraId="303981BE" w14:textId="77777777" w:rsidR="00812F8E" w:rsidRPr="00690832" w:rsidRDefault="00812F8E" w:rsidP="00C3070B">
            <w:pPr>
              <w:spacing w:line="360" w:lineRule="auto"/>
              <w:rPr>
                <w:rFonts w:cstheme="minorHAnsi"/>
                <w:sz w:val="24"/>
                <w:szCs w:val="24"/>
              </w:rPr>
            </w:pPr>
          </w:p>
        </w:tc>
      </w:tr>
      <w:tr w:rsidR="00812F8E" w:rsidRPr="00690832" w14:paraId="57AC4A9D" w14:textId="77777777" w:rsidTr="00C3070B">
        <w:tc>
          <w:tcPr>
            <w:tcW w:w="1838" w:type="dxa"/>
            <w:vMerge w:val="restart"/>
          </w:tcPr>
          <w:p w14:paraId="2C77FAAF" w14:textId="77777777" w:rsidR="00812F8E" w:rsidRPr="00690832" w:rsidRDefault="00812F8E" w:rsidP="00C3070B">
            <w:pPr>
              <w:spacing w:line="360" w:lineRule="auto"/>
              <w:rPr>
                <w:rFonts w:cstheme="minorHAnsi"/>
                <w:b/>
                <w:sz w:val="24"/>
                <w:szCs w:val="24"/>
              </w:rPr>
            </w:pPr>
            <w:r>
              <w:rPr>
                <w:rFonts w:cstheme="minorHAnsi"/>
                <w:b/>
                <w:sz w:val="24"/>
                <w:szCs w:val="24"/>
              </w:rPr>
              <w:t xml:space="preserve">Üyeler </w:t>
            </w:r>
          </w:p>
        </w:tc>
        <w:tc>
          <w:tcPr>
            <w:tcW w:w="2835" w:type="dxa"/>
          </w:tcPr>
          <w:p w14:paraId="11D8C366" w14:textId="77777777" w:rsidR="00812F8E" w:rsidRDefault="00812F8E" w:rsidP="00C3070B">
            <w:pPr>
              <w:spacing w:line="360" w:lineRule="auto"/>
              <w:rPr>
                <w:rFonts w:cstheme="minorHAnsi"/>
                <w:sz w:val="24"/>
                <w:szCs w:val="24"/>
              </w:rPr>
            </w:pPr>
            <w:r>
              <w:rPr>
                <w:rFonts w:cstheme="minorHAnsi"/>
                <w:sz w:val="24"/>
                <w:szCs w:val="24"/>
              </w:rPr>
              <w:t xml:space="preserve">Öğr. Gör. Selman Çelik </w:t>
            </w:r>
          </w:p>
        </w:tc>
        <w:tc>
          <w:tcPr>
            <w:tcW w:w="2364" w:type="dxa"/>
          </w:tcPr>
          <w:p w14:paraId="43CCDFE5" w14:textId="77777777" w:rsidR="00812F8E" w:rsidRDefault="00812F8E" w:rsidP="00C3070B">
            <w:pPr>
              <w:spacing w:line="360" w:lineRule="auto"/>
              <w:rPr>
                <w:rFonts w:cstheme="minorHAnsi"/>
                <w:sz w:val="24"/>
                <w:szCs w:val="24"/>
              </w:rPr>
            </w:pPr>
            <w:r>
              <w:rPr>
                <w:rFonts w:cstheme="minorHAnsi"/>
                <w:sz w:val="24"/>
                <w:szCs w:val="24"/>
              </w:rPr>
              <w:t>Öğretim Görevlisi</w:t>
            </w:r>
          </w:p>
        </w:tc>
        <w:tc>
          <w:tcPr>
            <w:tcW w:w="1984" w:type="dxa"/>
            <w:vMerge/>
          </w:tcPr>
          <w:p w14:paraId="25B624BE" w14:textId="77777777" w:rsidR="00812F8E" w:rsidRPr="00690832" w:rsidRDefault="00812F8E" w:rsidP="00C3070B">
            <w:pPr>
              <w:spacing w:line="360" w:lineRule="auto"/>
              <w:rPr>
                <w:rFonts w:cstheme="minorHAnsi"/>
                <w:sz w:val="24"/>
                <w:szCs w:val="24"/>
              </w:rPr>
            </w:pPr>
          </w:p>
        </w:tc>
      </w:tr>
      <w:tr w:rsidR="00812F8E" w:rsidRPr="00690832" w14:paraId="0C1EF3E1" w14:textId="77777777" w:rsidTr="00C3070B">
        <w:trPr>
          <w:trHeight w:val="552"/>
        </w:trPr>
        <w:tc>
          <w:tcPr>
            <w:tcW w:w="1838" w:type="dxa"/>
            <w:vMerge/>
          </w:tcPr>
          <w:p w14:paraId="07B74EB7" w14:textId="77777777" w:rsidR="00812F8E" w:rsidRPr="00690832" w:rsidRDefault="00812F8E" w:rsidP="00C3070B">
            <w:pPr>
              <w:spacing w:line="360" w:lineRule="auto"/>
              <w:rPr>
                <w:rFonts w:cstheme="minorHAnsi"/>
                <w:b/>
                <w:sz w:val="24"/>
                <w:szCs w:val="24"/>
              </w:rPr>
            </w:pPr>
          </w:p>
        </w:tc>
        <w:tc>
          <w:tcPr>
            <w:tcW w:w="2835" w:type="dxa"/>
          </w:tcPr>
          <w:p w14:paraId="1E53889E" w14:textId="77777777" w:rsidR="00812F8E" w:rsidRPr="00690832" w:rsidRDefault="00812F8E" w:rsidP="00C3070B">
            <w:pPr>
              <w:spacing w:line="360" w:lineRule="auto"/>
              <w:rPr>
                <w:rFonts w:cstheme="minorHAnsi"/>
                <w:sz w:val="24"/>
                <w:szCs w:val="24"/>
              </w:rPr>
            </w:pPr>
            <w:r>
              <w:rPr>
                <w:rFonts w:cstheme="minorHAnsi"/>
                <w:sz w:val="24"/>
                <w:szCs w:val="24"/>
              </w:rPr>
              <w:t>Arş. Gör. Emir Avşar</w:t>
            </w:r>
          </w:p>
        </w:tc>
        <w:tc>
          <w:tcPr>
            <w:tcW w:w="2364" w:type="dxa"/>
          </w:tcPr>
          <w:p w14:paraId="05ACC97A" w14:textId="77777777" w:rsidR="00812F8E" w:rsidRPr="00690832" w:rsidRDefault="00812F8E" w:rsidP="00C3070B">
            <w:pPr>
              <w:spacing w:line="360" w:lineRule="auto"/>
              <w:rPr>
                <w:rFonts w:cstheme="minorHAnsi"/>
                <w:sz w:val="24"/>
                <w:szCs w:val="24"/>
              </w:rPr>
            </w:pPr>
            <w:r>
              <w:rPr>
                <w:rFonts w:cstheme="minorHAnsi"/>
                <w:sz w:val="24"/>
                <w:szCs w:val="24"/>
              </w:rPr>
              <w:t>Araştırma Görevlisi</w:t>
            </w:r>
          </w:p>
        </w:tc>
        <w:tc>
          <w:tcPr>
            <w:tcW w:w="1984" w:type="dxa"/>
            <w:vMerge/>
          </w:tcPr>
          <w:p w14:paraId="50BA0A03" w14:textId="77777777" w:rsidR="00812F8E" w:rsidRPr="00690832" w:rsidRDefault="00812F8E" w:rsidP="00C3070B">
            <w:pPr>
              <w:spacing w:line="360" w:lineRule="auto"/>
              <w:rPr>
                <w:rFonts w:cstheme="minorHAnsi"/>
                <w:sz w:val="24"/>
                <w:szCs w:val="24"/>
              </w:rPr>
            </w:pPr>
          </w:p>
        </w:tc>
      </w:tr>
      <w:tr w:rsidR="00812F8E" w:rsidRPr="00690832" w14:paraId="4B972F2A" w14:textId="77777777" w:rsidTr="00C3070B">
        <w:trPr>
          <w:trHeight w:val="552"/>
        </w:trPr>
        <w:tc>
          <w:tcPr>
            <w:tcW w:w="1838" w:type="dxa"/>
            <w:vMerge/>
          </w:tcPr>
          <w:p w14:paraId="1A7EA99A" w14:textId="77777777" w:rsidR="00812F8E" w:rsidRPr="00690832" w:rsidRDefault="00812F8E" w:rsidP="00C3070B">
            <w:pPr>
              <w:spacing w:line="360" w:lineRule="auto"/>
              <w:rPr>
                <w:rFonts w:cstheme="minorHAnsi"/>
                <w:b/>
                <w:sz w:val="24"/>
                <w:szCs w:val="24"/>
              </w:rPr>
            </w:pPr>
          </w:p>
        </w:tc>
        <w:tc>
          <w:tcPr>
            <w:tcW w:w="2835" w:type="dxa"/>
          </w:tcPr>
          <w:p w14:paraId="083D2887" w14:textId="77777777" w:rsidR="00812F8E" w:rsidRDefault="00812F8E" w:rsidP="00C3070B">
            <w:pPr>
              <w:spacing w:line="360" w:lineRule="auto"/>
              <w:rPr>
                <w:rFonts w:cstheme="minorHAnsi"/>
                <w:sz w:val="24"/>
                <w:szCs w:val="24"/>
              </w:rPr>
            </w:pPr>
            <w:r>
              <w:rPr>
                <w:rFonts w:cstheme="minorHAnsi"/>
                <w:sz w:val="24"/>
                <w:szCs w:val="24"/>
              </w:rPr>
              <w:t xml:space="preserve">Hem. Selin Demirkan </w:t>
            </w:r>
          </w:p>
        </w:tc>
        <w:tc>
          <w:tcPr>
            <w:tcW w:w="2364" w:type="dxa"/>
          </w:tcPr>
          <w:p w14:paraId="2D4883A2" w14:textId="77777777" w:rsidR="00812F8E" w:rsidRDefault="00812F8E" w:rsidP="00C3070B">
            <w:pPr>
              <w:spacing w:line="360" w:lineRule="auto"/>
              <w:rPr>
                <w:rFonts w:cstheme="minorHAnsi"/>
                <w:sz w:val="24"/>
                <w:szCs w:val="24"/>
              </w:rPr>
            </w:pPr>
            <w:r>
              <w:rPr>
                <w:rFonts w:cstheme="minorHAnsi"/>
                <w:sz w:val="24"/>
                <w:szCs w:val="24"/>
              </w:rPr>
              <w:t>Lisansüstü Bursiyer</w:t>
            </w:r>
          </w:p>
        </w:tc>
        <w:tc>
          <w:tcPr>
            <w:tcW w:w="1984" w:type="dxa"/>
            <w:vMerge/>
          </w:tcPr>
          <w:p w14:paraId="51EEA75B" w14:textId="77777777" w:rsidR="00812F8E" w:rsidRPr="00690832" w:rsidRDefault="00812F8E" w:rsidP="00C3070B">
            <w:pPr>
              <w:spacing w:line="360" w:lineRule="auto"/>
              <w:rPr>
                <w:rFonts w:cstheme="minorHAnsi"/>
                <w:sz w:val="24"/>
                <w:szCs w:val="24"/>
              </w:rPr>
            </w:pPr>
          </w:p>
        </w:tc>
      </w:tr>
      <w:tr w:rsidR="00812F8E" w:rsidRPr="00690832" w14:paraId="41CC991F" w14:textId="77777777" w:rsidTr="00C3070B">
        <w:tc>
          <w:tcPr>
            <w:tcW w:w="1838" w:type="dxa"/>
          </w:tcPr>
          <w:p w14:paraId="01F947B0" w14:textId="77777777" w:rsidR="00812F8E" w:rsidRPr="00690832" w:rsidRDefault="00812F8E" w:rsidP="00C3070B">
            <w:pPr>
              <w:spacing w:line="360" w:lineRule="auto"/>
              <w:rPr>
                <w:rFonts w:cstheme="minorHAnsi"/>
                <w:b/>
                <w:sz w:val="24"/>
                <w:szCs w:val="24"/>
              </w:rPr>
            </w:pPr>
            <w:r>
              <w:rPr>
                <w:rFonts w:cstheme="minorHAnsi"/>
                <w:b/>
                <w:sz w:val="24"/>
                <w:szCs w:val="24"/>
              </w:rPr>
              <w:t>Öğrenci ve Mezun Üyeler</w:t>
            </w:r>
          </w:p>
        </w:tc>
        <w:tc>
          <w:tcPr>
            <w:tcW w:w="5199" w:type="dxa"/>
            <w:gridSpan w:val="2"/>
            <w:tcBorders>
              <w:bottom w:val="single" w:sz="4" w:space="0" w:color="auto"/>
            </w:tcBorders>
          </w:tcPr>
          <w:p w14:paraId="533FCDDA" w14:textId="77777777" w:rsidR="00812F8E" w:rsidRPr="00690832" w:rsidRDefault="00812F8E" w:rsidP="00C3070B">
            <w:pPr>
              <w:spacing w:line="360" w:lineRule="auto"/>
              <w:rPr>
                <w:rFonts w:cstheme="minorHAnsi"/>
                <w:sz w:val="24"/>
                <w:szCs w:val="24"/>
              </w:rPr>
            </w:pPr>
            <w:r>
              <w:rPr>
                <w:rFonts w:cstheme="minorHAnsi"/>
                <w:sz w:val="24"/>
                <w:szCs w:val="24"/>
              </w:rPr>
              <w:t>Lisans Öğrencisi Begüm Baydemir</w:t>
            </w:r>
          </w:p>
          <w:p w14:paraId="51C916C3" w14:textId="77777777" w:rsidR="00812F8E" w:rsidRDefault="00812F8E" w:rsidP="00C3070B">
            <w:pPr>
              <w:spacing w:line="360" w:lineRule="auto"/>
              <w:rPr>
                <w:rFonts w:cstheme="minorHAnsi"/>
                <w:sz w:val="24"/>
                <w:szCs w:val="24"/>
              </w:rPr>
            </w:pPr>
            <w:r>
              <w:rPr>
                <w:rFonts w:cstheme="minorHAnsi"/>
                <w:sz w:val="24"/>
                <w:szCs w:val="24"/>
              </w:rPr>
              <w:t xml:space="preserve"> Lisans Öğrencisi Hüseyin Halil</w:t>
            </w:r>
          </w:p>
          <w:p w14:paraId="2A7B1D45" w14:textId="77777777" w:rsidR="00812F8E" w:rsidRPr="00690832" w:rsidRDefault="00812F8E" w:rsidP="00C3070B">
            <w:pPr>
              <w:spacing w:line="360" w:lineRule="auto"/>
              <w:rPr>
                <w:rFonts w:cstheme="minorHAnsi"/>
                <w:sz w:val="24"/>
                <w:szCs w:val="24"/>
              </w:rPr>
            </w:pPr>
            <w:r>
              <w:rPr>
                <w:rFonts w:cstheme="minorHAnsi"/>
                <w:sz w:val="24"/>
                <w:szCs w:val="24"/>
              </w:rPr>
              <w:t>Lisans Öğrencisi Esmanur Osmanoğlu</w:t>
            </w:r>
          </w:p>
        </w:tc>
        <w:tc>
          <w:tcPr>
            <w:tcW w:w="1984" w:type="dxa"/>
            <w:vMerge/>
          </w:tcPr>
          <w:p w14:paraId="501E9F28" w14:textId="77777777" w:rsidR="00812F8E" w:rsidRPr="00690832" w:rsidRDefault="00812F8E" w:rsidP="00C3070B">
            <w:pPr>
              <w:spacing w:line="360" w:lineRule="auto"/>
              <w:rPr>
                <w:rFonts w:cstheme="minorHAnsi"/>
                <w:sz w:val="24"/>
                <w:szCs w:val="24"/>
              </w:rPr>
            </w:pPr>
          </w:p>
        </w:tc>
      </w:tr>
    </w:tbl>
    <w:p w14:paraId="5B72B109" w14:textId="77777777" w:rsidR="001C71D4" w:rsidRDefault="001C71D4" w:rsidP="00812F8E">
      <w:pPr>
        <w:spacing w:line="360" w:lineRule="auto"/>
        <w:rPr>
          <w:rFonts w:cstheme="minorHAnsi"/>
          <w:sz w:val="24"/>
          <w:szCs w:val="24"/>
        </w:rPr>
      </w:pPr>
    </w:p>
    <w:p w14:paraId="3EF5CC94" w14:textId="77777777" w:rsidR="00812F8E" w:rsidRDefault="00812F8E" w:rsidP="00812F8E">
      <w:pPr>
        <w:spacing w:line="360" w:lineRule="auto"/>
        <w:rPr>
          <w:rFonts w:cstheme="minorHAnsi"/>
          <w:sz w:val="24"/>
          <w:szCs w:val="24"/>
        </w:rPr>
      </w:pPr>
    </w:p>
    <w:p w14:paraId="41CEE205" w14:textId="77777777" w:rsidR="00812F8E" w:rsidRDefault="00812F8E" w:rsidP="00812F8E">
      <w:pPr>
        <w:spacing w:line="360" w:lineRule="auto"/>
        <w:rPr>
          <w:rFonts w:cstheme="minorHAnsi"/>
          <w:sz w:val="24"/>
          <w:szCs w:val="24"/>
        </w:rPr>
      </w:pPr>
    </w:p>
    <w:p w14:paraId="78C894B4" w14:textId="77777777" w:rsidR="00812F8E" w:rsidRDefault="00812F8E" w:rsidP="00812F8E">
      <w:pPr>
        <w:spacing w:line="360" w:lineRule="auto"/>
        <w:rPr>
          <w:rFonts w:cstheme="minorHAnsi"/>
          <w:sz w:val="24"/>
          <w:szCs w:val="24"/>
        </w:rPr>
      </w:pPr>
    </w:p>
    <w:p w14:paraId="3B34A670" w14:textId="77777777" w:rsidR="00812F8E" w:rsidRDefault="00812F8E" w:rsidP="00812F8E">
      <w:pPr>
        <w:spacing w:line="360" w:lineRule="auto"/>
        <w:rPr>
          <w:rFonts w:cstheme="minorHAnsi"/>
          <w:sz w:val="24"/>
          <w:szCs w:val="24"/>
        </w:rPr>
      </w:pPr>
    </w:p>
    <w:p w14:paraId="0CBEC048" w14:textId="77777777" w:rsidR="00812F8E" w:rsidRDefault="00812F8E" w:rsidP="00812F8E">
      <w:pPr>
        <w:spacing w:line="360" w:lineRule="auto"/>
        <w:rPr>
          <w:rFonts w:cstheme="minorHAnsi"/>
          <w:sz w:val="24"/>
          <w:szCs w:val="24"/>
        </w:rPr>
      </w:pPr>
    </w:p>
    <w:p w14:paraId="07CE1E5A" w14:textId="77777777" w:rsidR="00812F8E" w:rsidRDefault="00812F8E" w:rsidP="00812F8E">
      <w:pPr>
        <w:spacing w:line="360" w:lineRule="auto"/>
        <w:rPr>
          <w:rFonts w:cstheme="minorHAnsi"/>
          <w:sz w:val="24"/>
          <w:szCs w:val="24"/>
        </w:rPr>
      </w:pPr>
    </w:p>
    <w:p w14:paraId="045F36EC" w14:textId="77777777" w:rsidR="00812F8E" w:rsidRDefault="00812F8E" w:rsidP="00812F8E">
      <w:pPr>
        <w:spacing w:line="360" w:lineRule="auto"/>
        <w:rPr>
          <w:rFonts w:cstheme="minorHAnsi"/>
          <w:sz w:val="24"/>
          <w:szCs w:val="24"/>
        </w:rPr>
      </w:pPr>
    </w:p>
    <w:p w14:paraId="1FC21289" w14:textId="77777777" w:rsidR="00812F8E" w:rsidRDefault="00812F8E" w:rsidP="00812F8E">
      <w:pPr>
        <w:spacing w:line="360" w:lineRule="auto"/>
        <w:rPr>
          <w:rFonts w:cstheme="minorHAnsi"/>
          <w:sz w:val="24"/>
          <w:szCs w:val="24"/>
        </w:rPr>
      </w:pPr>
    </w:p>
    <w:p w14:paraId="08BC0D07" w14:textId="77777777" w:rsidR="00812F8E" w:rsidRDefault="00812F8E" w:rsidP="00812F8E">
      <w:pPr>
        <w:spacing w:line="360" w:lineRule="auto"/>
        <w:rPr>
          <w:rFonts w:cstheme="minorHAnsi"/>
          <w:sz w:val="24"/>
          <w:szCs w:val="24"/>
        </w:rPr>
      </w:pPr>
    </w:p>
    <w:p w14:paraId="2BE8AE61" w14:textId="77777777" w:rsidR="00812F8E" w:rsidRPr="00812F8E" w:rsidRDefault="00812F8E" w:rsidP="00812F8E">
      <w:pPr>
        <w:spacing w:line="360" w:lineRule="auto"/>
        <w:rPr>
          <w:rFonts w:cstheme="minorHAnsi"/>
          <w:sz w:val="24"/>
          <w:szCs w:val="24"/>
        </w:rPr>
      </w:pPr>
    </w:p>
    <w:p w14:paraId="5B72B10A" w14:textId="77777777" w:rsidR="001C71D4" w:rsidRDefault="00415227">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YÖNERGELER VE YÖNETMELİKLER</w:t>
      </w:r>
    </w:p>
    <w:p w14:paraId="5B72B10B" w14:textId="77777777" w:rsidR="001C71D4" w:rsidRDefault="00415227">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tarafından dayanak olarak kullanılan aşağıdaki yönetmelikler ve komisyon yönergeleri üniversitemiz internet sitesinden paylaşılmıştır (</w:t>
      </w:r>
      <w:hyperlink r:id="rId114">
        <w:r>
          <w:rPr>
            <w:rFonts w:ascii="Times New Roman" w:eastAsia="Times New Roman" w:hAnsi="Times New Roman" w:cs="Times New Roman"/>
            <w:color w:val="0563C1"/>
            <w:sz w:val="24"/>
            <w:szCs w:val="24"/>
            <w:u w:val="single"/>
          </w:rPr>
          <w:t>https://saglik.yeditepe.edu.tr/tr/hemsirelik-bolumu/yonetmelikler</w:t>
        </w:r>
      </w:hyperlink>
      <w:r>
        <w:rPr>
          <w:rFonts w:ascii="Times New Roman" w:eastAsia="Times New Roman" w:hAnsi="Times New Roman" w:cs="Times New Roman"/>
          <w:sz w:val="24"/>
          <w:szCs w:val="24"/>
        </w:rPr>
        <w:t>).</w:t>
      </w:r>
    </w:p>
    <w:p w14:paraId="5B72B10C" w14:textId="77777777" w:rsidR="001C71D4" w:rsidRDefault="0041522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Laboratuvar ve Klinik Uygulama Yönergesi</w:t>
      </w:r>
    </w:p>
    <w:p w14:paraId="5B72B10D" w14:textId="77777777" w:rsidR="001C71D4" w:rsidRDefault="0041522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Uzaktan Eğitim Yönergesi</w:t>
      </w:r>
      <w:r>
        <w:rPr>
          <w:rFonts w:ascii="Times New Roman" w:eastAsia="Times New Roman" w:hAnsi="Times New Roman" w:cs="Times New Roman"/>
          <w:b/>
          <w:color w:val="000000"/>
          <w:sz w:val="24"/>
          <w:szCs w:val="24"/>
        </w:rPr>
        <w:tab/>
      </w:r>
    </w:p>
    <w:p w14:paraId="5B72B10E" w14:textId="77777777" w:rsidR="001C71D4" w:rsidRDefault="0041522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Üniversitesi Sağlık Bilimleri Fakültesi Hemşirelik Bölümü Sınav Yönergesi</w:t>
      </w:r>
    </w:p>
    <w:p w14:paraId="5B72B10F" w14:textId="77777777" w:rsidR="001C71D4" w:rsidRDefault="0041522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Çift Anadal, </w:t>
      </w:r>
      <w:proofErr w:type="spellStart"/>
      <w:r>
        <w:rPr>
          <w:rFonts w:ascii="Times New Roman" w:eastAsia="Times New Roman" w:hAnsi="Times New Roman" w:cs="Times New Roman"/>
          <w:b/>
          <w:color w:val="000000"/>
          <w:sz w:val="24"/>
          <w:szCs w:val="24"/>
        </w:rPr>
        <w:t>Yandal</w:t>
      </w:r>
      <w:proofErr w:type="spellEnd"/>
      <w:r>
        <w:rPr>
          <w:rFonts w:ascii="Times New Roman" w:eastAsia="Times New Roman" w:hAnsi="Times New Roman" w:cs="Times New Roman"/>
          <w:b/>
          <w:color w:val="000000"/>
          <w:sz w:val="24"/>
          <w:szCs w:val="24"/>
        </w:rPr>
        <w:t xml:space="preserve">, Yatay Geçiş, Dikey Geçiş ve Öğrenci Değişim Programları Yönergesi </w:t>
      </w:r>
    </w:p>
    <w:p w14:paraId="5B72B110" w14:textId="77777777" w:rsidR="001C71D4" w:rsidRDefault="0041522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Yeditepe Üniversitesi Ön Lisans ve Lisans Eğitim-Öğretim Yönetmeliği </w:t>
      </w:r>
    </w:p>
    <w:p w14:paraId="5B72B111" w14:textId="77777777" w:rsidR="001C71D4" w:rsidRDefault="001C71D4">
      <w:pPr>
        <w:pBdr>
          <w:top w:val="nil"/>
          <w:left w:val="nil"/>
          <w:bottom w:val="nil"/>
          <w:right w:val="nil"/>
          <w:between w:val="nil"/>
        </w:pBdr>
        <w:spacing w:after="0"/>
        <w:ind w:left="927"/>
      </w:pPr>
    </w:p>
    <w:p w14:paraId="5B72B112" w14:textId="77777777" w:rsidR="001C71D4" w:rsidRDefault="001C71D4">
      <w:pPr>
        <w:pBdr>
          <w:top w:val="nil"/>
          <w:left w:val="nil"/>
          <w:bottom w:val="nil"/>
          <w:right w:val="nil"/>
          <w:between w:val="nil"/>
        </w:pBdr>
        <w:spacing w:after="0"/>
        <w:ind w:left="927"/>
      </w:pPr>
    </w:p>
    <w:p w14:paraId="5B72B113" w14:textId="77777777" w:rsidR="001C71D4" w:rsidRDefault="001C71D4">
      <w:pPr>
        <w:pBdr>
          <w:top w:val="nil"/>
          <w:left w:val="nil"/>
          <w:bottom w:val="nil"/>
          <w:right w:val="nil"/>
          <w:between w:val="nil"/>
        </w:pBdr>
        <w:spacing w:after="0"/>
        <w:ind w:left="927"/>
      </w:pPr>
    </w:p>
    <w:p w14:paraId="5B72B114" w14:textId="77777777" w:rsidR="001C71D4" w:rsidRDefault="001C71D4">
      <w:pPr>
        <w:pBdr>
          <w:top w:val="nil"/>
          <w:left w:val="nil"/>
          <w:bottom w:val="nil"/>
          <w:right w:val="nil"/>
          <w:between w:val="nil"/>
        </w:pBdr>
        <w:spacing w:after="0"/>
        <w:ind w:left="927"/>
      </w:pPr>
    </w:p>
    <w:p w14:paraId="5B72B115" w14:textId="77777777" w:rsidR="001C71D4" w:rsidRDefault="001C71D4">
      <w:pPr>
        <w:pBdr>
          <w:top w:val="nil"/>
          <w:left w:val="nil"/>
          <w:bottom w:val="nil"/>
          <w:right w:val="nil"/>
          <w:between w:val="nil"/>
        </w:pBdr>
        <w:spacing w:after="0"/>
        <w:ind w:left="927"/>
      </w:pPr>
    </w:p>
    <w:p w14:paraId="5B72B116" w14:textId="77777777" w:rsidR="001C71D4" w:rsidRDefault="001C71D4">
      <w:pPr>
        <w:pBdr>
          <w:top w:val="nil"/>
          <w:left w:val="nil"/>
          <w:bottom w:val="nil"/>
          <w:right w:val="nil"/>
          <w:between w:val="nil"/>
        </w:pBdr>
        <w:spacing w:after="0"/>
        <w:ind w:left="927"/>
      </w:pPr>
    </w:p>
    <w:p w14:paraId="5B72B117" w14:textId="77777777" w:rsidR="001C71D4" w:rsidRDefault="001C71D4">
      <w:pPr>
        <w:pBdr>
          <w:top w:val="nil"/>
          <w:left w:val="nil"/>
          <w:bottom w:val="nil"/>
          <w:right w:val="nil"/>
          <w:between w:val="nil"/>
        </w:pBdr>
        <w:spacing w:after="0"/>
        <w:ind w:left="927"/>
      </w:pPr>
    </w:p>
    <w:p w14:paraId="5B72B118" w14:textId="77777777" w:rsidR="001C71D4" w:rsidRDefault="001C71D4">
      <w:pPr>
        <w:pBdr>
          <w:top w:val="nil"/>
          <w:left w:val="nil"/>
          <w:bottom w:val="nil"/>
          <w:right w:val="nil"/>
          <w:between w:val="nil"/>
        </w:pBdr>
        <w:spacing w:after="0"/>
        <w:ind w:left="927"/>
      </w:pPr>
    </w:p>
    <w:p w14:paraId="5B72B119" w14:textId="77777777" w:rsidR="001C71D4" w:rsidRDefault="001C71D4">
      <w:pPr>
        <w:pBdr>
          <w:top w:val="nil"/>
          <w:left w:val="nil"/>
          <w:bottom w:val="nil"/>
          <w:right w:val="nil"/>
          <w:between w:val="nil"/>
        </w:pBdr>
        <w:spacing w:after="0"/>
        <w:ind w:left="927"/>
      </w:pPr>
    </w:p>
    <w:p w14:paraId="5B72B11A"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1B"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1C"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1D"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1E"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1F"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0"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1"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2"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3"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4"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5"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6"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7"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8"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9"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A"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B"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C"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D"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E"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2F" w14:textId="77777777" w:rsidR="001C71D4" w:rsidRDefault="001C71D4">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B72B130" w14:textId="77777777" w:rsidR="001C71D4" w:rsidRDefault="00415227">
      <w:pPr>
        <w:numPr>
          <w:ilvl w:val="0"/>
          <w:numId w:val="6"/>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EKLER </w:t>
      </w:r>
    </w:p>
    <w:p w14:paraId="5B72B131" w14:textId="77777777" w:rsidR="001C71D4" w:rsidRDefault="00415227">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Ekler içeriğini bölümümüz derslerde ve stajlarda kullanılan değerlendirme formları oluşturmaktadır.  Formlar ders başında sorumlu öğretim üyesi tarafından paylaşılmaktadır. Kullanılan formlar aşağıda listelenmiştir ve üniversitemiz internet sitesinden paylaşılmıştır (</w:t>
      </w:r>
      <w:hyperlink r:id="rId115">
        <w:r>
          <w:rPr>
            <w:rFonts w:ascii="Times New Roman" w:eastAsia="Times New Roman" w:hAnsi="Times New Roman" w:cs="Times New Roman"/>
            <w:color w:val="0563C1"/>
            <w:sz w:val="24"/>
            <w:szCs w:val="24"/>
            <w:u w:val="single"/>
          </w:rPr>
          <w:t>https://saglik.yeditepe.edu.tr/tr/hemsirelik-bolumu/ders-anketleri</w:t>
        </w:r>
      </w:hyperlink>
      <w:r>
        <w:rPr>
          <w:rFonts w:ascii="Times New Roman" w:eastAsia="Times New Roman" w:hAnsi="Times New Roman" w:cs="Times New Roman"/>
          <w:sz w:val="24"/>
          <w:szCs w:val="24"/>
        </w:rPr>
        <w:t>):</w:t>
      </w:r>
    </w:p>
    <w:p w14:paraId="5B72B132" w14:textId="77777777" w:rsidR="001C71D4" w:rsidRDefault="0041522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Sunum/Seminer Akran Değerlendirme Formu</w:t>
      </w:r>
    </w:p>
    <w:p w14:paraId="5B72B133" w14:textId="77777777" w:rsidR="001C71D4" w:rsidRDefault="0041522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 Çalışması Değerlendirme Formu</w:t>
      </w:r>
    </w:p>
    <w:p w14:paraId="5B72B134" w14:textId="77777777" w:rsidR="001C71D4" w:rsidRDefault="0041522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 Çalışması Akran Değerlendirme Formu</w:t>
      </w:r>
    </w:p>
    <w:p w14:paraId="5B72B135" w14:textId="77777777" w:rsidR="001C71D4" w:rsidRDefault="0041522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Sunum/Seminer Değerlendirme Formu</w:t>
      </w:r>
    </w:p>
    <w:p w14:paraId="5B72B136" w14:textId="77777777" w:rsidR="001C71D4" w:rsidRDefault="0041522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Bakım Planı Değerlendirme Formu</w:t>
      </w:r>
    </w:p>
    <w:p w14:paraId="5B72B137" w14:textId="77777777" w:rsidR="001C71D4" w:rsidRDefault="00415227">
      <w:pPr>
        <w:numPr>
          <w:ilvl w:val="0"/>
          <w:numId w:val="5"/>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Uygulama Değerlendirme Formu</w:t>
      </w:r>
    </w:p>
    <w:p w14:paraId="5B72B138" w14:textId="77777777" w:rsidR="001C71D4" w:rsidRDefault="00415227">
      <w:pPr>
        <w:numPr>
          <w:ilvl w:val="0"/>
          <w:numId w:val="5"/>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 Uygulama Karnesi </w:t>
      </w:r>
    </w:p>
    <w:p w14:paraId="5B72B139" w14:textId="77777777" w:rsidR="001C71D4" w:rsidRDefault="001C71D4">
      <w:pPr>
        <w:rPr>
          <w:rFonts w:ascii="Times New Roman" w:eastAsia="Times New Roman" w:hAnsi="Times New Roman" w:cs="Times New Roman"/>
          <w:sz w:val="24"/>
          <w:szCs w:val="24"/>
        </w:rPr>
      </w:pPr>
    </w:p>
    <w:p w14:paraId="5B72B13A" w14:textId="77777777" w:rsidR="001C71D4" w:rsidRDefault="001C71D4">
      <w:pPr>
        <w:rPr>
          <w:rFonts w:ascii="Times New Roman" w:eastAsia="Times New Roman" w:hAnsi="Times New Roman" w:cs="Times New Roman"/>
          <w:sz w:val="24"/>
          <w:szCs w:val="24"/>
        </w:rPr>
      </w:pPr>
    </w:p>
    <w:p w14:paraId="5B72B13B" w14:textId="77777777" w:rsidR="001C71D4" w:rsidRDefault="001C71D4">
      <w:pPr>
        <w:rPr>
          <w:rFonts w:ascii="Times New Roman" w:eastAsia="Times New Roman" w:hAnsi="Times New Roman" w:cs="Times New Roman"/>
          <w:sz w:val="24"/>
          <w:szCs w:val="24"/>
        </w:rPr>
      </w:pPr>
    </w:p>
    <w:p w14:paraId="5B72B13C" w14:textId="77777777" w:rsidR="001C71D4" w:rsidRDefault="001C71D4">
      <w:pPr>
        <w:rPr>
          <w:rFonts w:ascii="Times New Roman" w:eastAsia="Times New Roman" w:hAnsi="Times New Roman" w:cs="Times New Roman"/>
          <w:sz w:val="24"/>
          <w:szCs w:val="24"/>
        </w:rPr>
      </w:pPr>
    </w:p>
    <w:sectPr w:rsidR="001C71D4">
      <w:footerReference w:type="default" r:id="rId116"/>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90512" w14:textId="77777777" w:rsidR="00C81AF2" w:rsidRDefault="00C81AF2">
      <w:pPr>
        <w:spacing w:after="0" w:line="240" w:lineRule="auto"/>
      </w:pPr>
      <w:r>
        <w:separator/>
      </w:r>
    </w:p>
  </w:endnote>
  <w:endnote w:type="continuationSeparator" w:id="0">
    <w:p w14:paraId="7C1C7388" w14:textId="77777777" w:rsidR="00C81AF2" w:rsidRDefault="00C81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Neue">
    <w:altName w:val="Arial"/>
    <w:charset w:val="00"/>
    <w:family w:val="auto"/>
    <w:pitch w:val="default"/>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B19D" w14:textId="393D7D9D" w:rsidR="001C71D4" w:rsidRDefault="00415227">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27B30">
      <w:rPr>
        <w:noProof/>
        <w:color w:val="000000"/>
      </w:rPr>
      <w:t>2</w:t>
    </w:r>
    <w:r>
      <w:rPr>
        <w:color w:val="000000"/>
      </w:rPr>
      <w:fldChar w:fldCharType="end"/>
    </w:r>
  </w:p>
  <w:p w14:paraId="5B72B19E" w14:textId="77777777" w:rsidR="001C71D4" w:rsidRDefault="001C71D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73DFE" w14:textId="77777777" w:rsidR="00C81AF2" w:rsidRDefault="00C81AF2">
      <w:pPr>
        <w:spacing w:after="0" w:line="240" w:lineRule="auto"/>
      </w:pPr>
      <w:r>
        <w:separator/>
      </w:r>
    </w:p>
  </w:footnote>
  <w:footnote w:type="continuationSeparator" w:id="0">
    <w:p w14:paraId="7D60A8A7" w14:textId="77777777" w:rsidR="00C81AF2" w:rsidRDefault="00C81A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AB4"/>
    <w:multiLevelType w:val="multilevel"/>
    <w:tmpl w:val="2CFE6F0A"/>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027B0"/>
    <w:multiLevelType w:val="multilevel"/>
    <w:tmpl w:val="ACDCE66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1E6EF6"/>
    <w:multiLevelType w:val="multilevel"/>
    <w:tmpl w:val="50CC0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3C5CD0"/>
    <w:multiLevelType w:val="multilevel"/>
    <w:tmpl w:val="EB0CCB30"/>
    <w:lvl w:ilvl="0">
      <w:start w:val="1"/>
      <w:numFmt w:val="decimal"/>
      <w:lvlText w:val="%1."/>
      <w:lvlJc w:val="left"/>
      <w:pPr>
        <w:ind w:left="720" w:hanging="360"/>
      </w:pPr>
      <w:rPr>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BF148D"/>
    <w:multiLevelType w:val="multilevel"/>
    <w:tmpl w:val="58E27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294CD3"/>
    <w:multiLevelType w:val="multilevel"/>
    <w:tmpl w:val="E39ED41A"/>
    <w:lvl w:ilvl="0">
      <w:start w:val="1"/>
      <w:numFmt w:val="decimal"/>
      <w:lvlText w:val="%1."/>
      <w:lvlJc w:val="left"/>
      <w:pPr>
        <w:ind w:left="927" w:hanging="360"/>
      </w:pPr>
      <w:rPr>
        <w:sz w:val="24"/>
        <w:szCs w:val="24"/>
      </w:rPr>
    </w:lvl>
    <w:lvl w:ilvl="1">
      <w:start w:val="1"/>
      <w:numFmt w:val="decimal"/>
      <w:lvlText w:val="%1.%2."/>
      <w:lvlJc w:val="left"/>
      <w:pPr>
        <w:ind w:left="1407" w:hanging="480"/>
      </w:pPr>
    </w:lvl>
    <w:lvl w:ilvl="2">
      <w:start w:val="1"/>
      <w:numFmt w:val="decimal"/>
      <w:lvlText w:val="%1.%2.%3."/>
      <w:lvlJc w:val="left"/>
      <w:pPr>
        <w:ind w:left="2007" w:hanging="720"/>
      </w:pPr>
    </w:lvl>
    <w:lvl w:ilvl="3">
      <w:start w:val="1"/>
      <w:numFmt w:val="decimal"/>
      <w:lvlText w:val="%1.%2.%3.%4."/>
      <w:lvlJc w:val="left"/>
      <w:pPr>
        <w:ind w:left="2367" w:hanging="720"/>
      </w:pPr>
    </w:lvl>
    <w:lvl w:ilvl="4">
      <w:start w:val="1"/>
      <w:numFmt w:val="decimal"/>
      <w:lvlText w:val="%1.%2.%3.%4.%5."/>
      <w:lvlJc w:val="left"/>
      <w:pPr>
        <w:ind w:left="3087" w:hanging="1080"/>
      </w:pPr>
    </w:lvl>
    <w:lvl w:ilvl="5">
      <w:start w:val="1"/>
      <w:numFmt w:val="decimal"/>
      <w:lvlText w:val="%1.%2.%3.%4.%5.%6."/>
      <w:lvlJc w:val="left"/>
      <w:pPr>
        <w:ind w:left="3447" w:hanging="1080"/>
      </w:pPr>
    </w:lvl>
    <w:lvl w:ilvl="6">
      <w:start w:val="1"/>
      <w:numFmt w:val="decimal"/>
      <w:lvlText w:val="%1.%2.%3.%4.%5.%6.%7."/>
      <w:lvlJc w:val="left"/>
      <w:pPr>
        <w:ind w:left="4167" w:hanging="1440"/>
      </w:pPr>
    </w:lvl>
    <w:lvl w:ilvl="7">
      <w:start w:val="1"/>
      <w:numFmt w:val="decimal"/>
      <w:lvlText w:val="%1.%2.%3.%4.%5.%6.%7.%8."/>
      <w:lvlJc w:val="left"/>
      <w:pPr>
        <w:ind w:left="4527" w:hanging="1440"/>
      </w:pPr>
    </w:lvl>
    <w:lvl w:ilvl="8">
      <w:start w:val="1"/>
      <w:numFmt w:val="decimal"/>
      <w:lvlText w:val="%1.%2.%3.%4.%5.%6.%7.%8.%9."/>
      <w:lvlJc w:val="left"/>
      <w:pPr>
        <w:ind w:left="5247" w:hanging="1797"/>
      </w:pPr>
    </w:lvl>
  </w:abstractNum>
  <w:abstractNum w:abstractNumId="6" w15:restartNumberingAfterBreak="0">
    <w:nsid w:val="3B3C2362"/>
    <w:multiLevelType w:val="multilevel"/>
    <w:tmpl w:val="42EA8574"/>
    <w:lvl w:ilvl="0">
      <w:start w:val="1"/>
      <w:numFmt w:val="decimal"/>
      <w:lvlText w:val="%1."/>
      <w:lvlJc w:val="left"/>
      <w:pPr>
        <w:ind w:left="927" w:hanging="360"/>
      </w:pPr>
      <w:rPr>
        <w:sz w:val="24"/>
        <w:szCs w:val="24"/>
      </w:rPr>
    </w:lvl>
    <w:lvl w:ilvl="1">
      <w:start w:val="1"/>
      <w:numFmt w:val="decimal"/>
      <w:lvlText w:val="%1.%2."/>
      <w:lvlJc w:val="left"/>
      <w:pPr>
        <w:ind w:left="1407" w:hanging="480"/>
      </w:pPr>
    </w:lvl>
    <w:lvl w:ilvl="2">
      <w:start w:val="1"/>
      <w:numFmt w:val="decimal"/>
      <w:lvlText w:val="%1.%2.%3."/>
      <w:lvlJc w:val="left"/>
      <w:pPr>
        <w:ind w:left="2007" w:hanging="720"/>
      </w:pPr>
    </w:lvl>
    <w:lvl w:ilvl="3">
      <w:start w:val="1"/>
      <w:numFmt w:val="decimal"/>
      <w:lvlText w:val="%1.%2.%3.%4."/>
      <w:lvlJc w:val="left"/>
      <w:pPr>
        <w:ind w:left="2367" w:hanging="720"/>
      </w:pPr>
    </w:lvl>
    <w:lvl w:ilvl="4">
      <w:start w:val="1"/>
      <w:numFmt w:val="decimal"/>
      <w:lvlText w:val="%1.%2.%3.%4.%5."/>
      <w:lvlJc w:val="left"/>
      <w:pPr>
        <w:ind w:left="3087" w:hanging="1080"/>
      </w:pPr>
    </w:lvl>
    <w:lvl w:ilvl="5">
      <w:start w:val="1"/>
      <w:numFmt w:val="decimal"/>
      <w:lvlText w:val="%1.%2.%3.%4.%5.%6."/>
      <w:lvlJc w:val="left"/>
      <w:pPr>
        <w:ind w:left="3447" w:hanging="1080"/>
      </w:pPr>
    </w:lvl>
    <w:lvl w:ilvl="6">
      <w:start w:val="1"/>
      <w:numFmt w:val="decimal"/>
      <w:lvlText w:val="%1.%2.%3.%4.%5.%6.%7."/>
      <w:lvlJc w:val="left"/>
      <w:pPr>
        <w:ind w:left="4167" w:hanging="1440"/>
      </w:pPr>
    </w:lvl>
    <w:lvl w:ilvl="7">
      <w:start w:val="1"/>
      <w:numFmt w:val="decimal"/>
      <w:lvlText w:val="%1.%2.%3.%4.%5.%6.%7.%8."/>
      <w:lvlJc w:val="left"/>
      <w:pPr>
        <w:ind w:left="4527" w:hanging="1440"/>
      </w:pPr>
    </w:lvl>
    <w:lvl w:ilvl="8">
      <w:start w:val="1"/>
      <w:numFmt w:val="decimal"/>
      <w:lvlText w:val="%1.%2.%3.%4.%5.%6.%7.%8.%9."/>
      <w:lvlJc w:val="left"/>
      <w:pPr>
        <w:ind w:left="5247" w:hanging="1797"/>
      </w:pPr>
    </w:lvl>
  </w:abstractNum>
  <w:abstractNum w:abstractNumId="7" w15:restartNumberingAfterBreak="0">
    <w:nsid w:val="52AA079F"/>
    <w:multiLevelType w:val="multilevel"/>
    <w:tmpl w:val="30545D1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7E13BC"/>
    <w:multiLevelType w:val="multilevel"/>
    <w:tmpl w:val="B48AAEB4"/>
    <w:lvl w:ilvl="0">
      <w:start w:val="1"/>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865B48"/>
    <w:multiLevelType w:val="multilevel"/>
    <w:tmpl w:val="42DC7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2325D50"/>
    <w:multiLevelType w:val="multilevel"/>
    <w:tmpl w:val="26D89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8393973">
    <w:abstractNumId w:val="8"/>
  </w:num>
  <w:num w:numId="2" w16cid:durableId="680354153">
    <w:abstractNumId w:val="2"/>
  </w:num>
  <w:num w:numId="3" w16cid:durableId="1402017917">
    <w:abstractNumId w:val="1"/>
  </w:num>
  <w:num w:numId="4" w16cid:durableId="2058315014">
    <w:abstractNumId w:val="0"/>
  </w:num>
  <w:num w:numId="5" w16cid:durableId="695422691">
    <w:abstractNumId w:val="4"/>
  </w:num>
  <w:num w:numId="6" w16cid:durableId="589044287">
    <w:abstractNumId w:val="3"/>
  </w:num>
  <w:num w:numId="7" w16cid:durableId="251471109">
    <w:abstractNumId w:val="5"/>
  </w:num>
  <w:num w:numId="8" w16cid:durableId="378282832">
    <w:abstractNumId w:val="6"/>
  </w:num>
  <w:num w:numId="9" w16cid:durableId="622461933">
    <w:abstractNumId w:val="10"/>
  </w:num>
  <w:num w:numId="10" w16cid:durableId="93061765">
    <w:abstractNumId w:val="7"/>
  </w:num>
  <w:num w:numId="11" w16cid:durableId="732431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1D4"/>
    <w:rsid w:val="000331A7"/>
    <w:rsid w:val="00086753"/>
    <w:rsid w:val="001A6DC2"/>
    <w:rsid w:val="001C71D4"/>
    <w:rsid w:val="001D1D2C"/>
    <w:rsid w:val="00324390"/>
    <w:rsid w:val="003B5AED"/>
    <w:rsid w:val="00415227"/>
    <w:rsid w:val="004419A2"/>
    <w:rsid w:val="004C1D09"/>
    <w:rsid w:val="004E73F2"/>
    <w:rsid w:val="004F03A3"/>
    <w:rsid w:val="004F2AE7"/>
    <w:rsid w:val="005520F5"/>
    <w:rsid w:val="00555800"/>
    <w:rsid w:val="006233BF"/>
    <w:rsid w:val="00665E91"/>
    <w:rsid w:val="00735239"/>
    <w:rsid w:val="0077172A"/>
    <w:rsid w:val="00795E2C"/>
    <w:rsid w:val="00812F8E"/>
    <w:rsid w:val="00890228"/>
    <w:rsid w:val="008D1953"/>
    <w:rsid w:val="00907A9F"/>
    <w:rsid w:val="0091604F"/>
    <w:rsid w:val="009A6572"/>
    <w:rsid w:val="009B20B7"/>
    <w:rsid w:val="009B4159"/>
    <w:rsid w:val="009B6927"/>
    <w:rsid w:val="00A15744"/>
    <w:rsid w:val="00A2668F"/>
    <w:rsid w:val="00AD70F1"/>
    <w:rsid w:val="00AE08EB"/>
    <w:rsid w:val="00B97FE9"/>
    <w:rsid w:val="00C6481B"/>
    <w:rsid w:val="00C81AF2"/>
    <w:rsid w:val="00E64060"/>
    <w:rsid w:val="00E74D6B"/>
    <w:rsid w:val="00F22565"/>
    <w:rsid w:val="00F27B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A708"/>
  <w15:docId w15:val="{91107D12-16B2-4BA9-B565-4EAE23D4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0B0"/>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sz w:val="24"/>
      <w:szCs w:val="24"/>
    </w:rPr>
  </w:style>
  <w:style w:type="paragraph" w:styleId="Balk5">
    <w:name w:val="heading 5"/>
    <w:basedOn w:val="Normal"/>
    <w:next w:val="Normal"/>
    <w:uiPriority w:val="9"/>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styleId="TabloKlavuzu">
    <w:name w:val="Table Grid"/>
    <w:basedOn w:val="NormalTablo"/>
    <w:uiPriority w:val="39"/>
    <w:rsid w:val="0072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27B86"/>
    <w:pPr>
      <w:ind w:left="720"/>
      <w:contextualSpacing/>
    </w:pPr>
  </w:style>
  <w:style w:type="character" w:styleId="Kpr">
    <w:name w:val="Hyperlink"/>
    <w:basedOn w:val="VarsaylanParagrafYazTipi"/>
    <w:uiPriority w:val="99"/>
    <w:unhideWhenUsed/>
    <w:rsid w:val="002C1324"/>
    <w:rPr>
      <w:color w:val="0563C1" w:themeColor="hyperlink"/>
      <w:u w:val="single"/>
    </w:rPr>
  </w:style>
  <w:style w:type="table" w:styleId="TabloKlavuzuAk">
    <w:name w:val="Grid Table Light"/>
    <w:basedOn w:val="NormalTablo"/>
    <w:uiPriority w:val="40"/>
    <w:rsid w:val="008D73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tecenter">
    <w:name w:val="rtecenter"/>
    <w:basedOn w:val="Normal"/>
    <w:rsid w:val="00884A09"/>
    <w:pPr>
      <w:spacing w:before="100" w:beforeAutospacing="1" w:after="100" w:afterAutospacing="1" w:line="240" w:lineRule="auto"/>
    </w:pPr>
    <w:rPr>
      <w:rFonts w:ascii="Times New Roman" w:eastAsia="Times New Roman" w:hAnsi="Times New Roman" w:cs="Times New Roman"/>
      <w:sz w:val="24"/>
      <w:szCs w:val="24"/>
    </w:rPr>
  </w:style>
  <w:style w:type="paragraph" w:styleId="GvdeMetni3">
    <w:name w:val="Body Text 3"/>
    <w:basedOn w:val="Normal"/>
    <w:link w:val="GvdeMetni3Char"/>
    <w:uiPriority w:val="99"/>
    <w:unhideWhenUsed/>
    <w:rsid w:val="006D5ECE"/>
    <w:pPr>
      <w:spacing w:after="120" w:line="276" w:lineRule="auto"/>
    </w:pPr>
    <w:rPr>
      <w:rFonts w:cs="Times New Roman"/>
      <w:sz w:val="16"/>
      <w:szCs w:val="16"/>
    </w:rPr>
  </w:style>
  <w:style w:type="character" w:customStyle="1" w:styleId="GvdeMetni3Char">
    <w:name w:val="Gövde Metni 3 Char"/>
    <w:basedOn w:val="VarsaylanParagrafYazTipi"/>
    <w:link w:val="GvdeMetni3"/>
    <w:uiPriority w:val="99"/>
    <w:rsid w:val="006D5ECE"/>
    <w:rPr>
      <w:rFonts w:ascii="Calibri" w:eastAsia="Calibri" w:hAnsi="Calibri" w:cs="Times New Roman"/>
      <w:sz w:val="16"/>
      <w:szCs w:val="16"/>
    </w:rPr>
  </w:style>
  <w:style w:type="paragraph" w:styleId="AralkYok">
    <w:name w:val="No Spacing"/>
    <w:link w:val="AralkYokChar"/>
    <w:uiPriority w:val="1"/>
    <w:qFormat/>
    <w:rsid w:val="000A4BFA"/>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0A4BFA"/>
    <w:rPr>
      <w:rFonts w:eastAsiaTheme="minorEastAsia"/>
      <w:lang w:val="en-US"/>
    </w:rPr>
  </w:style>
  <w:style w:type="paragraph" w:styleId="NormalWeb">
    <w:name w:val="Normal (Web)"/>
    <w:basedOn w:val="Normal"/>
    <w:uiPriority w:val="99"/>
    <w:unhideWhenUsed/>
    <w:rsid w:val="00A1658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0534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3446"/>
  </w:style>
  <w:style w:type="paragraph" w:styleId="AltBilgi">
    <w:name w:val="footer"/>
    <w:basedOn w:val="Normal"/>
    <w:link w:val="AltBilgiChar"/>
    <w:uiPriority w:val="99"/>
    <w:unhideWhenUsed/>
    <w:rsid w:val="000534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3446"/>
  </w:style>
  <w:style w:type="paragraph" w:styleId="HTMLncedenBiimlendirilmi">
    <w:name w:val="HTML Preformatted"/>
    <w:basedOn w:val="Normal"/>
    <w:link w:val="HTMLncedenBiimlendirilmiChar"/>
    <w:uiPriority w:val="99"/>
    <w:semiHidden/>
    <w:unhideWhenUsed/>
    <w:rsid w:val="002A5E3E"/>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A5E3E"/>
    <w:rPr>
      <w:rFonts w:ascii="Consolas" w:hAnsi="Consolas" w:cs="Consolas"/>
      <w:sz w:val="20"/>
      <w:szCs w:val="20"/>
    </w:rPr>
  </w:style>
  <w:style w:type="character" w:customStyle="1" w:styleId="zmlenmeyenBahsetme1">
    <w:name w:val="Çözümlenmeyen Bahsetme1"/>
    <w:basedOn w:val="VarsaylanParagrafYazTipi"/>
    <w:uiPriority w:val="99"/>
    <w:semiHidden/>
    <w:unhideWhenUsed/>
    <w:rsid w:val="00B63AE4"/>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0"/>
    <w:pPr>
      <w:spacing w:after="0" w:line="240" w:lineRule="auto"/>
    </w:pPr>
    <w:tblPr>
      <w:tblStyleRowBandSize w:val="1"/>
      <w:tblStyleColBandSize w:val="1"/>
      <w:tblCellMar>
        <w:left w:w="108" w:type="dxa"/>
        <w:right w:w="108" w:type="dxa"/>
      </w:tblCellMar>
    </w:tblPr>
  </w:style>
  <w:style w:type="table" w:customStyle="1" w:styleId="a0">
    <w:basedOn w:val="TableNormal10"/>
    <w:pPr>
      <w:spacing w:after="0" w:line="240" w:lineRule="auto"/>
    </w:pPr>
    <w:tblPr>
      <w:tblStyleRowBandSize w:val="1"/>
      <w:tblStyleColBandSize w:val="1"/>
      <w:tblCellMar>
        <w:left w:w="108" w:type="dxa"/>
        <w:right w:w="108" w:type="dxa"/>
      </w:tblCellMar>
    </w:tblPr>
  </w:style>
  <w:style w:type="table" w:customStyle="1" w:styleId="a1">
    <w:basedOn w:val="TableNormal10"/>
    <w:pPr>
      <w:spacing w:after="0" w:line="240" w:lineRule="auto"/>
    </w:pPr>
    <w:tblPr>
      <w:tblStyleRowBandSize w:val="1"/>
      <w:tblStyleColBandSize w:val="1"/>
      <w:tblCellMar>
        <w:left w:w="108" w:type="dxa"/>
        <w:right w:w="108" w:type="dxa"/>
      </w:tblCellMar>
    </w:tblPr>
  </w:style>
  <w:style w:type="table" w:customStyle="1" w:styleId="a2">
    <w:basedOn w:val="TableNormal10"/>
    <w:tblPr>
      <w:tblStyleRowBandSize w:val="1"/>
      <w:tblStyleColBandSize w:val="1"/>
      <w:tblCellMar>
        <w:left w:w="70" w:type="dxa"/>
        <w:right w:w="70" w:type="dxa"/>
      </w:tblCellMar>
    </w:tblPr>
  </w:style>
  <w:style w:type="table" w:customStyle="1" w:styleId="a3">
    <w:basedOn w:val="TableNormal10"/>
    <w:tblPr>
      <w:tblStyleRowBandSize w:val="1"/>
      <w:tblStyleColBandSize w:val="1"/>
      <w:tblCellMar>
        <w:left w:w="70" w:type="dxa"/>
        <w:right w:w="70" w:type="dxa"/>
      </w:tblCellMar>
    </w:tblPr>
  </w:style>
  <w:style w:type="table" w:customStyle="1" w:styleId="a4">
    <w:basedOn w:val="TableNormal10"/>
    <w:tblPr>
      <w:tblStyleRowBandSize w:val="1"/>
      <w:tblStyleColBandSize w:val="1"/>
      <w:tblCellMar>
        <w:left w:w="70" w:type="dxa"/>
        <w:right w:w="70" w:type="dxa"/>
      </w:tblCellMar>
    </w:tblPr>
  </w:style>
  <w:style w:type="table" w:customStyle="1" w:styleId="a5">
    <w:basedOn w:val="TableNormal10"/>
    <w:tblPr>
      <w:tblStyleRowBandSize w:val="1"/>
      <w:tblStyleColBandSize w:val="1"/>
      <w:tblCellMar>
        <w:left w:w="115" w:type="dxa"/>
        <w:right w:w="115" w:type="dxa"/>
      </w:tblCellMar>
    </w:tblPr>
  </w:style>
  <w:style w:type="table" w:customStyle="1" w:styleId="a6">
    <w:basedOn w:val="TableNormal10"/>
    <w:tblPr>
      <w:tblStyleRowBandSize w:val="1"/>
      <w:tblStyleColBandSize w:val="1"/>
      <w:tblCellMar>
        <w:left w:w="115" w:type="dxa"/>
        <w:right w:w="115" w:type="dxa"/>
      </w:tblCellMar>
    </w:tblPr>
  </w:style>
  <w:style w:type="table" w:customStyle="1" w:styleId="a7">
    <w:basedOn w:val="TableNormal10"/>
    <w:tblPr>
      <w:tblStyleRowBandSize w:val="1"/>
      <w:tblStyleColBandSize w:val="1"/>
      <w:tblCellMar>
        <w:left w:w="115" w:type="dxa"/>
        <w:right w:w="115" w:type="dxa"/>
      </w:tblCellMar>
    </w:tblPr>
  </w:style>
  <w:style w:type="table" w:customStyle="1" w:styleId="a8">
    <w:basedOn w:val="TableNormal10"/>
    <w:tblPr>
      <w:tblStyleRowBandSize w:val="1"/>
      <w:tblStyleColBandSize w:val="1"/>
      <w:tblCellMar>
        <w:left w:w="115" w:type="dxa"/>
        <w:right w:w="115" w:type="dxa"/>
      </w:tblCellMar>
    </w:tblPr>
  </w:style>
  <w:style w:type="table" w:customStyle="1" w:styleId="a9">
    <w:basedOn w:val="TableNormal10"/>
    <w:tblPr>
      <w:tblStyleRowBandSize w:val="1"/>
      <w:tblStyleColBandSize w:val="1"/>
      <w:tblCellMar>
        <w:left w:w="115" w:type="dxa"/>
        <w:right w:w="115" w:type="dxa"/>
      </w:tblCellMar>
    </w:tblPr>
  </w:style>
  <w:style w:type="table" w:customStyle="1" w:styleId="aa">
    <w:basedOn w:val="TableNormal10"/>
    <w:tblPr>
      <w:tblStyleRowBandSize w:val="1"/>
      <w:tblStyleColBandSize w:val="1"/>
      <w:tblCellMar>
        <w:left w:w="115" w:type="dxa"/>
        <w:right w:w="115" w:type="dxa"/>
      </w:tblCellMar>
    </w:tblPr>
  </w:style>
  <w:style w:type="table" w:customStyle="1" w:styleId="ab">
    <w:basedOn w:val="TableNormal10"/>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757646"/>
    <w:rPr>
      <w:color w:val="605E5C"/>
      <w:shd w:val="clear" w:color="auto" w:fill="E1DFDD"/>
    </w:r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VarsaylanParagrafYazTipi"/>
    <w:rsid w:val="00A0020F"/>
  </w:style>
  <w:style w:type="table" w:customStyle="1" w:styleId="af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c">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d">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e">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9">
    <w:basedOn w:val="TableNormal"/>
    <w:pPr>
      <w:spacing w:after="0" w:line="240" w:lineRule="auto"/>
    </w:pPr>
    <w:tblPr>
      <w:tblStyleRowBandSize w:val="1"/>
      <w:tblStyleColBandSize w:val="1"/>
      <w:tblCellMar>
        <w:top w:w="100" w:type="dxa"/>
        <w:left w:w="108" w:type="dxa"/>
        <w:bottom w:w="100" w:type="dxa"/>
        <w:right w:w="108" w:type="dxa"/>
      </w:tblCellMar>
    </w:tblPr>
  </w:style>
  <w:style w:type="paragraph" w:customStyle="1" w:styleId="msonormal0">
    <w:name w:val="msonormal"/>
    <w:basedOn w:val="Normal"/>
    <w:rsid w:val="009B20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35540">
      <w:bodyDiv w:val="1"/>
      <w:marLeft w:val="0"/>
      <w:marRight w:val="0"/>
      <w:marTop w:val="0"/>
      <w:marBottom w:val="0"/>
      <w:divBdr>
        <w:top w:val="none" w:sz="0" w:space="0" w:color="auto"/>
        <w:left w:val="none" w:sz="0" w:space="0" w:color="auto"/>
        <w:bottom w:val="none" w:sz="0" w:space="0" w:color="auto"/>
        <w:right w:val="none" w:sz="0" w:space="0" w:color="auto"/>
      </w:divBdr>
      <w:divsChild>
        <w:div w:id="688684328">
          <w:marLeft w:val="55"/>
          <w:marRight w:val="0"/>
          <w:marTop w:val="0"/>
          <w:marBottom w:val="0"/>
          <w:divBdr>
            <w:top w:val="none" w:sz="0" w:space="0" w:color="auto"/>
            <w:left w:val="none" w:sz="0" w:space="0" w:color="auto"/>
            <w:bottom w:val="none" w:sz="0" w:space="0" w:color="auto"/>
            <w:right w:val="none" w:sz="0" w:space="0" w:color="auto"/>
          </w:divBdr>
        </w:div>
      </w:divsChild>
    </w:div>
    <w:div w:id="1315183473">
      <w:bodyDiv w:val="1"/>
      <w:marLeft w:val="0"/>
      <w:marRight w:val="0"/>
      <w:marTop w:val="0"/>
      <w:marBottom w:val="0"/>
      <w:divBdr>
        <w:top w:val="none" w:sz="0" w:space="0" w:color="auto"/>
        <w:left w:val="none" w:sz="0" w:space="0" w:color="auto"/>
        <w:bottom w:val="none" w:sz="0" w:space="0" w:color="auto"/>
        <w:right w:val="none" w:sz="0" w:space="0" w:color="auto"/>
      </w:divBdr>
      <w:divsChild>
        <w:div w:id="1247231005">
          <w:marLeft w:val="-108"/>
          <w:marRight w:val="0"/>
          <w:marTop w:val="0"/>
          <w:marBottom w:val="0"/>
          <w:divBdr>
            <w:top w:val="none" w:sz="0" w:space="0" w:color="auto"/>
            <w:left w:val="none" w:sz="0" w:space="0" w:color="auto"/>
            <w:bottom w:val="none" w:sz="0" w:space="0" w:color="auto"/>
            <w:right w:val="none" w:sz="0" w:space="0" w:color="auto"/>
          </w:divBdr>
        </w:div>
      </w:divsChild>
    </w:div>
    <w:div w:id="1393777158">
      <w:bodyDiv w:val="1"/>
      <w:marLeft w:val="0"/>
      <w:marRight w:val="0"/>
      <w:marTop w:val="0"/>
      <w:marBottom w:val="0"/>
      <w:divBdr>
        <w:top w:val="none" w:sz="0" w:space="0" w:color="auto"/>
        <w:left w:val="none" w:sz="0" w:space="0" w:color="auto"/>
        <w:bottom w:val="none" w:sz="0" w:space="0" w:color="auto"/>
        <w:right w:val="none" w:sz="0" w:space="0" w:color="auto"/>
      </w:divBdr>
      <w:divsChild>
        <w:div w:id="646280059">
          <w:marLeft w:val="5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403141936508218/" TargetMode="External"/><Relationship Id="rId117" Type="http://schemas.openxmlformats.org/officeDocument/2006/relationships/fontTable" Target="fontTable.xml"/><Relationship Id="rId21" Type="http://schemas.openxmlformats.org/officeDocument/2006/relationships/image" Target="media/image14.jpg"/><Relationship Id="rId42" Type="http://schemas.openxmlformats.org/officeDocument/2006/relationships/hyperlink" Target="https://shgm.saglik.gov.tr/TR-67115/meme-kanseri-korunma-tarama-tani-tedavi-ve-izlem-klinik-rehberi-yayinlanmistir.html" TargetMode="External"/><Relationship Id="rId47" Type="http://schemas.openxmlformats.org/officeDocument/2006/relationships/hyperlink" Target="https://www.jcog.com.tr/" TargetMode="External"/><Relationship Id="rId63" Type="http://schemas.openxmlformats.org/officeDocument/2006/relationships/hyperlink" Target="https://www.saglik.gov.tr/TR,11137/genisletilmis-bagisiklama-programi-genelgesi-2009.html" TargetMode="External"/><Relationship Id="rId68" Type="http://schemas.openxmlformats.org/officeDocument/2006/relationships/hyperlink" Target="http://evdebakim.org.tr" TargetMode="External"/><Relationship Id="rId84" Type="http://schemas.openxmlformats.org/officeDocument/2006/relationships/hyperlink" Target="http://www.yeditepehastanesi.com.tr/" TargetMode="External"/><Relationship Id="rId89" Type="http://schemas.openxmlformats.org/officeDocument/2006/relationships/image" Target="media/image20.jpg"/><Relationship Id="rId112" Type="http://schemas.openxmlformats.org/officeDocument/2006/relationships/image" Target="media/image43.png"/><Relationship Id="rId16" Type="http://schemas.openxmlformats.org/officeDocument/2006/relationships/image" Target="media/image9.jpg"/><Relationship Id="rId107" Type="http://schemas.openxmlformats.org/officeDocument/2006/relationships/image" Target="media/image38.jpg"/><Relationship Id="rId11" Type="http://schemas.openxmlformats.org/officeDocument/2006/relationships/image" Target="media/image4.jpg"/><Relationship Id="rId32" Type="http://schemas.openxmlformats.org/officeDocument/2006/relationships/hyperlink" Target="https://www.ncbi.nlm.nih.gov/pmc/articles/PMC7203026/" TargetMode="External"/><Relationship Id="rId37" Type="http://schemas.openxmlformats.org/officeDocument/2006/relationships/hyperlink" Target="https://tkd.org.tr/menu/44/ulusal-kilavuzlar" TargetMode="External"/><Relationship Id="rId53" Type="http://schemas.openxmlformats.org/officeDocument/2006/relationships/hyperlink" Target="https://dergipark.org.tr/tr/pub/johr/issue/37983/438576" TargetMode="External"/><Relationship Id="rId58" Type="http://schemas.openxmlformats.org/officeDocument/2006/relationships/hyperlink" Target="https://journals.sagepub.com/home/cnr" TargetMode="External"/><Relationship Id="rId74" Type="http://schemas.openxmlformats.org/officeDocument/2006/relationships/hyperlink" Target="https://journals.sagepub.com/home/jrn" TargetMode="External"/><Relationship Id="rId79" Type="http://schemas.openxmlformats.org/officeDocument/2006/relationships/hyperlink" Target="https://onlinelibrary.wiley.com/" TargetMode="External"/><Relationship Id="rId102" Type="http://schemas.openxmlformats.org/officeDocument/2006/relationships/image" Target="media/image33.jp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6.jpg"/><Relationship Id="rId22" Type="http://schemas.openxmlformats.org/officeDocument/2006/relationships/image" Target="media/image15.jpg"/><Relationship Id="rId27" Type="http://schemas.openxmlformats.org/officeDocument/2006/relationships/hyperlink" Target="https://www.instagram.com/yeditepehemsirelik/" TargetMode="External"/><Relationship Id="rId43" Type="http://schemas.openxmlformats.org/officeDocument/2006/relationships/hyperlink" Target="https://www.turkiyeklinikleri.com/journal/hemsirelik-bilimleri-dergisi/81/tr-index.html" TargetMode="External"/><Relationship Id="rId48" Type="http://schemas.openxmlformats.org/officeDocument/2006/relationships/hyperlink" Target="https://www.turkiyeklinikleri.com/journal/dogum-kadin-sagligi-ve-hastaliklari-hemsireligi-ozel-konular/446/tr-index.html" TargetMode="External"/><Relationship Id="rId64" Type="http://schemas.openxmlformats.org/officeDocument/2006/relationships/hyperlink" Target="https://dergipark.org.tr/en/download/article-file/522461" TargetMode="External"/><Relationship Id="rId69" Type="http://schemas.openxmlformats.org/officeDocument/2006/relationships/hyperlink" Target="http://www.ttb.org.tr/" TargetMode="External"/><Relationship Id="rId113" Type="http://schemas.openxmlformats.org/officeDocument/2006/relationships/image" Target="media/image44.png"/><Relationship Id="rId118" Type="http://schemas.openxmlformats.org/officeDocument/2006/relationships/theme" Target="theme/theme1.xml"/><Relationship Id="rId80" Type="http://schemas.openxmlformats.org/officeDocument/2006/relationships/hyperlink" Target="https://www.cochranelibrary.com/" TargetMode="External"/><Relationship Id="rId85" Type="http://schemas.openxmlformats.org/officeDocument/2006/relationships/image" Target="media/image16.jpg"/><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hyperlink" Target="https://www.sciencedirect.com/science/article/pii/S0964339720301087?casa_token=VMrdJe8zNCgAAAAA:HIDaKF1XhuVRvaRaz6s-i6WUtRHHofUG4etuZOGFTfkk0sY-67CJyfLcMKIyHByLIQzJdP0SknI" TargetMode="External"/><Relationship Id="rId38" Type="http://schemas.openxmlformats.org/officeDocument/2006/relationships/hyperlink" Target="https://tkd.org.tr/menu/43/esc-kilavuzlari" TargetMode="External"/><Relationship Id="rId59" Type="http://schemas.openxmlformats.org/officeDocument/2006/relationships/hyperlink" Target="https://onlinelibrary.wiley.com/journal/13652648" TargetMode="External"/><Relationship Id="rId103" Type="http://schemas.openxmlformats.org/officeDocument/2006/relationships/image" Target="media/image34.jpg"/><Relationship Id="rId108" Type="http://schemas.openxmlformats.org/officeDocument/2006/relationships/image" Target="media/image39.png"/><Relationship Id="rId54" Type="http://schemas.openxmlformats.org/officeDocument/2006/relationships/hyperlink" Target="https://obgyn-mhmedical-com.lproxy.yeditepe.edu.tr/content.aspx?bookid=2977&amp;sectionid=263812771" TargetMode="External"/><Relationship Id="rId70" Type="http://schemas.openxmlformats.org/officeDocument/2006/relationships/hyperlink" Target="http://ichastaliklaridergisi.org/" TargetMode="External"/><Relationship Id="rId75" Type="http://schemas.openxmlformats.org/officeDocument/2006/relationships/hyperlink" Target="https://eds-s-ebscohost-com.lproxy.yeditepe.edu.tr/eds/pdfviewer/pdfviewer?vid=21&amp;sid=005c726b-2e07-4a96-b201-8e22d653e68e%40redis" TargetMode="External"/><Relationship Id="rId91" Type="http://schemas.openxmlformats.org/officeDocument/2006/relationships/image" Target="media/image22.jp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aglik.yeditepe.edu.tr/tr/hemsirelik-bolumu/akademik-kadro" TargetMode="External"/><Relationship Id="rId28" Type="http://schemas.openxmlformats.org/officeDocument/2006/relationships/hyperlink" Target="https://open.spotify.com/show/21o8N1uMpxzCAsQ4RuZJzg" TargetMode="External"/><Relationship Id="rId49" Type="http://schemas.openxmlformats.org/officeDocument/2006/relationships/hyperlink" Target="https://www.jognn.org/" TargetMode="External"/><Relationship Id="rId114" Type="http://schemas.openxmlformats.org/officeDocument/2006/relationships/hyperlink" Target="https://saglik.yeditepe.edu.tr/tr/hemsirelik-bolumu/yonetmelikler" TargetMode="External"/><Relationship Id="rId10" Type="http://schemas.openxmlformats.org/officeDocument/2006/relationships/image" Target="media/image3.jpg"/><Relationship Id="rId31" Type="http://schemas.openxmlformats.org/officeDocument/2006/relationships/hyperlink" Target="https://dergipark.org.tr/en/pub/tfsd/issue/55578/748884" TargetMode="External"/><Relationship Id="rId44" Type="http://schemas.openxmlformats.org/officeDocument/2006/relationships/hyperlink" Target="https://www.turkiyeklinikleri.com/journal/hemsirelik-bilimleri-dergisi/81/tr-index.html" TargetMode="External"/><Relationship Id="rId52" Type="http://schemas.openxmlformats.org/officeDocument/2006/relationships/hyperlink" Target="https://dergipark.org.tr/tr/pub/kashed" TargetMode="External"/><Relationship Id="rId60" Type="http://schemas.openxmlformats.org/officeDocument/2006/relationships/hyperlink" Target="https://www.journals.elsevier.com/international-journal-of-nursing-studies" TargetMode="External"/><Relationship Id="rId65" Type="http://schemas.openxmlformats.org/officeDocument/2006/relationships/hyperlink" Target="https://dergipark.org.tr/en/download/article-file/522461" TargetMode="External"/><Relationship Id="rId73" Type="http://schemas.openxmlformats.org/officeDocument/2006/relationships/hyperlink" Target="https://www.tubitak.gov.tr/en" TargetMode="External"/><Relationship Id="rId78" Type="http://schemas.openxmlformats.org/officeDocument/2006/relationships/hyperlink" Target="https://clinicaltrials.gov/" TargetMode="External"/><Relationship Id="rId81" Type="http://schemas.openxmlformats.org/officeDocument/2006/relationships/hyperlink" Target="https://www.thder.org.tr/uploads/files/thd-covid-2020-2.pdf" TargetMode="External"/><Relationship Id="rId86" Type="http://schemas.openxmlformats.org/officeDocument/2006/relationships/image" Target="media/image17.png"/><Relationship Id="rId94" Type="http://schemas.openxmlformats.org/officeDocument/2006/relationships/image" Target="media/image25.png"/><Relationship Id="rId99" Type="http://schemas.openxmlformats.org/officeDocument/2006/relationships/image" Target="media/image30.jpg"/><Relationship Id="rId101"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s://toraks.org.tr/site/community/library/3" TargetMode="External"/><Relationship Id="rId109" Type="http://schemas.openxmlformats.org/officeDocument/2006/relationships/image" Target="media/image40.jpg"/><Relationship Id="rId34" Type="http://schemas.openxmlformats.org/officeDocument/2006/relationships/hyperlink" Target="https://www.who.int/teams/integrated-health-services/infection-prevention-control" TargetMode="External"/><Relationship Id="rId50" Type="http://schemas.openxmlformats.org/officeDocument/2006/relationships/hyperlink" Target="https://www.awhonn.org/news-advocacy-and-publications/journals/" TargetMode="External"/><Relationship Id="rId55" Type="http://schemas.openxmlformats.org/officeDocument/2006/relationships/hyperlink" Target="https://obgyn-mhmedical-com.lproxy.yeditepe.edu.tr/content.aspx?bookid=1247&amp;sectionid=75161235" TargetMode="External"/><Relationship Id="rId76" Type="http://schemas.openxmlformats.org/officeDocument/2006/relationships/hyperlink" Target="https://journals.lww.com/jnr-twna/pages/default.aspx" TargetMode="External"/><Relationship Id="rId97" Type="http://schemas.openxmlformats.org/officeDocument/2006/relationships/image" Target="media/image28.jpg"/><Relationship Id="rId104"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evdebakim.org.tr/evde-bakim-hemsireligi-sertifika-programi.html"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saglik.yeditepe.edu.tr/tr/hemsirelik-bolumu/ders-tanimlari" TargetMode="External"/><Relationship Id="rId24" Type="http://schemas.openxmlformats.org/officeDocument/2006/relationships/hyperlink" Target="https://saglik.yeditepe.edu.tr/tr/hemsirelik-bolumu/formlar" TargetMode="External"/><Relationship Id="rId40" Type="http://schemas.openxmlformats.org/officeDocument/2006/relationships/hyperlink" Target="https://temd.org.tr/kilavuzlar" TargetMode="External"/><Relationship Id="rId45" Type="http://schemas.openxmlformats.org/officeDocument/2006/relationships/hyperlink" Target="https://woundcarenurses.org/wound-care-educational-resources/" TargetMode="External"/><Relationship Id="rId66" Type="http://schemas.openxmlformats.org/officeDocument/2006/relationships/hyperlink" Target="http://www.saturk.gov.tr/images/pdf/tyst/02.pdf" TargetMode="External"/><Relationship Id="rId87" Type="http://schemas.openxmlformats.org/officeDocument/2006/relationships/image" Target="media/image18.jpg"/><Relationship Id="rId110" Type="http://schemas.openxmlformats.org/officeDocument/2006/relationships/image" Target="media/image41.png"/><Relationship Id="rId115" Type="http://schemas.openxmlformats.org/officeDocument/2006/relationships/hyperlink" Target="https://saglik.yeditepe.edu.tr/tr/hemsirelik-bolumu/ders-anketleri" TargetMode="External"/><Relationship Id="rId61" Type="http://schemas.openxmlformats.org/officeDocument/2006/relationships/hyperlink" Target="https://nursing.cochrane.org/" TargetMode="External"/><Relationship Id="rId82" Type="http://schemas.openxmlformats.org/officeDocument/2006/relationships/hyperlink" Target="https://www.journals.elsevier.com/geriatric-nursing" TargetMode="External"/><Relationship Id="rId19" Type="http://schemas.openxmlformats.org/officeDocument/2006/relationships/image" Target="media/image12.jpg"/><Relationship Id="rId14" Type="http://schemas.openxmlformats.org/officeDocument/2006/relationships/image" Target="media/image7.png"/><Relationship Id="rId30" Type="http://schemas.openxmlformats.org/officeDocument/2006/relationships/hyperlink" Target="http://www.literatursempozyum.com/pdf/m_1395405292.pdf" TargetMode="External"/><Relationship Id="rId35" Type="http://schemas.openxmlformats.org/officeDocument/2006/relationships/hyperlink" Target="https://www.who.int/teams/integrated-health-services/infection-prevention-control" TargetMode="External"/><Relationship Id="rId56" Type="http://schemas.openxmlformats.org/officeDocument/2006/relationships/hyperlink" Target="https://obgyn-mhmedical-com.lproxy.yeditepe.edu.tr/content.aspx?bookid=1657&amp;sectionid=107289669" TargetMode="External"/><Relationship Id="rId77" Type="http://schemas.openxmlformats.org/officeDocument/2006/relationships/hyperlink" Target="https://onlinelibrary.wiley.com/journal/1098240x" TargetMode="External"/><Relationship Id="rId100" Type="http://schemas.openxmlformats.org/officeDocument/2006/relationships/image" Target="media/image31.jpg"/><Relationship Id="rId105"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https://www.nwhjournal.org/" TargetMode="External"/><Relationship Id="rId72" Type="http://schemas.openxmlformats.org/officeDocument/2006/relationships/hyperlink" Target="https://www.who.int/health-topics/" TargetMode="External"/><Relationship Id="rId93" Type="http://schemas.openxmlformats.org/officeDocument/2006/relationships/image" Target="media/image24.jpg"/><Relationship Id="rId98" Type="http://schemas.openxmlformats.org/officeDocument/2006/relationships/image" Target="media/image29.jpg"/><Relationship Id="rId3" Type="http://schemas.openxmlformats.org/officeDocument/2006/relationships/styles" Target="styles.xml"/><Relationship Id="rId25" Type="http://schemas.openxmlformats.org/officeDocument/2006/relationships/hyperlink" Target="https://www.google.com.tr/maps/place/Yeditepe+%C3%9Cniversitesi/@40.973041,29.1506553,17z/data=!3m1!4b1!4m5!3m4!1s0x14cac5efbd78551d:0x2dac4ac9e6f7c925!8m2!3d40.973041!4d29.152844" TargetMode="External"/><Relationship Id="rId46" Type="http://schemas.openxmlformats.org/officeDocument/2006/relationships/hyperlink" Target="https://www.tsrm.org.tr/pro/" TargetMode="External"/><Relationship Id="rId67" Type="http://schemas.openxmlformats.org/officeDocument/2006/relationships/hyperlink" Target="https://saglikturizmi.saglik.gov.tr/TR,175/saglik-turizmi-hakkinda.html" TargetMode="External"/><Relationship Id="rId11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hyperlink" Target="https://temd.org.tr/kilavuzlar" TargetMode="External"/><Relationship Id="rId62" Type="http://schemas.openxmlformats.org/officeDocument/2006/relationships/hyperlink" Target="https://jbi.global/ebp" TargetMode="External"/><Relationship Id="rId83" Type="http://schemas.openxmlformats.org/officeDocument/2006/relationships/hyperlink" Target="https://journals.healio.com/journal/jgn" TargetMode="External"/><Relationship Id="rId88" Type="http://schemas.openxmlformats.org/officeDocument/2006/relationships/image" Target="media/image19.png"/><Relationship Id="rId111" Type="http://schemas.openxmlformats.org/officeDocument/2006/relationships/image" Target="media/image42.jpg"/><Relationship Id="rId15" Type="http://schemas.openxmlformats.org/officeDocument/2006/relationships/image" Target="media/image8.jpg"/><Relationship Id="rId36" Type="http://schemas.openxmlformats.org/officeDocument/2006/relationships/hyperlink" Target="https://hsgm.saglik.gov.tr/depo/birimler/kronik-hastaliklar-engelli-db/hastaliklar/kalpvedamar/raporlar/BizzCaseTrSS.pdf" TargetMode="External"/><Relationship Id="rId57" Type="http://schemas.openxmlformats.org/officeDocument/2006/relationships/hyperlink" Target="https://journals.lww.com/jnr-twna/pages/default.aspx" TargetMode="External"/><Relationship Id="rId106"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ZtW2H6V4GdtlbUeC5nz9SkzE4w==">AMUW2mWHLHtc5qpc9JPbvAR8Zmayen2li1zaz9yrSLq6d963q5x2lT7HS/tqkqECFwQTRaYjvGOO3nJifa+pTZc5A4F+8P8j6kzsbY2o5ILyDbniyxDoObTF6xC7E9jwuisXb0npHcC/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68</Pages>
  <Words>16215</Words>
  <Characters>92427</Characters>
  <Application>Microsoft Office Word</Application>
  <DocSecurity>0</DocSecurity>
  <Lines>770</Lines>
  <Paragraphs>216</Paragraphs>
  <ScaleCrop>false</ScaleCrop>
  <Company/>
  <LinksUpToDate>false</LinksUpToDate>
  <CharactersWithSpaces>108426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 Zeren</dc:creator>
  <cp:lastModifiedBy>Begüm</cp:lastModifiedBy>
  <cp:revision>37</cp:revision>
  <dcterms:created xsi:type="dcterms:W3CDTF">2022-07-05T11:37:00Z</dcterms:created>
  <dcterms:modified xsi:type="dcterms:W3CDTF">2023-11-13T12:16:00Z</dcterms:modified>
</cp:coreProperties>
</file>