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716B8" w14:textId="640BA2DC" w:rsidR="009C28C6" w:rsidRDefault="009C28C6" w:rsidP="009C28C6">
      <w:pPr>
        <w:pBdr>
          <w:top w:val="nil"/>
          <w:left w:val="nil"/>
          <w:bottom w:val="nil"/>
          <w:right w:val="nil"/>
          <w:between w:val="nil"/>
        </w:pBdr>
        <w:shd w:val="clear" w:color="auto" w:fill="FFFFFF"/>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 ONE</w:t>
      </w:r>
    </w:p>
    <w:p w14:paraId="2D73BAE6" w14:textId="77777777" w:rsidR="009C28C6" w:rsidRDefault="009C28C6" w:rsidP="009C28C6">
      <w:pPr>
        <w:pBdr>
          <w:top w:val="nil"/>
          <w:left w:val="nil"/>
          <w:bottom w:val="nil"/>
          <w:right w:val="nil"/>
          <w:between w:val="nil"/>
        </w:pBdr>
        <w:shd w:val="clear" w:color="auto" w:fill="FFFFFF"/>
        <w:spacing w:after="0"/>
        <w:jc w:val="center"/>
        <w:rPr>
          <w:rFonts w:ascii="Times New Roman" w:eastAsia="Times New Roman" w:hAnsi="Times New Roman" w:cs="Times New Roman"/>
          <w:b/>
          <w:color w:val="000000"/>
          <w:sz w:val="24"/>
          <w:szCs w:val="24"/>
        </w:rPr>
      </w:pPr>
    </w:p>
    <w:p w14:paraId="2AAF50C2" w14:textId="77777777" w:rsidR="009C28C6" w:rsidRPr="00871EDA" w:rsidRDefault="009C28C6" w:rsidP="009C28C6">
      <w:pPr>
        <w:pBdr>
          <w:top w:val="nil"/>
          <w:left w:val="nil"/>
          <w:bottom w:val="nil"/>
          <w:right w:val="nil"/>
          <w:between w:val="nil"/>
        </w:pBdr>
        <w:shd w:val="clear" w:color="auto" w:fill="FFFFFF"/>
        <w:spacing w:after="0"/>
        <w:jc w:val="center"/>
        <w:rPr>
          <w:rFonts w:ascii="Times New Roman" w:eastAsia="Times New Roman" w:hAnsi="Times New Roman" w:cs="Times New Roman"/>
          <w:b/>
          <w:color w:val="000000"/>
          <w:sz w:val="24"/>
          <w:szCs w:val="24"/>
        </w:rPr>
      </w:pPr>
      <w:r w:rsidRPr="00871EDA">
        <w:rPr>
          <w:rFonts w:ascii="Times New Roman" w:eastAsia="Times New Roman" w:hAnsi="Times New Roman" w:cs="Times New Roman"/>
          <w:b/>
          <w:color w:val="000000"/>
          <w:sz w:val="24"/>
          <w:szCs w:val="24"/>
        </w:rPr>
        <w:t xml:space="preserve">PURPOSE, SCOPE, BASIS </w:t>
      </w:r>
      <w:r w:rsidRPr="00871EDA">
        <w:rPr>
          <w:rFonts w:ascii="Times New Roman" w:eastAsia="Times New Roman" w:hAnsi="Times New Roman" w:cs="Times New Roman"/>
          <w:b/>
          <w:sz w:val="24"/>
          <w:szCs w:val="24"/>
        </w:rPr>
        <w:t>AND DEFINITIONS</w:t>
      </w:r>
    </w:p>
    <w:p w14:paraId="6ADE1832" w14:textId="77777777" w:rsidR="005D4F52" w:rsidRDefault="005D4F52">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color w:val="000000"/>
          <w:sz w:val="24"/>
          <w:szCs w:val="24"/>
        </w:rPr>
      </w:pPr>
    </w:p>
    <w:p w14:paraId="6553389D" w14:textId="1A65F8E7" w:rsidR="005D4F52" w:rsidRDefault="009C28C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PURPOSE: </w:t>
      </w:r>
      <w:r w:rsidR="002532CA" w:rsidRPr="002532CA">
        <w:rPr>
          <w:rFonts w:ascii="Times New Roman" w:eastAsia="Times New Roman" w:hAnsi="Times New Roman" w:cs="Times New Roman"/>
          <w:sz w:val="24"/>
          <w:szCs w:val="24"/>
        </w:rPr>
        <w:t>As Yeditepe University Faculty of</w:t>
      </w:r>
      <w:r w:rsidR="002532CA">
        <w:rPr>
          <w:rFonts w:ascii="Times New Roman" w:eastAsia="Times New Roman" w:hAnsi="Times New Roman" w:cs="Times New Roman"/>
          <w:sz w:val="24"/>
          <w:szCs w:val="24"/>
        </w:rPr>
        <w:t xml:space="preserve"> </w:t>
      </w:r>
      <w:r w:rsidR="002532CA" w:rsidRPr="002532CA">
        <w:rPr>
          <w:rFonts w:ascii="Times New Roman" w:eastAsia="Times New Roman" w:hAnsi="Times New Roman" w:cs="Times New Roman"/>
          <w:sz w:val="24"/>
          <w:szCs w:val="24"/>
        </w:rPr>
        <w:t>Health Sciences Nursing Department Accreditation Board, evaluating the educational activities of the department and making suggestions to improve it, managing the accreditation and quality processes, continuing the activities related to the quality studies of the Higher Education Quality Board (YÖKAK) and the university, preparing the Self-Evaluation Report (ÖDR) and to determine the working principles regarding the authorities and responsibilities in ensuring the regular and effective functioning of the relevant boards and commissions in this process.</w:t>
      </w:r>
    </w:p>
    <w:p w14:paraId="44AFC204" w14:textId="48BFD06C" w:rsidR="005D4F52" w:rsidRDefault="002532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Article </w:t>
      </w:r>
      <w:r>
        <w:rPr>
          <w:rFonts w:ascii="Times New Roman" w:eastAsia="Times New Roman" w:hAnsi="Times New Roman" w:cs="Times New Roman"/>
          <w:b/>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SCOPE:</w:t>
      </w:r>
      <w:r w:rsidR="00800DAA">
        <w:rPr>
          <w:rFonts w:ascii="Times New Roman" w:eastAsia="Times New Roman" w:hAnsi="Times New Roman" w:cs="Times New Roman"/>
          <w:sz w:val="24"/>
          <w:szCs w:val="24"/>
        </w:rPr>
        <w:t xml:space="preserve"> </w:t>
      </w:r>
      <w:r w:rsidR="00C65812" w:rsidRPr="00C65812">
        <w:rPr>
          <w:rFonts w:ascii="Times New Roman" w:eastAsia="Times New Roman" w:hAnsi="Times New Roman" w:cs="Times New Roman"/>
          <w:sz w:val="24"/>
          <w:szCs w:val="24"/>
        </w:rPr>
        <w:t>This directive covers the procedures and principles of the Yeditepe University Faculty of Health Sciences Nursing Department Accreditation Board's duties regarding the effective execution of educational activities, the presentation of innovative and developing suggestions, and the activities of the relevant commissions in this context.</w:t>
      </w:r>
    </w:p>
    <w:p w14:paraId="54194873" w14:textId="08E79643" w:rsidR="00C65812" w:rsidRPr="00C65812" w:rsidRDefault="00C65812" w:rsidP="00C65812">
      <w:pPr>
        <w:pBdr>
          <w:top w:val="nil"/>
          <w:left w:val="nil"/>
          <w:bottom w:val="nil"/>
          <w:right w:val="nil"/>
          <w:between w:val="nil"/>
        </w:pBdr>
        <w:rPr>
          <w:rFonts w:ascii="Times New Roman" w:eastAsia="Times New Roman" w:hAnsi="Times New Roman" w:cs="Times New Roman"/>
          <w:color w:val="000000"/>
          <w:sz w:val="24"/>
          <w:szCs w:val="24"/>
        </w:rPr>
      </w:pPr>
      <w:r w:rsidRPr="00C65812">
        <w:rPr>
          <w:rFonts w:ascii="Times New Roman" w:eastAsia="Times New Roman" w:hAnsi="Times New Roman" w:cs="Times New Roman"/>
          <w:b/>
          <w:color w:val="000000"/>
          <w:sz w:val="24"/>
          <w:szCs w:val="24"/>
        </w:rPr>
        <w:t xml:space="preserve">Article 3. BASIS: </w:t>
      </w:r>
      <w:r w:rsidRPr="00C65812">
        <w:rPr>
          <w:rFonts w:ascii="Times New Roman" w:eastAsia="Times New Roman" w:hAnsi="Times New Roman" w:cs="Times New Roman"/>
          <w:color w:val="000000"/>
          <w:sz w:val="24"/>
          <w:szCs w:val="24"/>
        </w:rPr>
        <w:t xml:space="preserve">The working principles of the </w:t>
      </w:r>
      <w:r>
        <w:rPr>
          <w:rFonts w:ascii="Times New Roman" w:eastAsia="Times New Roman" w:hAnsi="Times New Roman" w:cs="Times New Roman"/>
          <w:color w:val="000000"/>
          <w:sz w:val="24"/>
          <w:szCs w:val="24"/>
        </w:rPr>
        <w:t>board</w:t>
      </w:r>
      <w:r w:rsidRPr="00C65812">
        <w:rPr>
          <w:rFonts w:ascii="Times New Roman" w:eastAsia="Times New Roman" w:hAnsi="Times New Roman" w:cs="Times New Roman"/>
          <w:color w:val="000000"/>
          <w:sz w:val="24"/>
          <w:szCs w:val="24"/>
        </w:rPr>
        <w:t xml:space="preserve"> have been determined in line with the guidelines and regulations listed </w:t>
      </w:r>
      <w:r w:rsidRPr="00C65812">
        <w:rPr>
          <w:rFonts w:ascii="Times New Roman" w:eastAsia="Times New Roman" w:hAnsi="Times New Roman" w:cs="Times New Roman"/>
          <w:sz w:val="24"/>
          <w:szCs w:val="24"/>
        </w:rPr>
        <w:t>below:</w:t>
      </w:r>
    </w:p>
    <w:p w14:paraId="34CA6A31" w14:textId="77777777" w:rsidR="00C65812" w:rsidRDefault="00C65812" w:rsidP="00C65812">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Nursing National Core Education Program (HUÇEP),</w:t>
      </w:r>
    </w:p>
    <w:p w14:paraId="1251CE6A" w14:textId="77777777" w:rsidR="00C65812" w:rsidRDefault="00C65812" w:rsidP="00C65812">
      <w:pPr>
        <w:numPr>
          <w:ilvl w:val="0"/>
          <w:numId w:val="2"/>
        </w:numPr>
        <w:pBdr>
          <w:top w:val="nil"/>
          <w:left w:val="nil"/>
          <w:bottom w:val="nil"/>
          <w:right w:val="nil"/>
          <w:between w:val="nil"/>
        </w:pBd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Nursing Education Programs Evaluation and Accreditation Board (HEPDAK),</w:t>
      </w:r>
    </w:p>
    <w:p w14:paraId="1BD30098" w14:textId="082A0EC2" w:rsidR="005D4F52" w:rsidRDefault="00A8719A">
      <w:pPr>
        <w:numPr>
          <w:ilvl w:val="0"/>
          <w:numId w:val="2"/>
        </w:numPr>
        <w:pBdr>
          <w:top w:val="nil"/>
          <w:left w:val="nil"/>
          <w:bottom w:val="nil"/>
          <w:right w:val="nil"/>
          <w:between w:val="nil"/>
        </w:pBdr>
        <w:spacing w:after="120" w:line="360" w:lineRule="auto"/>
        <w:jc w:val="both"/>
        <w:rPr>
          <w:rFonts w:ascii="Times New Roman" w:eastAsia="Times New Roman" w:hAnsi="Times New Roman" w:cs="Times New Roman"/>
          <w:color w:val="000000"/>
          <w:sz w:val="24"/>
          <w:szCs w:val="24"/>
        </w:rPr>
      </w:pPr>
      <w:r w:rsidRPr="00A8719A">
        <w:rPr>
          <w:rFonts w:ascii="Times New Roman" w:eastAsia="Times New Roman" w:hAnsi="Times New Roman" w:cs="Times New Roman"/>
          <w:color w:val="000000"/>
          <w:sz w:val="24"/>
          <w:szCs w:val="24"/>
        </w:rPr>
        <w:t>Higher Education Quality Assurance Regulation published in the Official Gazette No. 29423</w:t>
      </w:r>
      <w:r w:rsidR="00800DAA">
        <w:rPr>
          <w:rFonts w:ascii="Times New Roman" w:eastAsia="Times New Roman" w:hAnsi="Times New Roman" w:cs="Times New Roman"/>
          <w:color w:val="000000"/>
          <w:sz w:val="24"/>
          <w:szCs w:val="24"/>
        </w:rPr>
        <w:t>,</w:t>
      </w:r>
    </w:p>
    <w:p w14:paraId="08CA7EF8" w14:textId="590D9E6D" w:rsidR="005D4F52" w:rsidRDefault="00A8719A">
      <w:pPr>
        <w:numPr>
          <w:ilvl w:val="0"/>
          <w:numId w:val="2"/>
        </w:numPr>
        <w:pBdr>
          <w:top w:val="nil"/>
          <w:left w:val="nil"/>
          <w:bottom w:val="nil"/>
          <w:right w:val="nil"/>
          <w:between w:val="nil"/>
        </w:pBd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Yeditepe University Associate and Undergraduate Education Regulations and related regulations</w:t>
      </w:r>
      <w:r w:rsidR="00800DAA">
        <w:rPr>
          <w:rFonts w:ascii="Times New Roman" w:eastAsia="Times New Roman" w:hAnsi="Times New Roman" w:cs="Times New Roman"/>
          <w:color w:val="000000"/>
          <w:sz w:val="24"/>
          <w:szCs w:val="24"/>
        </w:rPr>
        <w:t>,</w:t>
      </w:r>
    </w:p>
    <w:p w14:paraId="68A6F9A2" w14:textId="77777777" w:rsidR="00A8719A" w:rsidRDefault="00A8719A" w:rsidP="00A8719A">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Turkey Higher Education Qualifications Framework 6th Level,</w:t>
      </w:r>
    </w:p>
    <w:p w14:paraId="4D0C4E1A" w14:textId="77777777" w:rsidR="00A8719A" w:rsidRDefault="00A8719A" w:rsidP="00A8719A">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Nursing Law No. 6283,</w:t>
      </w:r>
    </w:p>
    <w:p w14:paraId="59BB7165" w14:textId="77777777" w:rsidR="00A8719A" w:rsidRDefault="00A8719A" w:rsidP="00A8719A">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Nursing Regulation published in the Official Gazette No. 27515,</w:t>
      </w:r>
    </w:p>
    <w:p w14:paraId="4F709709" w14:textId="77777777" w:rsidR="00A8719A" w:rsidRDefault="00A8719A" w:rsidP="00A8719A">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Regulation on the Amendment of Nursing Regulation” published in the Official Gazette No. 27910,</w:t>
      </w:r>
    </w:p>
    <w:p w14:paraId="4CC77807" w14:textId="77777777" w:rsidR="00A8719A" w:rsidRDefault="00A8719A" w:rsidP="00A8719A">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“Regulation on Determining the Minimum Education Conditions for Doctorate, Nursing, Midwifery, Dentistry, Veterinary, Pharmacy and Architecture Education Programs” published in the Official Gazette No. 26775,</w:t>
      </w:r>
    </w:p>
    <w:p w14:paraId="72DD9078" w14:textId="77777777" w:rsidR="00A8719A" w:rsidRDefault="00A8719A" w:rsidP="00A8719A">
      <w:pPr>
        <w:numPr>
          <w:ilvl w:val="0"/>
          <w:numId w:val="2"/>
        </w:numPr>
        <w:pBdr>
          <w:top w:val="nil"/>
          <w:left w:val="nil"/>
          <w:bottom w:val="nil"/>
          <w:right w:val="nil"/>
          <w:between w:val="nil"/>
        </w:pBd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Framework Regulation on Applied Education in Higher Education published in the Official Gazette dated 17/6/2021 and numbered 31514,</w:t>
      </w:r>
    </w:p>
    <w:p w14:paraId="31CA4833" w14:textId="77777777" w:rsidR="003034A7" w:rsidRDefault="003034A7" w:rsidP="003034A7">
      <w:pPr>
        <w:numPr>
          <w:ilvl w:val="0"/>
          <w:numId w:val="2"/>
        </w:numPr>
        <w:pBdr>
          <w:top w:val="nil"/>
          <w:left w:val="nil"/>
          <w:bottom w:val="nil"/>
          <w:right w:val="nil"/>
          <w:between w:val="nil"/>
        </w:pBdr>
        <w:spacing w:before="120" w:after="0" w:line="360" w:lineRule="auto"/>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highlight w:val="white"/>
        </w:rPr>
        <w:t>Procedures and Principles Regarding Distance Education in Higher Education Institutions, which were decided at the meeting dated 24/09/2020,</w:t>
      </w:r>
    </w:p>
    <w:p w14:paraId="1C09FD04" w14:textId="77777777" w:rsidR="003034A7" w:rsidRDefault="003034A7" w:rsidP="003034A7">
      <w:pPr>
        <w:numPr>
          <w:ilvl w:val="0"/>
          <w:numId w:val="2"/>
        </w:numPr>
        <w:pBdr>
          <w:top w:val="nil"/>
          <w:left w:val="nil"/>
          <w:bottom w:val="nil"/>
          <w:right w:val="nil"/>
          <w:between w:val="nil"/>
        </w:pBdr>
        <w:spacing w:after="120" w:line="360" w:lineRule="auto"/>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color w:val="202124"/>
          <w:sz w:val="24"/>
          <w:szCs w:val="24"/>
        </w:rPr>
        <w:t xml:space="preserve">Higher Education Quality Board, </w:t>
      </w:r>
      <w:hyperlink r:id="rId8">
        <w:r>
          <w:rPr>
            <w:rFonts w:ascii="Times New Roman" w:eastAsia="Times New Roman" w:hAnsi="Times New Roman" w:cs="Times New Roman"/>
            <w:color w:val="0000FF"/>
            <w:sz w:val="24"/>
            <w:szCs w:val="24"/>
            <w:u w:val="single"/>
          </w:rPr>
          <w:t>https://yokak.gov.tr/</w:t>
        </w:r>
      </w:hyperlink>
    </w:p>
    <w:p w14:paraId="7C456544" w14:textId="7D09AE76" w:rsidR="005D4F52" w:rsidRDefault="003034A7" w:rsidP="003034A7">
      <w:pPr>
        <w:numPr>
          <w:ilvl w:val="0"/>
          <w:numId w:val="2"/>
        </w:numPr>
        <w:pBdr>
          <w:top w:val="nil"/>
          <w:left w:val="nil"/>
          <w:bottom w:val="nil"/>
          <w:right w:val="nil"/>
          <w:between w:val="nil"/>
        </w:pBdr>
        <w:shd w:val="clear" w:color="auto" w:fill="FFFFFF"/>
        <w:spacing w:line="36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Yeditepe University Quality Directorate, </w:t>
      </w:r>
      <w:hyperlink r:id="rId9">
        <w:r>
          <w:rPr>
            <w:rFonts w:ascii="Times New Roman" w:eastAsia="Times New Roman" w:hAnsi="Times New Roman" w:cs="Times New Roman"/>
            <w:color w:val="0000FF"/>
            <w:sz w:val="24"/>
            <w:szCs w:val="24"/>
            <w:u w:val="single"/>
          </w:rPr>
          <w:t>https://kalite.yeditepe.edu.tr/</w:t>
        </w:r>
      </w:hyperlink>
    </w:p>
    <w:p w14:paraId="7776E2F8" w14:textId="77777777" w:rsidR="003034A7" w:rsidRPr="003034A7" w:rsidRDefault="003034A7" w:rsidP="003034A7">
      <w:pPr>
        <w:pBdr>
          <w:top w:val="nil"/>
          <w:left w:val="nil"/>
          <w:bottom w:val="nil"/>
          <w:right w:val="nil"/>
          <w:between w:val="nil"/>
        </w:pBdr>
        <w:shd w:val="clear" w:color="auto" w:fill="FFFFFF"/>
        <w:spacing w:line="360" w:lineRule="auto"/>
        <w:ind w:left="360"/>
        <w:rPr>
          <w:rFonts w:ascii="Times New Roman" w:eastAsia="Times New Roman" w:hAnsi="Times New Roman" w:cs="Times New Roman"/>
          <w:color w:val="202124"/>
          <w:sz w:val="24"/>
          <w:szCs w:val="24"/>
        </w:rPr>
      </w:pPr>
    </w:p>
    <w:p w14:paraId="0D4AE009" w14:textId="7417B167" w:rsidR="005D4F52" w:rsidRDefault="003034A7">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4. DEFINITIONS: </w:t>
      </w:r>
      <w:r w:rsidRPr="003034A7">
        <w:rPr>
          <w:rFonts w:ascii="Times New Roman" w:eastAsia="Times New Roman" w:hAnsi="Times New Roman" w:cs="Times New Roman"/>
          <w:sz w:val="24"/>
          <w:szCs w:val="24"/>
        </w:rPr>
        <w:t>In this directive;</w:t>
      </w:r>
    </w:p>
    <w:p w14:paraId="0C817657" w14:textId="77B4B81A" w:rsidR="005D4F52" w:rsidRDefault="00800DAA">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A</w:t>
      </w:r>
      <w:r w:rsidR="003034A7">
        <w:rPr>
          <w:rFonts w:ascii="Times New Roman" w:eastAsia="Times New Roman" w:hAnsi="Times New Roman" w:cs="Times New Roman"/>
          <w:b/>
          <w:sz w:val="24"/>
          <w:szCs w:val="24"/>
        </w:rPr>
        <w:t>ccreditation:</w:t>
      </w:r>
      <w:r>
        <w:rPr>
          <w:rFonts w:ascii="Times New Roman" w:eastAsia="Times New Roman" w:hAnsi="Times New Roman" w:cs="Times New Roman"/>
          <w:color w:val="202124"/>
          <w:sz w:val="24"/>
          <w:szCs w:val="24"/>
          <w:highlight w:val="white"/>
        </w:rPr>
        <w:t xml:space="preserve"> </w:t>
      </w:r>
      <w:r w:rsidR="0073756E" w:rsidRPr="0073756E">
        <w:rPr>
          <w:rFonts w:ascii="Times New Roman" w:eastAsia="Times New Roman" w:hAnsi="Times New Roman" w:cs="Times New Roman"/>
          <w:color w:val="202124"/>
          <w:sz w:val="24"/>
          <w:szCs w:val="24"/>
        </w:rPr>
        <w:t>Evaluation and external quality assurance process that measures whether academic and field-specific standards predetermined by an accreditation body are met in a particular field,</w:t>
      </w:r>
    </w:p>
    <w:p w14:paraId="72DDD425" w14:textId="1D5DE977" w:rsidR="0073756E" w:rsidRDefault="00800DAA">
      <w:pPr>
        <w:tabs>
          <w:tab w:val="left" w:pos="284"/>
        </w:tabs>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 A</w:t>
      </w:r>
      <w:r w:rsidR="0073756E">
        <w:rPr>
          <w:rFonts w:ascii="Times New Roman" w:eastAsia="Times New Roman" w:hAnsi="Times New Roman" w:cs="Times New Roman"/>
          <w:b/>
          <w:sz w:val="24"/>
          <w:szCs w:val="24"/>
        </w:rPr>
        <w:t>ccreditati</w:t>
      </w:r>
      <w:r>
        <w:rPr>
          <w:rFonts w:ascii="Times New Roman" w:eastAsia="Times New Roman" w:hAnsi="Times New Roman" w:cs="Times New Roman"/>
          <w:b/>
          <w:sz w:val="24"/>
          <w:szCs w:val="24"/>
        </w:rPr>
        <w:t xml:space="preserve">on </w:t>
      </w:r>
      <w:r w:rsidR="0073756E">
        <w:rPr>
          <w:rFonts w:ascii="Times New Roman" w:eastAsia="Times New Roman" w:hAnsi="Times New Roman" w:cs="Times New Roman"/>
          <w:b/>
          <w:sz w:val="24"/>
          <w:szCs w:val="24"/>
        </w:rPr>
        <w:t>Board</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73756E" w:rsidRPr="0073756E">
        <w:rPr>
          <w:rFonts w:ascii="Times New Roman" w:eastAsia="Times New Roman" w:hAnsi="Times New Roman" w:cs="Times New Roman"/>
          <w:sz w:val="24"/>
          <w:szCs w:val="24"/>
        </w:rPr>
        <w:t>The board that carries out all the quality and accreditation activities related to the more effective execution of the education and training program of the department,</w:t>
      </w:r>
    </w:p>
    <w:p w14:paraId="3571E3D8" w14:textId="69901858" w:rsidR="005D4F52" w:rsidRDefault="00800DAA">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 </w:t>
      </w:r>
      <w:r w:rsidR="0073756E" w:rsidRPr="0073756E">
        <w:rPr>
          <w:rFonts w:ascii="Times New Roman" w:eastAsia="Times New Roman" w:hAnsi="Times New Roman" w:cs="Times New Roman"/>
          <w:b/>
          <w:sz w:val="24"/>
          <w:szCs w:val="24"/>
        </w:rPr>
        <w:t xml:space="preserve">Education </w:t>
      </w:r>
      <w:r w:rsidR="0073756E">
        <w:rPr>
          <w:rFonts w:ascii="Times New Roman" w:eastAsia="Times New Roman" w:hAnsi="Times New Roman" w:cs="Times New Roman"/>
          <w:b/>
          <w:sz w:val="24"/>
          <w:szCs w:val="24"/>
        </w:rPr>
        <w:t xml:space="preserve">Teaching </w:t>
      </w:r>
      <w:r w:rsidR="0073756E" w:rsidRPr="0073756E">
        <w:rPr>
          <w:rFonts w:ascii="Times New Roman" w:eastAsia="Times New Roman" w:hAnsi="Times New Roman" w:cs="Times New Roman"/>
          <w:b/>
          <w:sz w:val="24"/>
          <w:szCs w:val="24"/>
        </w:rPr>
        <w:t>and Curriculum Commission:</w:t>
      </w:r>
      <w:r w:rsidR="0073756E">
        <w:rPr>
          <w:rFonts w:ascii="Times New Roman" w:eastAsia="Times New Roman" w:hAnsi="Times New Roman" w:cs="Times New Roman"/>
          <w:b/>
          <w:sz w:val="24"/>
          <w:szCs w:val="24"/>
        </w:rPr>
        <w:t xml:space="preserve"> </w:t>
      </w:r>
      <w:r w:rsidR="0073756E" w:rsidRPr="0073756E">
        <w:rPr>
          <w:rFonts w:ascii="Times New Roman" w:eastAsia="Times New Roman" w:hAnsi="Times New Roman" w:cs="Times New Roman"/>
          <w:sz w:val="24"/>
          <w:szCs w:val="24"/>
        </w:rPr>
        <w:t>The commission, which acts as an advisory and regulatory body with the aim of increasing the quality of education and t</w:t>
      </w:r>
      <w:r w:rsidR="0073756E">
        <w:rPr>
          <w:rFonts w:ascii="Times New Roman" w:eastAsia="Times New Roman" w:hAnsi="Times New Roman" w:cs="Times New Roman"/>
          <w:sz w:val="24"/>
          <w:szCs w:val="24"/>
        </w:rPr>
        <w:t>eaching</w:t>
      </w:r>
      <w:r w:rsidR="0073756E" w:rsidRPr="0073756E">
        <w:rPr>
          <w:rFonts w:ascii="Times New Roman" w:eastAsia="Times New Roman" w:hAnsi="Times New Roman" w:cs="Times New Roman"/>
          <w:sz w:val="24"/>
          <w:szCs w:val="24"/>
        </w:rPr>
        <w:t xml:space="preserve"> of the department,</w:t>
      </w:r>
    </w:p>
    <w:p w14:paraId="6D3EAD48" w14:textId="29DDFF10" w:rsidR="005D4F52" w:rsidRDefault="00800DAA">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r w:rsidR="0073756E">
        <w:rPr>
          <w:rFonts w:ascii="Times New Roman" w:eastAsia="Times New Roman" w:hAnsi="Times New Roman" w:cs="Times New Roman"/>
          <w:b/>
          <w:sz w:val="24"/>
          <w:szCs w:val="24"/>
        </w:rPr>
        <w:t xml:space="preserve"> </w:t>
      </w:r>
      <w:r w:rsidR="0073756E" w:rsidRPr="0073756E">
        <w:rPr>
          <w:rFonts w:ascii="Times New Roman" w:eastAsia="Times New Roman" w:hAnsi="Times New Roman" w:cs="Times New Roman"/>
          <w:b/>
          <w:sz w:val="24"/>
          <w:szCs w:val="24"/>
        </w:rPr>
        <w:t>Laboratory and Clinical Practice Commission:</w:t>
      </w:r>
      <w:r w:rsidR="0073756E">
        <w:rPr>
          <w:rFonts w:ascii="Times New Roman" w:eastAsia="Times New Roman" w:hAnsi="Times New Roman" w:cs="Times New Roman"/>
          <w:b/>
          <w:sz w:val="24"/>
          <w:szCs w:val="24"/>
        </w:rPr>
        <w:t xml:space="preserve"> </w:t>
      </w:r>
      <w:r w:rsidR="0073756E" w:rsidRPr="0073756E">
        <w:rPr>
          <w:rFonts w:ascii="Times New Roman" w:eastAsia="Times New Roman" w:hAnsi="Times New Roman" w:cs="Times New Roman"/>
          <w:sz w:val="24"/>
          <w:szCs w:val="24"/>
        </w:rPr>
        <w:t>The commission responsible for planning, executing and arranging laboratory and clinical practices in accordance with the education</w:t>
      </w:r>
      <w:r w:rsidR="0073756E">
        <w:rPr>
          <w:rFonts w:ascii="Times New Roman" w:eastAsia="Times New Roman" w:hAnsi="Times New Roman" w:cs="Times New Roman"/>
          <w:sz w:val="24"/>
          <w:szCs w:val="24"/>
        </w:rPr>
        <w:t xml:space="preserve"> </w:t>
      </w:r>
      <w:r w:rsidR="0073756E" w:rsidRPr="0073756E">
        <w:rPr>
          <w:rFonts w:ascii="Times New Roman" w:eastAsia="Times New Roman" w:hAnsi="Times New Roman" w:cs="Times New Roman"/>
          <w:sz w:val="24"/>
          <w:szCs w:val="24"/>
        </w:rPr>
        <w:t>t</w:t>
      </w:r>
      <w:r w:rsidR="0073756E">
        <w:rPr>
          <w:rFonts w:ascii="Times New Roman" w:eastAsia="Times New Roman" w:hAnsi="Times New Roman" w:cs="Times New Roman"/>
          <w:sz w:val="24"/>
          <w:szCs w:val="24"/>
        </w:rPr>
        <w:t>eaching</w:t>
      </w:r>
      <w:r w:rsidR="0073756E" w:rsidRPr="0073756E">
        <w:rPr>
          <w:rFonts w:ascii="Times New Roman" w:eastAsia="Times New Roman" w:hAnsi="Times New Roman" w:cs="Times New Roman"/>
          <w:sz w:val="24"/>
          <w:szCs w:val="24"/>
        </w:rPr>
        <w:t xml:space="preserve"> program and regulations,</w:t>
      </w:r>
    </w:p>
    <w:p w14:paraId="53D9C7B0" w14:textId="77777777" w:rsidR="004F3420" w:rsidRDefault="00800DAA">
      <w:pPr>
        <w:tabs>
          <w:tab w:val="left" w:pos="284"/>
        </w:tabs>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4.5.</w:t>
      </w:r>
      <w:r w:rsidR="004F3420">
        <w:rPr>
          <w:rFonts w:ascii="Times New Roman" w:eastAsia="Times New Roman" w:hAnsi="Times New Roman" w:cs="Times New Roman"/>
          <w:b/>
          <w:sz w:val="24"/>
          <w:szCs w:val="24"/>
        </w:rPr>
        <w:t xml:space="preserve"> </w:t>
      </w:r>
      <w:r w:rsidR="004F3420" w:rsidRPr="004F3420">
        <w:rPr>
          <w:rFonts w:ascii="Times New Roman" w:eastAsia="Times New Roman" w:hAnsi="Times New Roman" w:cs="Times New Roman"/>
          <w:b/>
          <w:sz w:val="24"/>
          <w:szCs w:val="24"/>
        </w:rPr>
        <w:t>Measurement and Evaluation Commission:</w:t>
      </w:r>
      <w:r w:rsidR="004F3420">
        <w:rPr>
          <w:rFonts w:ascii="Times New Roman" w:eastAsia="Times New Roman" w:hAnsi="Times New Roman" w:cs="Times New Roman"/>
          <w:b/>
          <w:sz w:val="24"/>
          <w:szCs w:val="24"/>
        </w:rPr>
        <w:t xml:space="preserve"> </w:t>
      </w:r>
      <w:r w:rsidR="004F3420" w:rsidRPr="004F3420">
        <w:rPr>
          <w:rFonts w:ascii="Times New Roman" w:eastAsia="Times New Roman" w:hAnsi="Times New Roman" w:cs="Times New Roman"/>
          <w:color w:val="000000"/>
          <w:sz w:val="24"/>
          <w:szCs w:val="24"/>
        </w:rPr>
        <w:t>The commission responsible for supervising all measurement and evaluation activities planned within the scope of education and training of the department,</w:t>
      </w:r>
    </w:p>
    <w:p w14:paraId="569ADC29" w14:textId="77777777" w:rsidR="004F3420" w:rsidRDefault="00800DAA">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4.6. </w:t>
      </w:r>
      <w:r w:rsidR="004F3420" w:rsidRPr="004F3420">
        <w:rPr>
          <w:rFonts w:ascii="Times New Roman" w:eastAsia="Times New Roman" w:hAnsi="Times New Roman" w:cs="Times New Roman"/>
          <w:b/>
          <w:sz w:val="24"/>
          <w:szCs w:val="24"/>
        </w:rPr>
        <w:t xml:space="preserve">Improvement and Development Commission: </w:t>
      </w:r>
      <w:r w:rsidR="004F3420" w:rsidRPr="004F3420">
        <w:rPr>
          <w:rFonts w:ascii="Times New Roman" w:eastAsia="Times New Roman" w:hAnsi="Times New Roman" w:cs="Times New Roman"/>
          <w:bCs/>
          <w:sz w:val="24"/>
          <w:szCs w:val="24"/>
        </w:rPr>
        <w:t>The commission responsible for evaluating the execution of the department's education program and carrying out improvement activities when necessary,</w:t>
      </w:r>
    </w:p>
    <w:p w14:paraId="192AF3A8" w14:textId="77777777" w:rsidR="004F3420" w:rsidRDefault="00800DAA">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4.7. </w:t>
      </w:r>
      <w:r w:rsidR="004F3420" w:rsidRPr="004F3420">
        <w:rPr>
          <w:rFonts w:ascii="Times New Roman" w:eastAsia="Times New Roman" w:hAnsi="Times New Roman" w:cs="Times New Roman"/>
          <w:b/>
          <w:sz w:val="24"/>
          <w:szCs w:val="24"/>
        </w:rPr>
        <w:t xml:space="preserve">Student and Alumni Monitoring Commission: </w:t>
      </w:r>
      <w:r w:rsidR="004F3420" w:rsidRPr="004F3420">
        <w:rPr>
          <w:rFonts w:ascii="Times New Roman" w:eastAsia="Times New Roman" w:hAnsi="Times New Roman" w:cs="Times New Roman"/>
          <w:bCs/>
          <w:sz w:val="24"/>
          <w:szCs w:val="24"/>
        </w:rPr>
        <w:t>The commission responsible for receiving feedback from all students and graduates of the department, determining the general profiles of graduates and making arrangements according to the results obtained,</w:t>
      </w:r>
    </w:p>
    <w:p w14:paraId="3DB9EA1F" w14:textId="19513845" w:rsidR="005D4F52" w:rsidRDefault="00800DAA">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4.8. </w:t>
      </w:r>
      <w:r w:rsidR="003E78F8" w:rsidRPr="003E78F8">
        <w:rPr>
          <w:rFonts w:ascii="Times New Roman" w:eastAsia="Times New Roman" w:hAnsi="Times New Roman" w:cs="Times New Roman"/>
          <w:b/>
          <w:sz w:val="24"/>
          <w:szCs w:val="24"/>
        </w:rPr>
        <w:t>Self-Assessment Report (</w:t>
      </w:r>
      <w:r w:rsidR="003E78F8">
        <w:rPr>
          <w:rFonts w:ascii="Times New Roman" w:eastAsia="Times New Roman" w:hAnsi="Times New Roman" w:cs="Times New Roman"/>
          <w:b/>
          <w:sz w:val="24"/>
          <w:szCs w:val="24"/>
        </w:rPr>
        <w:t>ÖD</w:t>
      </w:r>
      <w:r w:rsidR="003E78F8" w:rsidRPr="003E78F8">
        <w:rPr>
          <w:rFonts w:ascii="Times New Roman" w:eastAsia="Times New Roman" w:hAnsi="Times New Roman" w:cs="Times New Roman"/>
          <w:b/>
          <w:sz w:val="24"/>
          <w:szCs w:val="24"/>
        </w:rPr>
        <w:t xml:space="preserve">R): </w:t>
      </w:r>
      <w:r w:rsidR="003E78F8" w:rsidRPr="003E78F8">
        <w:rPr>
          <w:rFonts w:ascii="Times New Roman" w:eastAsia="Times New Roman" w:hAnsi="Times New Roman" w:cs="Times New Roman"/>
          <w:bCs/>
          <w:sz w:val="24"/>
          <w:szCs w:val="24"/>
        </w:rPr>
        <w:t>The report prepared to provide the necessary information for the qualitative and quantitative evaluation of the program and the institution,</w:t>
      </w:r>
    </w:p>
    <w:p w14:paraId="205786DF" w14:textId="3313CC47" w:rsidR="005D4F52" w:rsidRDefault="00800DAA">
      <w:pPr>
        <w:pBdr>
          <w:top w:val="nil"/>
          <w:left w:val="nil"/>
          <w:bottom w:val="nil"/>
          <w:right w:val="nil"/>
          <w:between w:val="nil"/>
        </w:pBdr>
        <w:tabs>
          <w:tab w:val="left" w:pos="284"/>
        </w:tabs>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4.9. </w:t>
      </w:r>
      <w:r w:rsidR="003E78F8" w:rsidRPr="003E78F8">
        <w:rPr>
          <w:rFonts w:ascii="Times New Roman" w:eastAsia="Times New Roman" w:hAnsi="Times New Roman" w:cs="Times New Roman"/>
          <w:b/>
          <w:color w:val="000000"/>
          <w:sz w:val="24"/>
          <w:szCs w:val="24"/>
        </w:rPr>
        <w:t xml:space="preserve">Internal </w:t>
      </w:r>
      <w:r w:rsidR="003E78F8">
        <w:rPr>
          <w:rFonts w:ascii="Times New Roman" w:eastAsia="Times New Roman" w:hAnsi="Times New Roman" w:cs="Times New Roman"/>
          <w:b/>
          <w:color w:val="000000"/>
          <w:sz w:val="24"/>
          <w:szCs w:val="24"/>
        </w:rPr>
        <w:t>Partner</w:t>
      </w:r>
      <w:r w:rsidR="003E78F8" w:rsidRPr="003E78F8">
        <w:rPr>
          <w:rFonts w:ascii="Times New Roman" w:eastAsia="Times New Roman" w:hAnsi="Times New Roman" w:cs="Times New Roman"/>
          <w:b/>
          <w:color w:val="000000"/>
          <w:sz w:val="24"/>
          <w:szCs w:val="24"/>
        </w:rPr>
        <w:t xml:space="preserve">: </w:t>
      </w:r>
      <w:r w:rsidR="003E78F8" w:rsidRPr="003E78F8">
        <w:rPr>
          <w:rFonts w:ascii="Times New Roman" w:eastAsia="Times New Roman" w:hAnsi="Times New Roman" w:cs="Times New Roman"/>
          <w:bCs/>
          <w:color w:val="000000"/>
          <w:sz w:val="24"/>
          <w:szCs w:val="24"/>
        </w:rPr>
        <w:t>Yeditepe University rectorate and related units, the head of the Nursing Department, academic staff and students, the dean of the Faculty of Health Sciences and its administrative units, faculty members assigned from other faculties and departments,</w:t>
      </w:r>
    </w:p>
    <w:p w14:paraId="472A9974" w14:textId="2C3259B8" w:rsidR="003E78F8" w:rsidRDefault="00800DAA">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4.10. </w:t>
      </w:r>
      <w:r w:rsidR="003E78F8" w:rsidRPr="003E78F8">
        <w:rPr>
          <w:rFonts w:ascii="Times New Roman" w:eastAsia="Times New Roman" w:hAnsi="Times New Roman" w:cs="Times New Roman"/>
          <w:b/>
          <w:sz w:val="24"/>
          <w:szCs w:val="24"/>
        </w:rPr>
        <w:t xml:space="preserve">External </w:t>
      </w:r>
      <w:r w:rsidR="003E78F8">
        <w:rPr>
          <w:rFonts w:ascii="Times New Roman" w:eastAsia="Times New Roman" w:hAnsi="Times New Roman" w:cs="Times New Roman"/>
          <w:b/>
          <w:sz w:val="24"/>
          <w:szCs w:val="24"/>
        </w:rPr>
        <w:t>Partner</w:t>
      </w:r>
      <w:r w:rsidR="003E78F8" w:rsidRPr="003E78F8">
        <w:rPr>
          <w:rFonts w:ascii="Times New Roman" w:eastAsia="Times New Roman" w:hAnsi="Times New Roman" w:cs="Times New Roman"/>
          <w:b/>
          <w:sz w:val="24"/>
          <w:szCs w:val="24"/>
        </w:rPr>
        <w:t xml:space="preserve">: </w:t>
      </w:r>
      <w:r w:rsidR="003E78F8" w:rsidRPr="003E78F8">
        <w:rPr>
          <w:rFonts w:ascii="Times New Roman" w:eastAsia="Times New Roman" w:hAnsi="Times New Roman" w:cs="Times New Roman"/>
          <w:bCs/>
          <w:sz w:val="24"/>
          <w:szCs w:val="24"/>
        </w:rPr>
        <w:t>Nurses, managers, employers and/or employees working in health care institutions affiliated to the Provincial Health Directorate, private hospitals, nursing homes, elderly and home care centers, foundations/associations, education and private education institutions, factories and workplaces Graduates of the Department of Nursing,</w:t>
      </w:r>
    </w:p>
    <w:p w14:paraId="546CF5DE" w14:textId="4DB3C9C7" w:rsidR="005D4F52" w:rsidRDefault="00800DAA">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4.11. </w:t>
      </w:r>
      <w:r w:rsidR="003E78F8" w:rsidRPr="003E78F8">
        <w:rPr>
          <w:rFonts w:ascii="Times New Roman" w:eastAsia="Times New Roman" w:hAnsi="Times New Roman" w:cs="Times New Roman"/>
          <w:b/>
          <w:sz w:val="24"/>
          <w:szCs w:val="24"/>
        </w:rPr>
        <w:t xml:space="preserve">Higher Education Quality Board (YÖKAK): </w:t>
      </w:r>
      <w:r w:rsidR="003E78F8" w:rsidRPr="003E78F8">
        <w:rPr>
          <w:rFonts w:ascii="Times New Roman" w:eastAsia="Times New Roman" w:hAnsi="Times New Roman" w:cs="Times New Roman"/>
          <w:bCs/>
          <w:sz w:val="24"/>
          <w:szCs w:val="24"/>
        </w:rPr>
        <w:t>The institution that makes evaluations according to national and international quality standards regarding the quality levels of education, research and administrative services of higher education institutions, and carries out the processes of internal and external quality assurance, accreditation processes and authorization of independent external evaluation institutions,</w:t>
      </w:r>
    </w:p>
    <w:p w14:paraId="732130B8" w14:textId="15854E89" w:rsidR="005D4F52" w:rsidRDefault="00800DAA">
      <w:pPr>
        <w:tabs>
          <w:tab w:val="left" w:pos="284"/>
        </w:tabs>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4.12. </w:t>
      </w:r>
      <w:r w:rsidR="003E78F8" w:rsidRPr="003E78F8">
        <w:rPr>
          <w:rFonts w:ascii="Times New Roman" w:eastAsia="Times New Roman" w:hAnsi="Times New Roman" w:cs="Times New Roman"/>
          <w:b/>
          <w:color w:val="000000"/>
          <w:sz w:val="24"/>
          <w:szCs w:val="24"/>
        </w:rPr>
        <w:t xml:space="preserve">Nursing Education Programs Evaluation and Accreditation Board (HEPDAK): </w:t>
      </w:r>
      <w:r w:rsidR="003E78F8" w:rsidRPr="003E78F8">
        <w:rPr>
          <w:rFonts w:ascii="Times New Roman" w:eastAsia="Times New Roman" w:hAnsi="Times New Roman" w:cs="Times New Roman"/>
          <w:bCs/>
          <w:color w:val="000000"/>
          <w:sz w:val="24"/>
          <w:szCs w:val="24"/>
        </w:rPr>
        <w:t>Defines the association that contributes to improving the quality of nursing education in Turkey by carrying out accreditation, evaluation and information studies for nursing education programs.</w:t>
      </w:r>
    </w:p>
    <w:p w14:paraId="5B56F256" w14:textId="77777777" w:rsidR="005D4F52" w:rsidRDefault="005D4F52">
      <w:pPr>
        <w:pBdr>
          <w:top w:val="nil"/>
          <w:left w:val="nil"/>
          <w:bottom w:val="nil"/>
          <w:right w:val="nil"/>
          <w:between w:val="nil"/>
        </w:pBdr>
        <w:tabs>
          <w:tab w:val="left" w:pos="284"/>
        </w:tabs>
        <w:spacing w:after="120" w:line="360" w:lineRule="auto"/>
        <w:jc w:val="both"/>
        <w:rPr>
          <w:rFonts w:ascii="Times New Roman" w:eastAsia="Times New Roman" w:hAnsi="Times New Roman" w:cs="Times New Roman"/>
          <w:color w:val="000000"/>
          <w:sz w:val="24"/>
          <w:szCs w:val="24"/>
        </w:rPr>
      </w:pPr>
    </w:p>
    <w:p w14:paraId="319BB1DF" w14:textId="77777777" w:rsidR="005D4F52" w:rsidRDefault="005D4F52">
      <w:pPr>
        <w:pBdr>
          <w:top w:val="nil"/>
          <w:left w:val="nil"/>
          <w:bottom w:val="nil"/>
          <w:right w:val="nil"/>
          <w:between w:val="nil"/>
        </w:pBdr>
        <w:tabs>
          <w:tab w:val="left" w:pos="284"/>
        </w:tabs>
        <w:spacing w:after="120" w:line="360" w:lineRule="auto"/>
        <w:jc w:val="both"/>
        <w:rPr>
          <w:rFonts w:ascii="Times New Roman" w:eastAsia="Times New Roman" w:hAnsi="Times New Roman" w:cs="Times New Roman"/>
          <w:color w:val="000000"/>
          <w:sz w:val="24"/>
          <w:szCs w:val="24"/>
        </w:rPr>
      </w:pPr>
    </w:p>
    <w:p w14:paraId="3D038FAE" w14:textId="77777777" w:rsidR="005D4F52" w:rsidRDefault="005D4F52">
      <w:pPr>
        <w:pBdr>
          <w:top w:val="nil"/>
          <w:left w:val="nil"/>
          <w:bottom w:val="nil"/>
          <w:right w:val="nil"/>
          <w:between w:val="nil"/>
        </w:pBdr>
        <w:tabs>
          <w:tab w:val="left" w:pos="284"/>
        </w:tabs>
        <w:spacing w:after="120" w:line="360" w:lineRule="auto"/>
        <w:jc w:val="both"/>
        <w:rPr>
          <w:rFonts w:ascii="Times New Roman" w:eastAsia="Times New Roman" w:hAnsi="Times New Roman" w:cs="Times New Roman"/>
          <w:color w:val="000000"/>
          <w:sz w:val="24"/>
          <w:szCs w:val="24"/>
        </w:rPr>
      </w:pPr>
    </w:p>
    <w:p w14:paraId="4CABCD9E" w14:textId="77777777" w:rsidR="005D4F52" w:rsidRDefault="005D4F52">
      <w:pPr>
        <w:pBdr>
          <w:top w:val="nil"/>
          <w:left w:val="nil"/>
          <w:bottom w:val="nil"/>
          <w:right w:val="nil"/>
          <w:between w:val="nil"/>
        </w:pBdr>
        <w:tabs>
          <w:tab w:val="left" w:pos="284"/>
        </w:tabs>
        <w:spacing w:after="120" w:line="360" w:lineRule="auto"/>
        <w:jc w:val="both"/>
        <w:rPr>
          <w:rFonts w:ascii="Times New Roman" w:eastAsia="Times New Roman" w:hAnsi="Times New Roman" w:cs="Times New Roman"/>
          <w:color w:val="000000"/>
          <w:sz w:val="24"/>
          <w:szCs w:val="24"/>
        </w:rPr>
      </w:pPr>
    </w:p>
    <w:p w14:paraId="75FC0435" w14:textId="77777777" w:rsidR="005D4F52" w:rsidRDefault="005D4F52">
      <w:pPr>
        <w:tabs>
          <w:tab w:val="left" w:pos="284"/>
        </w:tabs>
        <w:spacing w:line="360" w:lineRule="auto"/>
        <w:rPr>
          <w:rFonts w:ascii="Times New Roman" w:eastAsia="Times New Roman" w:hAnsi="Times New Roman" w:cs="Times New Roman"/>
          <w:b/>
          <w:sz w:val="24"/>
          <w:szCs w:val="24"/>
        </w:rPr>
      </w:pPr>
    </w:p>
    <w:p w14:paraId="2E10ED70" w14:textId="77777777" w:rsidR="001A7E7A" w:rsidRDefault="001A7E7A" w:rsidP="001A7E7A">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 TWO</w:t>
      </w:r>
    </w:p>
    <w:p w14:paraId="5A71BC6D" w14:textId="4E854357" w:rsidR="001A7E7A" w:rsidRPr="00871EDA" w:rsidRDefault="001A7E7A" w:rsidP="001A7E7A">
      <w:pPr>
        <w:pBdr>
          <w:top w:val="nil"/>
          <w:left w:val="nil"/>
          <w:bottom w:val="nil"/>
          <w:right w:val="nil"/>
          <w:between w:val="nil"/>
        </w:pBdr>
        <w:jc w:val="center"/>
        <w:rPr>
          <w:rFonts w:ascii="Times New Roman" w:eastAsia="Times New Roman" w:hAnsi="Times New Roman" w:cs="Times New Roman"/>
          <w:b/>
          <w:color w:val="000000"/>
          <w:sz w:val="24"/>
          <w:szCs w:val="24"/>
        </w:rPr>
      </w:pPr>
      <w:r w:rsidRPr="00871EDA">
        <w:rPr>
          <w:rFonts w:ascii="Times New Roman" w:eastAsia="Times New Roman" w:hAnsi="Times New Roman" w:cs="Times New Roman"/>
          <w:b/>
          <w:color w:val="000000"/>
          <w:sz w:val="24"/>
          <w:szCs w:val="24"/>
        </w:rPr>
        <w:t xml:space="preserve">STRUCTURE, WORKING PRINCIPLES AND DUTIES OF THE </w:t>
      </w:r>
      <w:r>
        <w:rPr>
          <w:rFonts w:ascii="Times New Roman" w:eastAsia="Times New Roman" w:hAnsi="Times New Roman" w:cs="Times New Roman"/>
          <w:b/>
          <w:color w:val="000000"/>
          <w:sz w:val="24"/>
          <w:szCs w:val="24"/>
        </w:rPr>
        <w:t>BOARD</w:t>
      </w:r>
    </w:p>
    <w:p w14:paraId="2F6815BF" w14:textId="441EEE81" w:rsidR="001A7E7A" w:rsidRDefault="001A7E7A" w:rsidP="001A7E7A">
      <w:pPr>
        <w:tabs>
          <w:tab w:val="left" w:pos="284"/>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STRUCTURE OF THE BOARD</w:t>
      </w:r>
    </w:p>
    <w:p w14:paraId="3E7B22E9" w14:textId="6BAC93F3" w:rsidR="001A7E7A" w:rsidRPr="001A7E7A" w:rsidRDefault="001A7E7A" w:rsidP="001A7E7A">
      <w:pPr>
        <w:pBdr>
          <w:top w:val="nil"/>
          <w:left w:val="nil"/>
          <w:bottom w:val="nil"/>
          <w:right w:val="nil"/>
          <w:between w:val="nil"/>
        </w:pBdr>
        <w:rPr>
          <w:rFonts w:ascii="Times New Roman" w:eastAsia="Times New Roman" w:hAnsi="Times New Roman" w:cs="Times New Roman"/>
          <w:color w:val="000000"/>
          <w:sz w:val="24"/>
          <w:szCs w:val="24"/>
        </w:rPr>
      </w:pPr>
      <w:r w:rsidRPr="001A7E7A">
        <w:rPr>
          <w:rFonts w:ascii="Times New Roman" w:eastAsia="Times New Roman" w:hAnsi="Times New Roman" w:cs="Times New Roman"/>
          <w:b/>
          <w:color w:val="000000"/>
          <w:sz w:val="24"/>
          <w:szCs w:val="24"/>
        </w:rPr>
        <w:t xml:space="preserve">Article 5: </w:t>
      </w:r>
      <w:r w:rsidRPr="001A7E7A">
        <w:rPr>
          <w:rFonts w:ascii="Times New Roman" w:eastAsia="Times New Roman" w:hAnsi="Times New Roman" w:cs="Times New Roman"/>
          <w:color w:val="000000"/>
          <w:sz w:val="24"/>
          <w:szCs w:val="24"/>
        </w:rPr>
        <w:t xml:space="preserve">The structure of the </w:t>
      </w:r>
      <w:r>
        <w:rPr>
          <w:rFonts w:ascii="Times New Roman" w:eastAsia="Times New Roman" w:hAnsi="Times New Roman" w:cs="Times New Roman"/>
          <w:color w:val="000000"/>
          <w:sz w:val="24"/>
          <w:szCs w:val="24"/>
        </w:rPr>
        <w:t>board</w:t>
      </w:r>
      <w:r w:rsidRPr="001A7E7A">
        <w:rPr>
          <w:rFonts w:ascii="Times New Roman" w:eastAsia="Times New Roman" w:hAnsi="Times New Roman" w:cs="Times New Roman"/>
          <w:color w:val="000000"/>
          <w:sz w:val="24"/>
          <w:szCs w:val="24"/>
        </w:rPr>
        <w:t xml:space="preserve"> is specified in this article.</w:t>
      </w:r>
    </w:p>
    <w:p w14:paraId="4EC323B9" w14:textId="38C6B6D4" w:rsidR="005D4F52" w:rsidRDefault="001A7E7A">
      <w:pPr>
        <w:numPr>
          <w:ilvl w:val="1"/>
          <w:numId w:val="4"/>
        </w:numPr>
        <w:pBdr>
          <w:top w:val="nil"/>
          <w:left w:val="nil"/>
          <w:bottom w:val="nil"/>
          <w:right w:val="nil"/>
          <w:between w:val="nil"/>
        </w:pBdr>
        <w:tabs>
          <w:tab w:val="left" w:pos="426"/>
        </w:tabs>
        <w:spacing w:before="120" w:after="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 of the board</w:t>
      </w:r>
      <w:r w:rsidR="00800DAA">
        <w:rPr>
          <w:rFonts w:ascii="Times New Roman" w:eastAsia="Times New Roman" w:hAnsi="Times New Roman" w:cs="Times New Roman"/>
          <w:color w:val="000000"/>
          <w:sz w:val="24"/>
          <w:szCs w:val="24"/>
        </w:rPr>
        <w:t xml:space="preserve">: </w:t>
      </w:r>
    </w:p>
    <w:p w14:paraId="787DBAC6" w14:textId="77777777" w:rsidR="001A7E7A" w:rsidRPr="001A7E7A" w:rsidRDefault="001A7E7A" w:rsidP="001A7E7A">
      <w:pPr>
        <w:pBdr>
          <w:top w:val="nil"/>
          <w:left w:val="nil"/>
          <w:bottom w:val="nil"/>
          <w:right w:val="nil"/>
          <w:between w:val="nil"/>
        </w:pBdr>
        <w:tabs>
          <w:tab w:val="left" w:pos="426"/>
        </w:tabs>
        <w:spacing w:after="0" w:line="360" w:lineRule="auto"/>
        <w:jc w:val="both"/>
        <w:rPr>
          <w:rFonts w:ascii="Times New Roman" w:eastAsia="Times New Roman" w:hAnsi="Times New Roman" w:cs="Times New Roman"/>
          <w:color w:val="000000"/>
          <w:sz w:val="24"/>
          <w:szCs w:val="24"/>
        </w:rPr>
      </w:pPr>
      <w:r w:rsidRPr="001A7E7A">
        <w:rPr>
          <w:rFonts w:ascii="Times New Roman" w:eastAsia="Times New Roman" w:hAnsi="Times New Roman" w:cs="Times New Roman"/>
          <w:color w:val="000000"/>
          <w:sz w:val="24"/>
          <w:szCs w:val="24"/>
        </w:rPr>
        <w:t>● All faculty members of the Nursing Department,</w:t>
      </w:r>
    </w:p>
    <w:p w14:paraId="0A733AD7" w14:textId="77777777" w:rsidR="001A7E7A" w:rsidRPr="001A7E7A" w:rsidRDefault="001A7E7A" w:rsidP="001A7E7A">
      <w:pPr>
        <w:pBdr>
          <w:top w:val="nil"/>
          <w:left w:val="nil"/>
          <w:bottom w:val="nil"/>
          <w:right w:val="nil"/>
          <w:between w:val="nil"/>
        </w:pBdr>
        <w:tabs>
          <w:tab w:val="left" w:pos="426"/>
        </w:tabs>
        <w:spacing w:after="0" w:line="360" w:lineRule="auto"/>
        <w:jc w:val="both"/>
        <w:rPr>
          <w:rFonts w:ascii="Times New Roman" w:eastAsia="Times New Roman" w:hAnsi="Times New Roman" w:cs="Times New Roman"/>
          <w:color w:val="000000"/>
          <w:sz w:val="24"/>
          <w:szCs w:val="24"/>
        </w:rPr>
      </w:pPr>
      <w:r w:rsidRPr="001A7E7A">
        <w:rPr>
          <w:rFonts w:ascii="Times New Roman" w:eastAsia="Times New Roman" w:hAnsi="Times New Roman" w:cs="Times New Roman"/>
          <w:color w:val="000000"/>
          <w:sz w:val="24"/>
          <w:szCs w:val="24"/>
        </w:rPr>
        <w:t>● Yeditepe University Nursing Department student representative,</w:t>
      </w:r>
    </w:p>
    <w:p w14:paraId="0E3AE156" w14:textId="77777777" w:rsidR="001A7E7A" w:rsidRDefault="001A7E7A" w:rsidP="001A7E7A">
      <w:pPr>
        <w:pBdr>
          <w:top w:val="nil"/>
          <w:left w:val="nil"/>
          <w:bottom w:val="nil"/>
          <w:right w:val="nil"/>
          <w:between w:val="nil"/>
        </w:pBdr>
        <w:tabs>
          <w:tab w:val="left" w:pos="426"/>
        </w:tabs>
        <w:spacing w:after="0" w:line="360" w:lineRule="auto"/>
        <w:jc w:val="both"/>
        <w:rPr>
          <w:rFonts w:ascii="Times New Roman" w:eastAsia="Times New Roman" w:hAnsi="Times New Roman" w:cs="Times New Roman"/>
          <w:color w:val="000000"/>
          <w:sz w:val="24"/>
          <w:szCs w:val="24"/>
        </w:rPr>
      </w:pPr>
      <w:r w:rsidRPr="001A7E7A">
        <w:rPr>
          <w:rFonts w:ascii="Times New Roman" w:eastAsia="Times New Roman" w:hAnsi="Times New Roman" w:cs="Times New Roman"/>
          <w:color w:val="000000"/>
          <w:sz w:val="24"/>
          <w:szCs w:val="24"/>
        </w:rPr>
        <w:t>● He is the administrative staff representative of Yeditepe University Faculty of Health Sciences.</w:t>
      </w:r>
    </w:p>
    <w:p w14:paraId="0A329C42" w14:textId="77777777" w:rsidR="001A7E7A" w:rsidRDefault="001A7E7A">
      <w:pPr>
        <w:numPr>
          <w:ilvl w:val="1"/>
          <w:numId w:val="4"/>
        </w:numPr>
        <w:pBdr>
          <w:top w:val="nil"/>
          <w:left w:val="nil"/>
          <w:bottom w:val="nil"/>
          <w:right w:val="nil"/>
          <w:between w:val="nil"/>
        </w:pBdr>
        <w:tabs>
          <w:tab w:val="left" w:pos="426"/>
        </w:tabs>
        <w:spacing w:after="0" w:line="360" w:lineRule="auto"/>
        <w:ind w:left="0" w:firstLine="0"/>
        <w:jc w:val="both"/>
        <w:rPr>
          <w:rFonts w:ascii="Times New Roman" w:eastAsia="Times New Roman" w:hAnsi="Times New Roman" w:cs="Times New Roman"/>
          <w:color w:val="000000"/>
          <w:sz w:val="24"/>
          <w:szCs w:val="24"/>
        </w:rPr>
      </w:pPr>
      <w:r w:rsidRPr="001A7E7A">
        <w:rPr>
          <w:rFonts w:ascii="Times New Roman" w:eastAsia="Times New Roman" w:hAnsi="Times New Roman" w:cs="Times New Roman"/>
          <w:color w:val="000000"/>
          <w:sz w:val="24"/>
          <w:szCs w:val="24"/>
        </w:rPr>
        <w:t>The Chairman and Vice Chairman of the Board are elected by the members. The Vice President acts as the Chairman of the Board in the absence of the President.</w:t>
      </w:r>
    </w:p>
    <w:p w14:paraId="13ECAF1E" w14:textId="12FF8855" w:rsidR="001A7E7A" w:rsidRDefault="001A7E7A">
      <w:pPr>
        <w:pBdr>
          <w:top w:val="nil"/>
          <w:left w:val="nil"/>
          <w:bottom w:val="nil"/>
          <w:right w:val="nil"/>
          <w:between w:val="nil"/>
        </w:pBdr>
        <w:tabs>
          <w:tab w:val="left" w:pos="426"/>
        </w:tabs>
        <w:spacing w:after="0" w:line="360" w:lineRule="auto"/>
        <w:rPr>
          <w:rFonts w:ascii="Times New Roman" w:eastAsia="Times New Roman" w:hAnsi="Times New Roman" w:cs="Times New Roman"/>
          <w:color w:val="000000"/>
          <w:sz w:val="24"/>
          <w:szCs w:val="24"/>
        </w:rPr>
      </w:pPr>
      <w:r w:rsidRPr="001A7E7A">
        <w:rPr>
          <w:rFonts w:ascii="Times New Roman" w:eastAsia="Times New Roman" w:hAnsi="Times New Roman" w:cs="Times New Roman"/>
          <w:b/>
          <w:bCs/>
          <w:color w:val="000000"/>
          <w:sz w:val="24"/>
          <w:szCs w:val="24"/>
        </w:rPr>
        <w:t>5.3.</w:t>
      </w:r>
      <w:r>
        <w:rPr>
          <w:rFonts w:ascii="Times New Roman" w:eastAsia="Times New Roman" w:hAnsi="Times New Roman" w:cs="Times New Roman"/>
          <w:color w:val="000000"/>
          <w:sz w:val="24"/>
          <w:szCs w:val="24"/>
        </w:rPr>
        <w:t xml:space="preserve"> </w:t>
      </w:r>
      <w:r w:rsidRPr="001A7E7A">
        <w:rPr>
          <w:rFonts w:ascii="Times New Roman" w:eastAsia="Times New Roman" w:hAnsi="Times New Roman" w:cs="Times New Roman"/>
          <w:color w:val="000000"/>
          <w:sz w:val="24"/>
          <w:szCs w:val="24"/>
        </w:rPr>
        <w:t>The term of office of the Chairman of the Board is 3 (three) years.</w:t>
      </w:r>
    </w:p>
    <w:p w14:paraId="4D613409" w14:textId="4C5C62EF" w:rsidR="005D4F52" w:rsidRDefault="00800DAA">
      <w:pPr>
        <w:pBdr>
          <w:top w:val="nil"/>
          <w:left w:val="nil"/>
          <w:bottom w:val="nil"/>
          <w:right w:val="nil"/>
          <w:between w:val="nil"/>
        </w:pBdr>
        <w:tabs>
          <w:tab w:val="left" w:pos="426"/>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5.3.1.</w:t>
      </w:r>
      <w:r>
        <w:rPr>
          <w:rFonts w:ascii="Times New Roman" w:eastAsia="Times New Roman" w:hAnsi="Times New Roman" w:cs="Times New Roman"/>
          <w:color w:val="000000"/>
          <w:sz w:val="24"/>
          <w:szCs w:val="24"/>
        </w:rPr>
        <w:t xml:space="preserve"> </w:t>
      </w:r>
      <w:r w:rsidR="00E86932" w:rsidRPr="00E86932">
        <w:rPr>
          <w:rFonts w:ascii="Times New Roman" w:eastAsia="Times New Roman" w:hAnsi="Times New Roman" w:cs="Times New Roman"/>
          <w:color w:val="000000"/>
          <w:sz w:val="24"/>
          <w:szCs w:val="24"/>
        </w:rPr>
        <w:t>The President ensures the functioning of the commission, the formulation and execution of the agenda.</w:t>
      </w:r>
    </w:p>
    <w:p w14:paraId="251622CD" w14:textId="182E3E98" w:rsidR="005D4F52" w:rsidRDefault="00800DAA">
      <w:pPr>
        <w:pBdr>
          <w:top w:val="nil"/>
          <w:left w:val="nil"/>
          <w:bottom w:val="nil"/>
          <w:right w:val="nil"/>
          <w:between w:val="nil"/>
        </w:pBdr>
        <w:tabs>
          <w:tab w:val="left" w:pos="426"/>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5.3.2.</w:t>
      </w:r>
      <w:r>
        <w:rPr>
          <w:rFonts w:ascii="Times New Roman" w:eastAsia="Times New Roman" w:hAnsi="Times New Roman" w:cs="Times New Roman"/>
          <w:color w:val="000000"/>
          <w:sz w:val="24"/>
          <w:szCs w:val="24"/>
        </w:rPr>
        <w:t xml:space="preserve"> </w:t>
      </w:r>
      <w:r w:rsidR="00E86932" w:rsidRPr="00E86932">
        <w:rPr>
          <w:rFonts w:ascii="Times New Roman" w:eastAsia="Times New Roman" w:hAnsi="Times New Roman" w:cs="Times New Roman"/>
          <w:color w:val="000000"/>
          <w:sz w:val="24"/>
          <w:szCs w:val="24"/>
        </w:rPr>
        <w:t>The secretary ensures that the necessary records are taken.</w:t>
      </w:r>
    </w:p>
    <w:p w14:paraId="5D41CAAB" w14:textId="4964BE52" w:rsidR="005D4F52" w:rsidRPr="00E86932" w:rsidRDefault="00E86932" w:rsidP="00E86932">
      <w:pPr>
        <w:pStyle w:val="ListeParagraf"/>
        <w:numPr>
          <w:ilvl w:val="1"/>
          <w:numId w:val="7"/>
        </w:numPr>
        <w:pBdr>
          <w:top w:val="nil"/>
          <w:left w:val="nil"/>
          <w:bottom w:val="nil"/>
          <w:right w:val="nil"/>
          <w:between w:val="nil"/>
        </w:pBdr>
        <w:tabs>
          <w:tab w:val="left" w:pos="0"/>
        </w:tabs>
        <w:spacing w:after="120"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86932">
        <w:rPr>
          <w:rFonts w:ascii="Times New Roman" w:eastAsia="Times New Roman" w:hAnsi="Times New Roman" w:cs="Times New Roman"/>
          <w:color w:val="000000"/>
          <w:sz w:val="24"/>
          <w:szCs w:val="24"/>
        </w:rPr>
        <w:t>The Board meets at least 2 (two) times a year in ordinary situations and reports its decisions with the "Accreditation Board Meeting Minutes". It may convene at the call of the chairman in order to examine the extraordinary and unresolved situations in the subcommittees. Decisions are taken by the majority of the members attending the meeting.</w:t>
      </w:r>
    </w:p>
    <w:p w14:paraId="4008E4CD" w14:textId="77777777" w:rsidR="005D4F52" w:rsidRDefault="005D4F52">
      <w:pPr>
        <w:tabs>
          <w:tab w:val="left" w:pos="284"/>
        </w:tabs>
        <w:spacing w:before="120" w:after="120" w:line="360" w:lineRule="auto"/>
        <w:jc w:val="both"/>
        <w:rPr>
          <w:rFonts w:ascii="Times New Roman" w:eastAsia="Times New Roman" w:hAnsi="Times New Roman" w:cs="Times New Roman"/>
          <w:b/>
          <w:sz w:val="24"/>
          <w:szCs w:val="24"/>
        </w:rPr>
      </w:pPr>
    </w:p>
    <w:p w14:paraId="2346FC2E" w14:textId="77777777" w:rsidR="00E86932" w:rsidRDefault="00E86932" w:rsidP="00E86932">
      <w:pPr>
        <w:pBdr>
          <w:top w:val="nil"/>
          <w:left w:val="nil"/>
          <w:bottom w:val="nil"/>
          <w:right w:val="nil"/>
          <w:between w:val="nil"/>
        </w:pBdr>
        <w:tabs>
          <w:tab w:val="left" w:pos="426"/>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WORKING PRINCIPLES</w:t>
      </w:r>
    </w:p>
    <w:p w14:paraId="6FA8133A" w14:textId="3CF95BB0" w:rsidR="00E86932" w:rsidRPr="00E86932" w:rsidRDefault="00E86932" w:rsidP="00E86932">
      <w:pPr>
        <w:pStyle w:val="ListeParagraf"/>
        <w:numPr>
          <w:ilvl w:val="0"/>
          <w:numId w:val="5"/>
        </w:numPr>
        <w:pBdr>
          <w:top w:val="nil"/>
          <w:left w:val="nil"/>
          <w:bottom w:val="nil"/>
          <w:right w:val="nil"/>
          <w:between w:val="nil"/>
        </w:pBdr>
        <w:tabs>
          <w:tab w:val="left" w:pos="426"/>
        </w:tabs>
        <w:rPr>
          <w:rFonts w:ascii="Times New Roman" w:eastAsia="Times New Roman" w:hAnsi="Times New Roman" w:cs="Times New Roman"/>
          <w:color w:val="000000"/>
          <w:sz w:val="24"/>
          <w:szCs w:val="24"/>
        </w:rPr>
      </w:pPr>
      <w:r w:rsidRPr="00E86932">
        <w:rPr>
          <w:rFonts w:ascii="Times New Roman" w:eastAsia="Times New Roman" w:hAnsi="Times New Roman" w:cs="Times New Roman"/>
          <w:b/>
          <w:color w:val="000000"/>
          <w:sz w:val="24"/>
          <w:szCs w:val="24"/>
        </w:rPr>
        <w:t xml:space="preserve">Article 6: </w:t>
      </w:r>
      <w:r w:rsidRPr="00E86932">
        <w:rPr>
          <w:rFonts w:ascii="Times New Roman" w:eastAsia="Times New Roman" w:hAnsi="Times New Roman" w:cs="Times New Roman"/>
          <w:color w:val="000000"/>
          <w:sz w:val="24"/>
          <w:szCs w:val="24"/>
        </w:rPr>
        <w:t>In this article, the working</w:t>
      </w:r>
      <w:r w:rsidRPr="00E86932">
        <w:rPr>
          <w:rFonts w:ascii="Times New Roman" w:eastAsia="Times New Roman" w:hAnsi="Times New Roman" w:cs="Times New Roman"/>
          <w:b/>
          <w:color w:val="000000"/>
          <w:sz w:val="24"/>
          <w:szCs w:val="24"/>
        </w:rPr>
        <w:t xml:space="preserve"> </w:t>
      </w:r>
      <w:r w:rsidRPr="00E86932">
        <w:rPr>
          <w:rFonts w:ascii="Times New Roman" w:eastAsia="Times New Roman" w:hAnsi="Times New Roman" w:cs="Times New Roman"/>
          <w:sz w:val="24"/>
          <w:szCs w:val="24"/>
        </w:rPr>
        <w:t xml:space="preserve">principles of the </w:t>
      </w:r>
      <w:r>
        <w:rPr>
          <w:rFonts w:ascii="Times New Roman" w:eastAsia="Times New Roman" w:hAnsi="Times New Roman" w:cs="Times New Roman"/>
          <w:color w:val="000000"/>
          <w:sz w:val="24"/>
          <w:szCs w:val="24"/>
        </w:rPr>
        <w:t>Accreditation Borad</w:t>
      </w:r>
      <w:r w:rsidRPr="00E86932">
        <w:rPr>
          <w:rFonts w:ascii="Times New Roman" w:eastAsia="Times New Roman" w:hAnsi="Times New Roman" w:cs="Times New Roman"/>
          <w:color w:val="000000"/>
          <w:sz w:val="24"/>
          <w:szCs w:val="24"/>
        </w:rPr>
        <w:t xml:space="preserve"> are specified.</w:t>
      </w:r>
    </w:p>
    <w:p w14:paraId="6D5D1349" w14:textId="77777777" w:rsidR="009A7969" w:rsidRDefault="009A7969">
      <w:pPr>
        <w:numPr>
          <w:ilvl w:val="1"/>
          <w:numId w:val="5"/>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000000"/>
          <w:sz w:val="24"/>
          <w:szCs w:val="24"/>
        </w:rPr>
      </w:pPr>
      <w:r w:rsidRPr="009A7969">
        <w:rPr>
          <w:rFonts w:ascii="Times New Roman" w:eastAsia="Times New Roman" w:hAnsi="Times New Roman" w:cs="Times New Roman"/>
          <w:color w:val="000000"/>
          <w:sz w:val="24"/>
          <w:szCs w:val="24"/>
        </w:rPr>
        <w:t>The Accreditation Board acts as the executive body for all quality and accreditation activities related to the more effective execution of the Yeditepe University Health Sciences Faculty Nursing Department education program.</w:t>
      </w:r>
    </w:p>
    <w:p w14:paraId="437229CC" w14:textId="77777777" w:rsidR="009A7969" w:rsidRDefault="009A7969" w:rsidP="009A7969">
      <w:pPr>
        <w:numPr>
          <w:ilvl w:val="1"/>
          <w:numId w:val="5"/>
        </w:numPr>
        <w:pBdr>
          <w:top w:val="nil"/>
          <w:left w:val="nil"/>
          <w:bottom w:val="nil"/>
          <w:right w:val="nil"/>
          <w:between w:val="nil"/>
        </w:pBdr>
        <w:tabs>
          <w:tab w:val="left" w:pos="426"/>
          <w:tab w:val="left" w:pos="851"/>
        </w:tabs>
        <w:spacing w:after="120" w:line="360" w:lineRule="auto"/>
        <w:ind w:left="0" w:firstLine="0"/>
        <w:jc w:val="both"/>
        <w:rPr>
          <w:rFonts w:ascii="Times New Roman" w:eastAsia="Times New Roman" w:hAnsi="Times New Roman" w:cs="Times New Roman"/>
          <w:color w:val="000000"/>
          <w:sz w:val="24"/>
          <w:szCs w:val="24"/>
        </w:rPr>
      </w:pPr>
      <w:r w:rsidRPr="009A7969">
        <w:rPr>
          <w:rFonts w:ascii="Times New Roman" w:eastAsia="Times New Roman" w:hAnsi="Times New Roman" w:cs="Times New Roman"/>
          <w:color w:val="000000"/>
          <w:sz w:val="24"/>
          <w:szCs w:val="24"/>
        </w:rPr>
        <w:lastRenderedPageBreak/>
        <w:t xml:space="preserve">The Accreditation Board supports and monitors the educational objectives of the Yeditepe University Nursing Department, the status of reaching the program outputs and the evaluation of the education program, the follow-up of continuous improvement and development studies, the increase of internal and external </w:t>
      </w:r>
      <w:r>
        <w:rPr>
          <w:rFonts w:ascii="Times New Roman" w:eastAsia="Times New Roman" w:hAnsi="Times New Roman" w:cs="Times New Roman"/>
          <w:color w:val="000000"/>
          <w:sz w:val="24"/>
          <w:szCs w:val="24"/>
        </w:rPr>
        <w:t>partner</w:t>
      </w:r>
      <w:r w:rsidRPr="009A7969">
        <w:rPr>
          <w:rFonts w:ascii="Times New Roman" w:eastAsia="Times New Roman" w:hAnsi="Times New Roman" w:cs="Times New Roman"/>
          <w:color w:val="000000"/>
          <w:sz w:val="24"/>
          <w:szCs w:val="24"/>
        </w:rPr>
        <w:t xml:space="preserve"> satisfaction, the development of scientific research activities and the increase of social contribution.</w:t>
      </w:r>
    </w:p>
    <w:p w14:paraId="29C6F57F" w14:textId="2B7505F4" w:rsidR="005D4F52" w:rsidRPr="009A7969" w:rsidRDefault="009A7969" w:rsidP="009A7969">
      <w:pPr>
        <w:numPr>
          <w:ilvl w:val="1"/>
          <w:numId w:val="5"/>
        </w:numPr>
        <w:pBdr>
          <w:top w:val="nil"/>
          <w:left w:val="nil"/>
          <w:bottom w:val="nil"/>
          <w:right w:val="nil"/>
          <w:between w:val="nil"/>
        </w:pBdr>
        <w:tabs>
          <w:tab w:val="left" w:pos="426"/>
          <w:tab w:val="left" w:pos="851"/>
        </w:tabs>
        <w:spacing w:after="120" w:line="360" w:lineRule="auto"/>
        <w:ind w:left="0" w:firstLine="0"/>
        <w:jc w:val="both"/>
        <w:rPr>
          <w:rFonts w:ascii="Times New Roman" w:eastAsia="Times New Roman" w:hAnsi="Times New Roman" w:cs="Times New Roman"/>
          <w:color w:val="000000"/>
          <w:sz w:val="24"/>
          <w:szCs w:val="24"/>
        </w:rPr>
      </w:pPr>
      <w:r w:rsidRPr="009A7969">
        <w:rPr>
          <w:rFonts w:ascii="Times New Roman" w:eastAsia="Times New Roman" w:hAnsi="Times New Roman" w:cs="Times New Roman"/>
          <w:color w:val="000000"/>
          <w:sz w:val="24"/>
          <w:szCs w:val="24"/>
        </w:rPr>
        <w:t>The Board establishes various working groups and sub-committees in order to determine the distribution of duties and responsibilities and to carry out the operation in a systematic way, if necessary.</w:t>
      </w:r>
    </w:p>
    <w:p w14:paraId="29852366" w14:textId="77777777" w:rsidR="009A7969" w:rsidRDefault="009A7969" w:rsidP="009A7969">
      <w:pPr>
        <w:tabs>
          <w:tab w:val="left" w:pos="426"/>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DUTIES OF THE</w:t>
      </w:r>
      <w:r>
        <w:rPr>
          <w:rFonts w:ascii="Times New Roman" w:eastAsia="Times New Roman" w:hAnsi="Times New Roman" w:cs="Times New Roman"/>
          <w:b/>
          <w:sz w:val="24"/>
          <w:szCs w:val="24"/>
        </w:rPr>
        <w:t xml:space="preserve"> BOARD</w:t>
      </w:r>
    </w:p>
    <w:p w14:paraId="71C93657" w14:textId="3F26F1C2" w:rsidR="009A7969" w:rsidRPr="009A7969" w:rsidRDefault="009A7969" w:rsidP="009A7969">
      <w:pPr>
        <w:pBdr>
          <w:top w:val="nil"/>
          <w:left w:val="nil"/>
          <w:bottom w:val="nil"/>
          <w:right w:val="nil"/>
          <w:between w:val="nil"/>
        </w:pBdr>
        <w:tabs>
          <w:tab w:val="left" w:pos="426"/>
        </w:tabs>
        <w:rPr>
          <w:rFonts w:ascii="Times New Roman" w:eastAsia="Times New Roman" w:hAnsi="Times New Roman" w:cs="Times New Roman"/>
          <w:color w:val="000000"/>
          <w:sz w:val="24"/>
          <w:szCs w:val="24"/>
        </w:rPr>
      </w:pPr>
      <w:r w:rsidRPr="009A7969">
        <w:rPr>
          <w:rFonts w:ascii="Times New Roman" w:eastAsia="Times New Roman" w:hAnsi="Times New Roman" w:cs="Times New Roman"/>
          <w:b/>
          <w:color w:val="000000"/>
          <w:sz w:val="24"/>
          <w:szCs w:val="24"/>
        </w:rPr>
        <w:t xml:space="preserve">Article 7: </w:t>
      </w:r>
      <w:r w:rsidRPr="009A7969">
        <w:rPr>
          <w:rFonts w:ascii="Times New Roman" w:eastAsia="Times New Roman" w:hAnsi="Times New Roman" w:cs="Times New Roman"/>
          <w:color w:val="000000"/>
          <w:sz w:val="24"/>
          <w:szCs w:val="24"/>
        </w:rPr>
        <w:t xml:space="preserve">In this article, the duties of the </w:t>
      </w:r>
      <w:r>
        <w:rPr>
          <w:rFonts w:ascii="Times New Roman" w:eastAsia="Times New Roman" w:hAnsi="Times New Roman" w:cs="Times New Roman"/>
          <w:color w:val="000000"/>
          <w:sz w:val="24"/>
          <w:szCs w:val="24"/>
        </w:rPr>
        <w:t>Accreditation Board</w:t>
      </w:r>
      <w:r w:rsidRPr="009A7969">
        <w:rPr>
          <w:rFonts w:ascii="Times New Roman" w:eastAsia="Times New Roman" w:hAnsi="Times New Roman" w:cs="Times New Roman"/>
          <w:color w:val="000000"/>
          <w:sz w:val="24"/>
          <w:szCs w:val="24"/>
        </w:rPr>
        <w:t xml:space="preserve"> are specified.</w:t>
      </w:r>
    </w:p>
    <w:p w14:paraId="624B4159" w14:textId="77777777" w:rsidR="009A7969" w:rsidRDefault="009A7969">
      <w:pPr>
        <w:numPr>
          <w:ilvl w:val="1"/>
          <w:numId w:val="1"/>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000000"/>
          <w:sz w:val="24"/>
          <w:szCs w:val="24"/>
        </w:rPr>
      </w:pPr>
      <w:r w:rsidRPr="009A7969">
        <w:rPr>
          <w:rFonts w:ascii="Times New Roman" w:eastAsia="Times New Roman" w:hAnsi="Times New Roman" w:cs="Times New Roman"/>
          <w:color w:val="000000"/>
          <w:sz w:val="24"/>
          <w:szCs w:val="24"/>
        </w:rPr>
        <w:t>It provides the planning, follow-up, control and coordination of all processes required within the scope of Higher Education Quality Assurance Regulation.</w:t>
      </w:r>
    </w:p>
    <w:p w14:paraId="4CFD5E69" w14:textId="670F2D2B" w:rsidR="009A7969" w:rsidRDefault="009A7969">
      <w:pPr>
        <w:numPr>
          <w:ilvl w:val="1"/>
          <w:numId w:val="1"/>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000000"/>
          <w:sz w:val="24"/>
          <w:szCs w:val="24"/>
        </w:rPr>
      </w:pPr>
      <w:r w:rsidRPr="009A7969">
        <w:rPr>
          <w:rFonts w:ascii="Times New Roman" w:eastAsia="Times New Roman" w:hAnsi="Times New Roman" w:cs="Times New Roman"/>
          <w:color w:val="000000"/>
          <w:sz w:val="24"/>
          <w:szCs w:val="24"/>
        </w:rPr>
        <w:t>It regulates and supervises the principles regarding the internal / external quality assurance of education</w:t>
      </w:r>
      <w:r>
        <w:rPr>
          <w:rFonts w:ascii="Times New Roman" w:eastAsia="Times New Roman" w:hAnsi="Times New Roman" w:cs="Times New Roman"/>
          <w:color w:val="000000"/>
          <w:sz w:val="24"/>
          <w:szCs w:val="24"/>
        </w:rPr>
        <w:t>-</w:t>
      </w:r>
      <w:r w:rsidRPr="009A7969">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eaching</w:t>
      </w:r>
      <w:r w:rsidRPr="009A7969">
        <w:rPr>
          <w:rFonts w:ascii="Times New Roman" w:eastAsia="Times New Roman" w:hAnsi="Times New Roman" w:cs="Times New Roman"/>
          <w:color w:val="000000"/>
          <w:sz w:val="24"/>
          <w:szCs w:val="24"/>
        </w:rPr>
        <w:t>, research activities and administrative services, accreditation processes and the duties, authorities and responsibilities defined in this context.</w:t>
      </w:r>
    </w:p>
    <w:p w14:paraId="3D3A6F14" w14:textId="77777777" w:rsidR="00D614F8" w:rsidRDefault="00D614F8">
      <w:pPr>
        <w:numPr>
          <w:ilvl w:val="1"/>
          <w:numId w:val="1"/>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000000"/>
          <w:sz w:val="24"/>
          <w:szCs w:val="24"/>
        </w:rPr>
      </w:pPr>
      <w:r w:rsidRPr="00D614F8">
        <w:rPr>
          <w:rFonts w:ascii="Times New Roman" w:eastAsia="Times New Roman" w:hAnsi="Times New Roman" w:cs="Times New Roman"/>
          <w:color w:val="000000"/>
          <w:sz w:val="24"/>
          <w:szCs w:val="24"/>
        </w:rPr>
        <w:t>Yeditepe University Faculty of Health Sciences Nursing Department defines quality assurance, accreditation policy and strategies and submits it to the Faculty Board for approval.</w:t>
      </w:r>
    </w:p>
    <w:p w14:paraId="794D9538" w14:textId="77777777" w:rsidR="00D614F8" w:rsidRPr="00D614F8" w:rsidRDefault="00D614F8">
      <w:pPr>
        <w:numPr>
          <w:ilvl w:val="1"/>
          <w:numId w:val="1"/>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5B9BD5"/>
          <w:sz w:val="24"/>
          <w:szCs w:val="24"/>
        </w:rPr>
      </w:pPr>
      <w:r w:rsidRPr="00D614F8">
        <w:rPr>
          <w:rFonts w:ascii="Times New Roman" w:eastAsia="Times New Roman" w:hAnsi="Times New Roman" w:cs="Times New Roman"/>
          <w:color w:val="000000"/>
          <w:sz w:val="24"/>
          <w:szCs w:val="24"/>
        </w:rPr>
        <w:t>It ensures that the approved annual internal and external evaluation reports are disclosed to the public on the relevant internet environment.</w:t>
      </w:r>
    </w:p>
    <w:p w14:paraId="3995059D" w14:textId="798F4838" w:rsidR="00D614F8" w:rsidRDefault="00D614F8">
      <w:pPr>
        <w:numPr>
          <w:ilvl w:val="1"/>
          <w:numId w:val="1"/>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000000"/>
          <w:sz w:val="24"/>
          <w:szCs w:val="24"/>
        </w:rPr>
      </w:pPr>
      <w:r w:rsidRPr="00D614F8">
        <w:rPr>
          <w:rFonts w:ascii="Times New Roman" w:eastAsia="Times New Roman" w:hAnsi="Times New Roman" w:cs="Times New Roman"/>
          <w:color w:val="000000"/>
          <w:sz w:val="24"/>
          <w:szCs w:val="24"/>
        </w:rPr>
        <w:t xml:space="preserve">It can directly assign sub-committees such as Laboratory and Clinical Practice Commission, Education </w:t>
      </w:r>
      <w:r>
        <w:rPr>
          <w:rFonts w:ascii="Times New Roman" w:eastAsia="Times New Roman" w:hAnsi="Times New Roman" w:cs="Times New Roman"/>
          <w:color w:val="000000"/>
          <w:sz w:val="24"/>
          <w:szCs w:val="24"/>
        </w:rPr>
        <w:t xml:space="preserve">Teaching </w:t>
      </w:r>
      <w:r w:rsidRPr="00D614F8">
        <w:rPr>
          <w:rFonts w:ascii="Times New Roman" w:eastAsia="Times New Roman" w:hAnsi="Times New Roman" w:cs="Times New Roman"/>
          <w:color w:val="000000"/>
          <w:sz w:val="24"/>
          <w:szCs w:val="24"/>
        </w:rPr>
        <w:t>and Curriculum Commission, Improvement and Development Commission, Student and Alumni Monitoring Commission, Assessment and Evaluation Commission to initiate the necessary corrective, preventive and remedial actions and monitors the realization of the activities.</w:t>
      </w:r>
    </w:p>
    <w:p w14:paraId="01846895" w14:textId="77777777" w:rsidR="00D614F8" w:rsidRPr="00D614F8" w:rsidRDefault="00D614F8">
      <w:pPr>
        <w:numPr>
          <w:ilvl w:val="1"/>
          <w:numId w:val="1"/>
        </w:numPr>
        <w:pBdr>
          <w:top w:val="nil"/>
          <w:left w:val="nil"/>
          <w:bottom w:val="nil"/>
          <w:right w:val="nil"/>
          <w:between w:val="nil"/>
        </w:pBdr>
        <w:tabs>
          <w:tab w:val="left" w:pos="426"/>
          <w:tab w:val="left" w:pos="851"/>
        </w:tabs>
        <w:spacing w:after="0" w:line="360" w:lineRule="auto"/>
        <w:ind w:left="0" w:firstLine="0"/>
        <w:jc w:val="both"/>
        <w:rPr>
          <w:rFonts w:ascii="Times New Roman" w:eastAsia="Times New Roman" w:hAnsi="Times New Roman" w:cs="Times New Roman"/>
          <w:color w:val="5B9BD5"/>
          <w:sz w:val="24"/>
          <w:szCs w:val="24"/>
        </w:rPr>
      </w:pPr>
      <w:r w:rsidRPr="00D614F8">
        <w:rPr>
          <w:rFonts w:ascii="Times New Roman" w:eastAsia="Times New Roman" w:hAnsi="Times New Roman" w:cs="Times New Roman"/>
          <w:color w:val="000000"/>
          <w:sz w:val="24"/>
          <w:szCs w:val="24"/>
        </w:rPr>
        <w:t>It carries out the activities of informing all units and students involved in the accreditation process about the accreditation process and requirements.</w:t>
      </w:r>
    </w:p>
    <w:p w14:paraId="485108F9" w14:textId="77777777" w:rsidR="00D614F8" w:rsidRDefault="00D614F8" w:rsidP="00D614F8">
      <w:pPr>
        <w:numPr>
          <w:ilvl w:val="1"/>
          <w:numId w:val="1"/>
        </w:numPr>
        <w:pBdr>
          <w:top w:val="nil"/>
          <w:left w:val="nil"/>
          <w:bottom w:val="nil"/>
          <w:right w:val="nil"/>
          <w:between w:val="nil"/>
        </w:pBdr>
        <w:tabs>
          <w:tab w:val="left" w:pos="426"/>
          <w:tab w:val="left" w:pos="851"/>
        </w:tabs>
        <w:spacing w:after="120" w:line="360" w:lineRule="auto"/>
        <w:ind w:left="0" w:firstLine="0"/>
        <w:jc w:val="both"/>
        <w:rPr>
          <w:rFonts w:ascii="Times New Roman" w:eastAsia="Times New Roman" w:hAnsi="Times New Roman" w:cs="Times New Roman"/>
          <w:color w:val="000000"/>
          <w:sz w:val="24"/>
          <w:szCs w:val="24"/>
        </w:rPr>
      </w:pPr>
      <w:r w:rsidRPr="00D614F8">
        <w:rPr>
          <w:rFonts w:ascii="Times New Roman" w:eastAsia="Times New Roman" w:hAnsi="Times New Roman" w:cs="Times New Roman"/>
          <w:color w:val="000000"/>
          <w:sz w:val="24"/>
          <w:szCs w:val="24"/>
        </w:rPr>
        <w:t>It examines all documents and reports prepared by the commissions related to the accreditation process and requests adjustments when necessary.</w:t>
      </w:r>
    </w:p>
    <w:p w14:paraId="181728A6" w14:textId="735CC07A" w:rsidR="005D4F52" w:rsidRPr="00D614F8" w:rsidRDefault="00D614F8" w:rsidP="00D614F8">
      <w:pPr>
        <w:numPr>
          <w:ilvl w:val="1"/>
          <w:numId w:val="1"/>
        </w:numPr>
        <w:pBdr>
          <w:top w:val="nil"/>
          <w:left w:val="nil"/>
          <w:bottom w:val="nil"/>
          <w:right w:val="nil"/>
          <w:between w:val="nil"/>
        </w:pBdr>
        <w:tabs>
          <w:tab w:val="left" w:pos="426"/>
          <w:tab w:val="left" w:pos="851"/>
        </w:tabs>
        <w:spacing w:after="120" w:line="360" w:lineRule="auto"/>
        <w:ind w:left="0" w:firstLine="0"/>
        <w:jc w:val="both"/>
        <w:rPr>
          <w:rFonts w:ascii="Times New Roman" w:eastAsia="Times New Roman" w:hAnsi="Times New Roman" w:cs="Times New Roman"/>
          <w:color w:val="000000"/>
          <w:sz w:val="24"/>
          <w:szCs w:val="24"/>
        </w:rPr>
      </w:pPr>
      <w:r w:rsidRPr="00D614F8">
        <w:rPr>
          <w:rFonts w:ascii="Times New Roman" w:eastAsia="Times New Roman" w:hAnsi="Times New Roman" w:cs="Times New Roman"/>
          <w:color w:val="000000"/>
          <w:sz w:val="24"/>
          <w:szCs w:val="24"/>
        </w:rPr>
        <w:lastRenderedPageBreak/>
        <w:t>In line with the "Self-Assessment Report Preparation Guide" of HEPDAK, it assigns working groups and sub-committees related to the preparation of all necessary reports for department accreditation, cooperates with the faculty and university regarding accreditation and quality processes, and manages continuous improvement and development activities.</w:t>
      </w:r>
    </w:p>
    <w:p w14:paraId="53BB8A83" w14:textId="77777777" w:rsidR="00D614F8" w:rsidRPr="00D614F8" w:rsidRDefault="00D614F8" w:rsidP="00D614F8">
      <w:pPr>
        <w:pStyle w:val="ListeParagraf"/>
        <w:pBdr>
          <w:top w:val="nil"/>
          <w:left w:val="nil"/>
          <w:bottom w:val="nil"/>
          <w:right w:val="nil"/>
          <w:between w:val="nil"/>
        </w:pBdr>
        <w:ind w:left="360"/>
        <w:jc w:val="center"/>
        <w:rPr>
          <w:rFonts w:ascii="Times New Roman" w:eastAsia="Times New Roman" w:hAnsi="Times New Roman" w:cs="Times New Roman"/>
          <w:b/>
          <w:color w:val="000000"/>
          <w:sz w:val="24"/>
          <w:szCs w:val="24"/>
        </w:rPr>
      </w:pPr>
      <w:r w:rsidRPr="00D614F8">
        <w:rPr>
          <w:rFonts w:ascii="Times New Roman" w:eastAsia="Times New Roman" w:hAnsi="Times New Roman" w:cs="Times New Roman"/>
          <w:b/>
          <w:color w:val="000000"/>
          <w:sz w:val="24"/>
          <w:szCs w:val="24"/>
        </w:rPr>
        <w:t>PART THREE</w:t>
      </w:r>
    </w:p>
    <w:p w14:paraId="5CBDB840" w14:textId="77777777" w:rsidR="00D614F8" w:rsidRPr="00D614F8" w:rsidRDefault="00D614F8" w:rsidP="00D614F8">
      <w:pPr>
        <w:pStyle w:val="ListeParagraf"/>
        <w:pBdr>
          <w:top w:val="nil"/>
          <w:left w:val="nil"/>
          <w:bottom w:val="nil"/>
          <w:right w:val="nil"/>
          <w:between w:val="nil"/>
        </w:pBdr>
        <w:ind w:left="360"/>
        <w:jc w:val="center"/>
        <w:rPr>
          <w:rFonts w:ascii="Times New Roman" w:eastAsia="Times New Roman" w:hAnsi="Times New Roman" w:cs="Times New Roman"/>
          <w:b/>
          <w:color w:val="000000"/>
          <w:sz w:val="24"/>
          <w:szCs w:val="24"/>
        </w:rPr>
      </w:pPr>
      <w:r w:rsidRPr="00D614F8">
        <w:rPr>
          <w:rFonts w:ascii="Times New Roman" w:eastAsia="Times New Roman" w:hAnsi="Times New Roman" w:cs="Times New Roman"/>
          <w:b/>
          <w:color w:val="000000"/>
          <w:sz w:val="24"/>
          <w:szCs w:val="24"/>
        </w:rPr>
        <w:t>SITUATIONS WITH NO PROVISION</w:t>
      </w:r>
    </w:p>
    <w:p w14:paraId="6088EE36" w14:textId="04FFEE9A" w:rsidR="005D4F52" w:rsidRDefault="00D614F8" w:rsidP="00D614F8">
      <w:pPr>
        <w:spacing w:line="360" w:lineRule="auto"/>
        <w:jc w:val="both"/>
        <w:rPr>
          <w:rFonts w:ascii="Times New Roman" w:eastAsia="Times New Roman" w:hAnsi="Times New Roman" w:cs="Times New Roman"/>
          <w:b/>
          <w:sz w:val="24"/>
          <w:szCs w:val="24"/>
        </w:rPr>
      </w:pPr>
      <w:r w:rsidRPr="00D614F8">
        <w:rPr>
          <w:rFonts w:ascii="Times New Roman" w:eastAsia="Times New Roman" w:hAnsi="Times New Roman" w:cs="Times New Roman"/>
          <w:b/>
          <w:sz w:val="24"/>
          <w:szCs w:val="24"/>
        </w:rPr>
        <w:t xml:space="preserve">Article 8: </w:t>
      </w:r>
      <w:r w:rsidRPr="00D614F8">
        <w:rPr>
          <w:rFonts w:ascii="Times New Roman" w:eastAsia="Times New Roman" w:hAnsi="Times New Roman" w:cs="Times New Roman"/>
          <w:bCs/>
          <w:sz w:val="24"/>
          <w:szCs w:val="24"/>
        </w:rPr>
        <w:t>In cases where there is no provision in the procedures and principles in this Accreditation Board directive, the Academic Board is applied and the decisions of the Academic Board are taken as basis.</w:t>
      </w:r>
    </w:p>
    <w:p w14:paraId="00276D28" w14:textId="77777777" w:rsidR="005D4F52" w:rsidRDefault="005D4F52" w:rsidP="004A512C">
      <w:pPr>
        <w:spacing w:line="360" w:lineRule="auto"/>
        <w:jc w:val="center"/>
        <w:rPr>
          <w:rFonts w:ascii="Times New Roman" w:eastAsia="Times New Roman" w:hAnsi="Times New Roman" w:cs="Times New Roman"/>
          <w:b/>
          <w:sz w:val="24"/>
          <w:szCs w:val="24"/>
        </w:rPr>
      </w:pPr>
    </w:p>
    <w:p w14:paraId="7F4D3131" w14:textId="77777777" w:rsidR="004A512C" w:rsidRPr="004A512C" w:rsidRDefault="004A512C" w:rsidP="004A512C">
      <w:pPr>
        <w:spacing w:line="360" w:lineRule="auto"/>
        <w:jc w:val="center"/>
        <w:rPr>
          <w:rFonts w:ascii="Times New Roman" w:eastAsia="Times New Roman" w:hAnsi="Times New Roman" w:cs="Times New Roman"/>
          <w:b/>
          <w:sz w:val="24"/>
          <w:szCs w:val="24"/>
        </w:rPr>
      </w:pPr>
      <w:r w:rsidRPr="004A512C">
        <w:rPr>
          <w:rFonts w:ascii="Times New Roman" w:eastAsia="Times New Roman" w:hAnsi="Times New Roman" w:cs="Times New Roman"/>
          <w:b/>
          <w:sz w:val="24"/>
          <w:szCs w:val="24"/>
        </w:rPr>
        <w:t>PART FOUR</w:t>
      </w:r>
    </w:p>
    <w:p w14:paraId="601C2E45" w14:textId="77777777" w:rsidR="004A512C" w:rsidRDefault="004A512C" w:rsidP="004A512C">
      <w:pPr>
        <w:spacing w:line="360" w:lineRule="auto"/>
        <w:jc w:val="center"/>
        <w:rPr>
          <w:rFonts w:ascii="Times New Roman" w:eastAsia="Times New Roman" w:hAnsi="Times New Roman" w:cs="Times New Roman"/>
          <w:b/>
          <w:sz w:val="24"/>
          <w:szCs w:val="24"/>
        </w:rPr>
      </w:pPr>
      <w:r w:rsidRPr="004A512C">
        <w:rPr>
          <w:rFonts w:ascii="Times New Roman" w:eastAsia="Times New Roman" w:hAnsi="Times New Roman" w:cs="Times New Roman"/>
          <w:b/>
          <w:sz w:val="24"/>
          <w:szCs w:val="24"/>
        </w:rPr>
        <w:t>FINAL PROVISIONS</w:t>
      </w:r>
    </w:p>
    <w:p w14:paraId="05BB17AA" w14:textId="77777777" w:rsidR="004A512C" w:rsidRPr="004A512C" w:rsidRDefault="004A512C" w:rsidP="004A512C">
      <w:pPr>
        <w:spacing w:line="360" w:lineRule="auto"/>
        <w:rPr>
          <w:rFonts w:ascii="Times New Roman" w:eastAsia="Times New Roman" w:hAnsi="Times New Roman" w:cs="Times New Roman"/>
          <w:b/>
          <w:sz w:val="24"/>
          <w:szCs w:val="24"/>
        </w:rPr>
      </w:pPr>
      <w:r w:rsidRPr="004A512C">
        <w:rPr>
          <w:rFonts w:ascii="Times New Roman" w:eastAsia="Times New Roman" w:hAnsi="Times New Roman" w:cs="Times New Roman"/>
          <w:b/>
          <w:sz w:val="24"/>
          <w:szCs w:val="24"/>
        </w:rPr>
        <w:t xml:space="preserve">Article 9: </w:t>
      </w:r>
      <w:r w:rsidRPr="004A512C">
        <w:rPr>
          <w:rFonts w:ascii="Times New Roman" w:eastAsia="Times New Roman" w:hAnsi="Times New Roman" w:cs="Times New Roman"/>
          <w:bCs/>
          <w:sz w:val="24"/>
          <w:szCs w:val="24"/>
        </w:rPr>
        <w:t>This Accreditation Board Directive enters into force with the approval of the Dean of Yeditepe University Faculty of Health Sciences.</w:t>
      </w:r>
    </w:p>
    <w:p w14:paraId="75878503" w14:textId="77777777" w:rsidR="004A512C" w:rsidRPr="004A512C" w:rsidRDefault="004A512C" w:rsidP="004A512C">
      <w:pPr>
        <w:spacing w:line="360" w:lineRule="auto"/>
        <w:rPr>
          <w:rFonts w:ascii="Times New Roman" w:eastAsia="Times New Roman" w:hAnsi="Times New Roman" w:cs="Times New Roman"/>
          <w:b/>
          <w:sz w:val="24"/>
          <w:szCs w:val="24"/>
        </w:rPr>
      </w:pPr>
      <w:r w:rsidRPr="004A512C">
        <w:rPr>
          <w:rFonts w:ascii="Times New Roman" w:eastAsia="Times New Roman" w:hAnsi="Times New Roman" w:cs="Times New Roman"/>
          <w:b/>
          <w:sz w:val="24"/>
          <w:szCs w:val="24"/>
        </w:rPr>
        <w:t xml:space="preserve">Article 10: </w:t>
      </w:r>
      <w:r w:rsidRPr="004A512C">
        <w:rPr>
          <w:rFonts w:ascii="Times New Roman" w:eastAsia="Times New Roman" w:hAnsi="Times New Roman" w:cs="Times New Roman"/>
          <w:bCs/>
          <w:sz w:val="24"/>
          <w:szCs w:val="24"/>
        </w:rPr>
        <w:t>Amendments to this directive are submitted to the Nursing Department Board by the Accreditation Board, and the prepared proposals are decided by the board.</w:t>
      </w:r>
    </w:p>
    <w:p w14:paraId="2A89E4A2" w14:textId="6B06A886" w:rsidR="005D4F52" w:rsidRDefault="004A512C" w:rsidP="004A512C">
      <w:pPr>
        <w:spacing w:line="360" w:lineRule="auto"/>
        <w:rPr>
          <w:rFonts w:ascii="Times New Roman" w:eastAsia="Times New Roman" w:hAnsi="Times New Roman" w:cs="Times New Roman"/>
          <w:b/>
          <w:sz w:val="24"/>
          <w:szCs w:val="24"/>
        </w:rPr>
      </w:pPr>
      <w:r w:rsidRPr="004A512C">
        <w:rPr>
          <w:rFonts w:ascii="Times New Roman" w:eastAsia="Times New Roman" w:hAnsi="Times New Roman" w:cs="Times New Roman"/>
          <w:b/>
          <w:sz w:val="24"/>
          <w:szCs w:val="24"/>
        </w:rPr>
        <w:t xml:space="preserve">Article 11: </w:t>
      </w:r>
      <w:r w:rsidRPr="004A512C">
        <w:rPr>
          <w:rFonts w:ascii="Times New Roman" w:eastAsia="Times New Roman" w:hAnsi="Times New Roman" w:cs="Times New Roman"/>
          <w:bCs/>
          <w:sz w:val="24"/>
          <w:szCs w:val="24"/>
        </w:rPr>
        <w:t>This directive is executed by the Head of the Nursing Department of Yeditepe University Faculty of Health Sciences.</w:t>
      </w:r>
    </w:p>
    <w:p w14:paraId="0714DCB8" w14:textId="77777777" w:rsidR="005D4F52" w:rsidRDefault="005D4F52">
      <w:pPr>
        <w:spacing w:line="360" w:lineRule="auto"/>
        <w:rPr>
          <w:rFonts w:ascii="Times New Roman" w:eastAsia="Times New Roman" w:hAnsi="Times New Roman" w:cs="Times New Roman"/>
          <w:b/>
          <w:sz w:val="24"/>
          <w:szCs w:val="24"/>
        </w:rPr>
      </w:pPr>
    </w:p>
    <w:p w14:paraId="4664255B" w14:textId="77777777" w:rsidR="005D4F52" w:rsidRDefault="005D4F52">
      <w:pPr>
        <w:spacing w:line="360" w:lineRule="auto"/>
        <w:rPr>
          <w:rFonts w:ascii="Times New Roman" w:eastAsia="Times New Roman" w:hAnsi="Times New Roman" w:cs="Times New Roman"/>
          <w:b/>
          <w:sz w:val="24"/>
          <w:szCs w:val="24"/>
        </w:rPr>
      </w:pPr>
    </w:p>
    <w:p w14:paraId="0AF9FBD6" w14:textId="77777777" w:rsidR="005D4F52" w:rsidRDefault="00800DAA">
      <w:pPr>
        <w:spacing w:line="360" w:lineRule="auto"/>
        <w:rPr>
          <w:rFonts w:ascii="Times New Roman" w:eastAsia="Times New Roman" w:hAnsi="Times New Roman" w:cs="Times New Roman"/>
          <w:b/>
          <w:sz w:val="24"/>
          <w:szCs w:val="24"/>
        </w:rPr>
      </w:pPr>
      <w:r>
        <w:br w:type="page"/>
      </w:r>
    </w:p>
    <w:p w14:paraId="4D880E8C" w14:textId="6166A63E" w:rsidR="00FC1230" w:rsidRPr="00D426B8" w:rsidRDefault="00D426B8" w:rsidP="00FC1230">
      <w:pPr>
        <w:rPr>
          <w:rFonts w:ascii="Times New Roman" w:eastAsia="Times New Roman" w:hAnsi="Times New Roman" w:cs="Times New Roman"/>
          <w:b/>
        </w:rPr>
      </w:pPr>
      <w:r w:rsidRPr="00D426B8">
        <w:rPr>
          <w:rFonts w:ascii="Times New Roman" w:eastAsia="Times New Roman" w:hAnsi="Times New Roman" w:cs="Times New Roman"/>
          <w:b/>
        </w:rPr>
        <w:lastRenderedPageBreak/>
        <w:t>DEPARTMENT OF NURSING ACCREDITATION BOARD MEMBER LIST</w:t>
      </w:r>
    </w:p>
    <w:tbl>
      <w:tblPr>
        <w:tblW w:w="8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3330"/>
        <w:gridCol w:w="3420"/>
      </w:tblGrid>
      <w:tr w:rsidR="00FC1230" w:rsidRPr="008B53F7" w14:paraId="12E4C4B6" w14:textId="77777777" w:rsidTr="00307660">
        <w:trPr>
          <w:trHeight w:val="284"/>
        </w:trPr>
        <w:tc>
          <w:tcPr>
            <w:tcW w:w="2139" w:type="dxa"/>
            <w:shd w:val="clear" w:color="auto" w:fill="DEEAF6"/>
          </w:tcPr>
          <w:p w14:paraId="77A300B9" w14:textId="0715C3CB" w:rsidR="00FC1230" w:rsidRPr="008B53F7" w:rsidRDefault="00FC1230" w:rsidP="00FC1230">
            <w:pPr>
              <w:spacing w:before="120" w:after="120" w:line="360" w:lineRule="auto"/>
              <w:jc w:val="both"/>
              <w:rPr>
                <w:rFonts w:ascii="Times New Roman" w:eastAsia="Times New Roman" w:hAnsi="Times New Roman" w:cs="Times New Roman"/>
                <w:b/>
                <w:bCs/>
                <w:sz w:val="18"/>
                <w:szCs w:val="18"/>
              </w:rPr>
            </w:pPr>
            <w:r w:rsidRPr="008B53F7">
              <w:rPr>
                <w:rFonts w:ascii="Times New Roman" w:hAnsi="Times New Roman" w:cs="Times New Roman"/>
                <w:b/>
                <w:bCs/>
                <w:sz w:val="18"/>
                <w:szCs w:val="18"/>
              </w:rPr>
              <w:t>Mission</w:t>
            </w:r>
          </w:p>
        </w:tc>
        <w:tc>
          <w:tcPr>
            <w:tcW w:w="3330" w:type="dxa"/>
            <w:shd w:val="clear" w:color="auto" w:fill="DEEAF6"/>
          </w:tcPr>
          <w:p w14:paraId="435FC0AD" w14:textId="002A0614" w:rsidR="00FC1230" w:rsidRPr="008B53F7" w:rsidRDefault="00FC1230" w:rsidP="00FC1230">
            <w:pPr>
              <w:spacing w:before="120" w:after="120" w:line="360" w:lineRule="auto"/>
              <w:jc w:val="both"/>
              <w:rPr>
                <w:rFonts w:ascii="Times New Roman" w:eastAsia="Times New Roman" w:hAnsi="Times New Roman" w:cs="Times New Roman"/>
                <w:b/>
                <w:bCs/>
                <w:sz w:val="18"/>
                <w:szCs w:val="18"/>
              </w:rPr>
            </w:pPr>
            <w:r w:rsidRPr="008B53F7">
              <w:rPr>
                <w:rFonts w:ascii="Times New Roman" w:hAnsi="Times New Roman" w:cs="Times New Roman"/>
                <w:b/>
                <w:bCs/>
                <w:sz w:val="18"/>
                <w:szCs w:val="18"/>
              </w:rPr>
              <w:t>Name</w:t>
            </w:r>
          </w:p>
        </w:tc>
        <w:tc>
          <w:tcPr>
            <w:tcW w:w="3420" w:type="dxa"/>
            <w:shd w:val="clear" w:color="auto" w:fill="DEEAF6"/>
          </w:tcPr>
          <w:p w14:paraId="4B6F9645" w14:textId="666AC28C" w:rsidR="00FC1230" w:rsidRPr="008B53F7" w:rsidRDefault="00FC1230" w:rsidP="00FC1230">
            <w:pPr>
              <w:spacing w:before="120" w:after="120" w:line="360" w:lineRule="auto"/>
              <w:jc w:val="both"/>
              <w:rPr>
                <w:rFonts w:ascii="Times New Roman" w:eastAsia="Times New Roman" w:hAnsi="Times New Roman" w:cs="Times New Roman"/>
                <w:b/>
                <w:bCs/>
                <w:sz w:val="18"/>
                <w:szCs w:val="18"/>
              </w:rPr>
            </w:pPr>
            <w:r w:rsidRPr="008B53F7">
              <w:rPr>
                <w:rFonts w:ascii="Times New Roman" w:hAnsi="Times New Roman" w:cs="Times New Roman"/>
                <w:b/>
                <w:bCs/>
                <w:sz w:val="18"/>
                <w:szCs w:val="18"/>
              </w:rPr>
              <w:t>Title</w:t>
            </w:r>
          </w:p>
        </w:tc>
      </w:tr>
      <w:tr w:rsidR="00FC1230" w:rsidRPr="008B53F7" w14:paraId="293B427C" w14:textId="77777777" w:rsidTr="00444FD8">
        <w:trPr>
          <w:trHeight w:val="454"/>
        </w:trPr>
        <w:tc>
          <w:tcPr>
            <w:tcW w:w="2139" w:type="dxa"/>
            <w:vAlign w:val="center"/>
          </w:tcPr>
          <w:p w14:paraId="6D5B4651" w14:textId="2E2110F0" w:rsidR="00FC1230" w:rsidRPr="008B53F7" w:rsidRDefault="00307D53" w:rsidP="00FC1230">
            <w:pPr>
              <w:spacing w:before="120" w:after="120" w:line="360" w:lineRule="auto"/>
              <w:jc w:val="both"/>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President</w:t>
            </w:r>
          </w:p>
        </w:tc>
        <w:tc>
          <w:tcPr>
            <w:tcW w:w="3330" w:type="dxa"/>
          </w:tcPr>
          <w:p w14:paraId="61A58736" w14:textId="30479836" w:rsidR="00FC1230" w:rsidRPr="008B53F7" w:rsidRDefault="00FC1230" w:rsidP="00FC1230">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Prof. Hediye Arslan Özkan</w:t>
            </w:r>
          </w:p>
        </w:tc>
        <w:tc>
          <w:tcPr>
            <w:tcW w:w="3420" w:type="dxa"/>
          </w:tcPr>
          <w:p w14:paraId="26411123" w14:textId="75EB0B13" w:rsidR="00FC1230" w:rsidRPr="008B53F7" w:rsidRDefault="00FC1230" w:rsidP="00FC1230">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Head of Nursing Department</w:t>
            </w:r>
          </w:p>
        </w:tc>
      </w:tr>
      <w:tr w:rsidR="00307D53" w:rsidRPr="008B53F7" w14:paraId="5BB1BB92" w14:textId="77777777" w:rsidTr="00487A3F">
        <w:trPr>
          <w:trHeight w:val="454"/>
        </w:trPr>
        <w:tc>
          <w:tcPr>
            <w:tcW w:w="2139" w:type="dxa"/>
          </w:tcPr>
          <w:p w14:paraId="61724F8F" w14:textId="5B5024B4" w:rsidR="00307D53" w:rsidRPr="008B53F7" w:rsidRDefault="00307D53" w:rsidP="00307D53">
            <w:pPr>
              <w:spacing w:before="120" w:after="120" w:line="360" w:lineRule="auto"/>
              <w:jc w:val="both"/>
              <w:rPr>
                <w:rFonts w:ascii="Times New Roman" w:eastAsia="Times New Roman" w:hAnsi="Times New Roman" w:cs="Times New Roman"/>
                <w:b/>
                <w:bCs/>
                <w:sz w:val="18"/>
                <w:szCs w:val="18"/>
              </w:rPr>
            </w:pPr>
            <w:r w:rsidRPr="008B53F7">
              <w:rPr>
                <w:rFonts w:ascii="Times New Roman" w:hAnsi="Times New Roman" w:cs="Times New Roman"/>
                <w:b/>
                <w:bCs/>
                <w:sz w:val="18"/>
                <w:szCs w:val="18"/>
              </w:rPr>
              <w:t>Vice President</w:t>
            </w:r>
          </w:p>
        </w:tc>
        <w:tc>
          <w:tcPr>
            <w:tcW w:w="3330" w:type="dxa"/>
          </w:tcPr>
          <w:p w14:paraId="796309D8" w14:textId="5835531E" w:rsidR="00307D53" w:rsidRPr="008B53F7" w:rsidRDefault="00D426B8" w:rsidP="00307D53">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Assoc. </w:t>
            </w:r>
            <w:r w:rsidRPr="008B53F7">
              <w:rPr>
                <w:rFonts w:ascii="Times New Roman" w:hAnsi="Times New Roman" w:cs="Times New Roman"/>
                <w:sz w:val="18"/>
                <w:szCs w:val="18"/>
              </w:rPr>
              <w:t>Prof.</w:t>
            </w:r>
            <w:r w:rsidR="00307D53" w:rsidRPr="008B53F7">
              <w:rPr>
                <w:rFonts w:ascii="Times New Roman" w:hAnsi="Times New Roman" w:cs="Times New Roman"/>
                <w:sz w:val="18"/>
                <w:szCs w:val="18"/>
              </w:rPr>
              <w:t xml:space="preserve"> Işıl Işık</w:t>
            </w:r>
          </w:p>
        </w:tc>
        <w:tc>
          <w:tcPr>
            <w:tcW w:w="3420" w:type="dxa"/>
          </w:tcPr>
          <w:p w14:paraId="677DAF0F" w14:textId="194C313C" w:rsidR="00307D53" w:rsidRPr="008B53F7" w:rsidRDefault="00307D53" w:rsidP="00307D53">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Teaching Staff</w:t>
            </w:r>
          </w:p>
        </w:tc>
      </w:tr>
      <w:tr w:rsidR="00307D53" w:rsidRPr="008B53F7" w14:paraId="5F1F5C63" w14:textId="77777777" w:rsidTr="00487A3F">
        <w:trPr>
          <w:trHeight w:val="517"/>
        </w:trPr>
        <w:tc>
          <w:tcPr>
            <w:tcW w:w="2139" w:type="dxa"/>
          </w:tcPr>
          <w:p w14:paraId="4C75CA2C" w14:textId="1AFDACFF" w:rsidR="00307D53" w:rsidRPr="008B53F7" w:rsidRDefault="00307D53" w:rsidP="00307D53">
            <w:pPr>
              <w:spacing w:before="120" w:after="120" w:line="360" w:lineRule="auto"/>
              <w:jc w:val="both"/>
              <w:rPr>
                <w:rFonts w:ascii="Times New Roman" w:eastAsia="Times New Roman" w:hAnsi="Times New Roman" w:cs="Times New Roman"/>
                <w:b/>
                <w:bCs/>
                <w:sz w:val="18"/>
                <w:szCs w:val="18"/>
              </w:rPr>
            </w:pPr>
            <w:r w:rsidRPr="008B53F7">
              <w:rPr>
                <w:rFonts w:ascii="Times New Roman" w:hAnsi="Times New Roman" w:cs="Times New Roman"/>
                <w:b/>
                <w:bCs/>
                <w:sz w:val="18"/>
                <w:szCs w:val="18"/>
              </w:rPr>
              <w:t>Secretary</w:t>
            </w:r>
          </w:p>
        </w:tc>
        <w:tc>
          <w:tcPr>
            <w:tcW w:w="3330" w:type="dxa"/>
          </w:tcPr>
          <w:p w14:paraId="5DD9D6AB" w14:textId="052771CC" w:rsidR="00307D53" w:rsidRPr="008B53F7" w:rsidRDefault="00D426B8" w:rsidP="00307D53">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Res. Asst.</w:t>
            </w:r>
            <w:r w:rsidR="00307D53" w:rsidRPr="008B53F7">
              <w:rPr>
                <w:rFonts w:ascii="Times New Roman" w:hAnsi="Times New Roman" w:cs="Times New Roman"/>
                <w:sz w:val="18"/>
                <w:szCs w:val="18"/>
              </w:rPr>
              <w:t xml:space="preserve"> Emir Avşar</w:t>
            </w:r>
          </w:p>
        </w:tc>
        <w:tc>
          <w:tcPr>
            <w:tcW w:w="3420" w:type="dxa"/>
            <w:shd w:val="clear" w:color="auto" w:fill="auto"/>
          </w:tcPr>
          <w:p w14:paraId="090D526A" w14:textId="5726EAA0" w:rsidR="00307D53" w:rsidRPr="008B53F7" w:rsidRDefault="00307D53" w:rsidP="00307D53">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Research Asisstant</w:t>
            </w:r>
          </w:p>
        </w:tc>
      </w:tr>
      <w:tr w:rsidR="00307D53" w:rsidRPr="008B53F7" w14:paraId="47E7ADB8" w14:textId="77777777" w:rsidTr="00487A3F">
        <w:trPr>
          <w:trHeight w:val="454"/>
        </w:trPr>
        <w:tc>
          <w:tcPr>
            <w:tcW w:w="2139" w:type="dxa"/>
            <w:vMerge w:val="restart"/>
          </w:tcPr>
          <w:p w14:paraId="51281E6D" w14:textId="58EA12E7" w:rsidR="00307D53" w:rsidRPr="008B53F7" w:rsidRDefault="00307D53" w:rsidP="00307D53">
            <w:pPr>
              <w:spacing w:before="120" w:after="120" w:line="360" w:lineRule="auto"/>
              <w:jc w:val="both"/>
              <w:rPr>
                <w:rFonts w:ascii="Times New Roman" w:eastAsia="Times New Roman" w:hAnsi="Times New Roman" w:cs="Times New Roman"/>
                <w:b/>
                <w:bCs/>
                <w:sz w:val="18"/>
                <w:szCs w:val="18"/>
              </w:rPr>
            </w:pPr>
            <w:r w:rsidRPr="008B53F7">
              <w:rPr>
                <w:rFonts w:ascii="Times New Roman" w:hAnsi="Times New Roman" w:cs="Times New Roman"/>
                <w:b/>
                <w:bCs/>
                <w:sz w:val="18"/>
                <w:szCs w:val="18"/>
              </w:rPr>
              <w:t>Members</w:t>
            </w:r>
          </w:p>
        </w:tc>
        <w:tc>
          <w:tcPr>
            <w:tcW w:w="3330" w:type="dxa"/>
          </w:tcPr>
          <w:p w14:paraId="0B241AFC" w14:textId="0D4A8A25" w:rsidR="00307D53" w:rsidRPr="008B53F7" w:rsidRDefault="008B53F7" w:rsidP="00307D53">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Ass</w:t>
            </w:r>
            <w:r w:rsidRPr="008B53F7">
              <w:rPr>
                <w:rFonts w:ascii="Times New Roman" w:hAnsi="Times New Roman" w:cs="Times New Roman"/>
                <w:sz w:val="18"/>
                <w:szCs w:val="18"/>
              </w:rPr>
              <w:t>ist</w:t>
            </w:r>
            <w:r w:rsidRPr="008B53F7">
              <w:rPr>
                <w:rFonts w:ascii="Times New Roman" w:hAnsi="Times New Roman" w:cs="Times New Roman"/>
                <w:sz w:val="18"/>
                <w:szCs w:val="18"/>
              </w:rPr>
              <w:t xml:space="preserve">. Prof. </w:t>
            </w:r>
            <w:r w:rsidR="00307D53" w:rsidRPr="008B53F7">
              <w:rPr>
                <w:rFonts w:ascii="Times New Roman" w:hAnsi="Times New Roman" w:cs="Times New Roman"/>
                <w:sz w:val="18"/>
                <w:szCs w:val="18"/>
              </w:rPr>
              <w:t>İnci Kırtıl</w:t>
            </w:r>
          </w:p>
        </w:tc>
        <w:tc>
          <w:tcPr>
            <w:tcW w:w="3420" w:type="dxa"/>
          </w:tcPr>
          <w:p w14:paraId="032BF1CB" w14:textId="1EAC4D93" w:rsidR="00307D53" w:rsidRPr="008B53F7" w:rsidRDefault="00307D53" w:rsidP="00307D53">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Teaching Staff</w:t>
            </w:r>
          </w:p>
        </w:tc>
      </w:tr>
      <w:tr w:rsidR="00FC1230" w:rsidRPr="008B53F7" w14:paraId="4964A80C" w14:textId="77777777" w:rsidTr="00444FD8">
        <w:trPr>
          <w:trHeight w:val="454"/>
        </w:trPr>
        <w:tc>
          <w:tcPr>
            <w:tcW w:w="2139" w:type="dxa"/>
            <w:vMerge/>
            <w:vAlign w:val="center"/>
          </w:tcPr>
          <w:p w14:paraId="1E0055CC" w14:textId="77777777" w:rsidR="00FC1230" w:rsidRPr="008B53F7" w:rsidRDefault="00FC1230" w:rsidP="00FC123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0DE83773" w14:textId="71A3790E" w:rsidR="00FC1230" w:rsidRPr="008B53F7" w:rsidRDefault="008B53F7" w:rsidP="00FC1230">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Assist. Prof. </w:t>
            </w:r>
            <w:r w:rsidR="00FC1230" w:rsidRPr="008B53F7">
              <w:rPr>
                <w:rFonts w:ascii="Times New Roman" w:hAnsi="Times New Roman" w:cs="Times New Roman"/>
                <w:sz w:val="18"/>
                <w:szCs w:val="18"/>
              </w:rPr>
              <w:t>Üyesi Selman Çelik</w:t>
            </w:r>
          </w:p>
        </w:tc>
        <w:tc>
          <w:tcPr>
            <w:tcW w:w="3420" w:type="dxa"/>
          </w:tcPr>
          <w:p w14:paraId="20A3DD11" w14:textId="5B33544A" w:rsidR="00FC1230" w:rsidRPr="008B53F7" w:rsidRDefault="00FC1230" w:rsidP="00FC1230">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Teaching Staff</w:t>
            </w:r>
          </w:p>
        </w:tc>
      </w:tr>
      <w:tr w:rsidR="00FC1230" w:rsidRPr="008B53F7" w14:paraId="68038FA5" w14:textId="77777777" w:rsidTr="00444FD8">
        <w:trPr>
          <w:trHeight w:val="454"/>
        </w:trPr>
        <w:tc>
          <w:tcPr>
            <w:tcW w:w="2139" w:type="dxa"/>
            <w:vMerge/>
            <w:vAlign w:val="center"/>
          </w:tcPr>
          <w:p w14:paraId="358FAA27" w14:textId="77777777" w:rsidR="00FC1230" w:rsidRPr="008B53F7" w:rsidRDefault="00FC1230" w:rsidP="00FC123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637F732E" w14:textId="1CB980F7" w:rsidR="00FC1230" w:rsidRPr="008B53F7" w:rsidRDefault="008B53F7" w:rsidP="00FC1230">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Lec</w:t>
            </w:r>
            <w:r w:rsidR="00FC1230" w:rsidRPr="008B53F7">
              <w:rPr>
                <w:rFonts w:ascii="Times New Roman" w:hAnsi="Times New Roman" w:cs="Times New Roman"/>
                <w:sz w:val="18"/>
                <w:szCs w:val="18"/>
              </w:rPr>
              <w:t>. Volkan Ayaz</w:t>
            </w:r>
          </w:p>
        </w:tc>
        <w:tc>
          <w:tcPr>
            <w:tcW w:w="3420" w:type="dxa"/>
            <w:shd w:val="clear" w:color="auto" w:fill="auto"/>
          </w:tcPr>
          <w:p w14:paraId="2B72A3D3" w14:textId="7CBEDEAA" w:rsidR="00FC1230" w:rsidRPr="008B53F7" w:rsidRDefault="00FC1230" w:rsidP="00FC1230">
            <w:pPr>
              <w:spacing w:before="120" w:after="120" w:line="360" w:lineRule="auto"/>
              <w:jc w:val="both"/>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Lecturer</w:t>
            </w:r>
          </w:p>
        </w:tc>
      </w:tr>
      <w:tr w:rsidR="00FC1230" w:rsidRPr="008B53F7" w14:paraId="04ACBABF" w14:textId="77777777" w:rsidTr="00444FD8">
        <w:trPr>
          <w:trHeight w:val="454"/>
        </w:trPr>
        <w:tc>
          <w:tcPr>
            <w:tcW w:w="2139" w:type="dxa"/>
            <w:vMerge/>
            <w:vAlign w:val="center"/>
          </w:tcPr>
          <w:p w14:paraId="6BAA9D68" w14:textId="77777777" w:rsidR="00FC1230" w:rsidRPr="008B53F7" w:rsidRDefault="00FC1230" w:rsidP="00FC123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0B659146" w14:textId="4B0D5C8F" w:rsidR="00FC1230" w:rsidRPr="008B53F7" w:rsidRDefault="008B53F7" w:rsidP="00FC1230">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Lec.</w:t>
            </w:r>
            <w:r w:rsidR="00FC1230" w:rsidRPr="008B53F7">
              <w:rPr>
                <w:rFonts w:ascii="Times New Roman" w:hAnsi="Times New Roman" w:cs="Times New Roman"/>
                <w:sz w:val="18"/>
                <w:szCs w:val="18"/>
              </w:rPr>
              <w:t xml:space="preserve"> Ayşenur Keleş Sağlam</w:t>
            </w:r>
          </w:p>
        </w:tc>
        <w:tc>
          <w:tcPr>
            <w:tcW w:w="3420" w:type="dxa"/>
            <w:shd w:val="clear" w:color="auto" w:fill="auto"/>
          </w:tcPr>
          <w:p w14:paraId="5282F2E2" w14:textId="2DF7BA1D" w:rsidR="00FC1230" w:rsidRPr="008B53F7" w:rsidRDefault="00FC1230" w:rsidP="00FC1230">
            <w:pPr>
              <w:spacing w:before="120" w:after="120" w:line="360" w:lineRule="auto"/>
              <w:jc w:val="both"/>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Lecturer</w:t>
            </w:r>
          </w:p>
        </w:tc>
      </w:tr>
      <w:tr w:rsidR="00FC1230" w:rsidRPr="008B53F7" w14:paraId="4702F297" w14:textId="77777777" w:rsidTr="00444FD8">
        <w:trPr>
          <w:trHeight w:val="454"/>
        </w:trPr>
        <w:tc>
          <w:tcPr>
            <w:tcW w:w="2139" w:type="dxa"/>
            <w:vMerge/>
            <w:vAlign w:val="center"/>
          </w:tcPr>
          <w:p w14:paraId="7184E16A" w14:textId="77777777" w:rsidR="00FC1230" w:rsidRPr="008B53F7" w:rsidRDefault="00FC1230" w:rsidP="00FC123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11C889E9" w14:textId="404ACC8D" w:rsidR="00FC1230" w:rsidRPr="008B53F7" w:rsidRDefault="00D426B8" w:rsidP="00FC1230">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FC1230" w:rsidRPr="008B53F7">
              <w:rPr>
                <w:rFonts w:ascii="Times New Roman" w:hAnsi="Times New Roman" w:cs="Times New Roman"/>
                <w:sz w:val="18"/>
                <w:szCs w:val="18"/>
              </w:rPr>
              <w:t>Begüm Kırık</w:t>
            </w:r>
          </w:p>
        </w:tc>
        <w:tc>
          <w:tcPr>
            <w:tcW w:w="3420" w:type="dxa"/>
            <w:shd w:val="clear" w:color="auto" w:fill="auto"/>
          </w:tcPr>
          <w:p w14:paraId="555F606C" w14:textId="06483F1A" w:rsidR="00FC1230" w:rsidRPr="008B53F7" w:rsidRDefault="00FC1230" w:rsidP="00FC1230">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Research Asisstant</w:t>
            </w:r>
          </w:p>
        </w:tc>
      </w:tr>
      <w:tr w:rsidR="00FC1230" w:rsidRPr="008B53F7" w14:paraId="03261413" w14:textId="77777777" w:rsidTr="00444FD8">
        <w:trPr>
          <w:trHeight w:val="454"/>
        </w:trPr>
        <w:tc>
          <w:tcPr>
            <w:tcW w:w="2139" w:type="dxa"/>
            <w:vMerge/>
            <w:vAlign w:val="center"/>
          </w:tcPr>
          <w:p w14:paraId="57215F26" w14:textId="77777777" w:rsidR="00FC1230" w:rsidRPr="008B53F7" w:rsidRDefault="00FC1230" w:rsidP="00FC123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364C1BE8" w14:textId="69F9A73B" w:rsidR="00FC1230" w:rsidRPr="008B53F7" w:rsidRDefault="00D426B8" w:rsidP="00FC1230">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FC1230" w:rsidRPr="008B53F7">
              <w:rPr>
                <w:rFonts w:ascii="Times New Roman" w:hAnsi="Times New Roman" w:cs="Times New Roman"/>
                <w:sz w:val="18"/>
                <w:szCs w:val="18"/>
              </w:rPr>
              <w:t>Şevval Çağan Kişin</w:t>
            </w:r>
          </w:p>
        </w:tc>
        <w:tc>
          <w:tcPr>
            <w:tcW w:w="3420" w:type="dxa"/>
          </w:tcPr>
          <w:p w14:paraId="20D76ABA" w14:textId="2EAD4B44" w:rsidR="00FC1230" w:rsidRPr="008B53F7" w:rsidRDefault="00FC1230" w:rsidP="00FC1230">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Research Asisstant</w:t>
            </w:r>
          </w:p>
        </w:tc>
      </w:tr>
      <w:tr w:rsidR="00FC1230" w:rsidRPr="008B53F7" w14:paraId="79AAD9FE" w14:textId="77777777" w:rsidTr="00444FD8">
        <w:trPr>
          <w:trHeight w:val="416"/>
        </w:trPr>
        <w:tc>
          <w:tcPr>
            <w:tcW w:w="2139" w:type="dxa"/>
            <w:vMerge/>
            <w:vAlign w:val="center"/>
          </w:tcPr>
          <w:p w14:paraId="66DCE0B6" w14:textId="77777777" w:rsidR="00FC1230" w:rsidRPr="008B53F7" w:rsidRDefault="00FC1230" w:rsidP="00FC123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42A58EB8" w14:textId="4C3F708E" w:rsidR="00FC1230" w:rsidRPr="008B53F7" w:rsidRDefault="00D426B8" w:rsidP="00FC1230">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FC1230" w:rsidRPr="008B53F7">
              <w:rPr>
                <w:rFonts w:ascii="Times New Roman" w:hAnsi="Times New Roman" w:cs="Times New Roman"/>
                <w:sz w:val="18"/>
                <w:szCs w:val="18"/>
              </w:rPr>
              <w:t xml:space="preserve">Gökçe Naz Çakır </w:t>
            </w:r>
          </w:p>
        </w:tc>
        <w:tc>
          <w:tcPr>
            <w:tcW w:w="3420" w:type="dxa"/>
            <w:shd w:val="clear" w:color="auto" w:fill="auto"/>
          </w:tcPr>
          <w:p w14:paraId="64610933" w14:textId="69EF6537" w:rsidR="00FC1230" w:rsidRPr="008B53F7" w:rsidRDefault="00FC1230" w:rsidP="00FC1230">
            <w:pPr>
              <w:spacing w:before="120" w:after="120" w:line="360" w:lineRule="auto"/>
              <w:jc w:val="both"/>
              <w:rPr>
                <w:rFonts w:ascii="Times New Roman" w:hAnsi="Times New Roman" w:cs="Times New Roman"/>
                <w:sz w:val="18"/>
                <w:szCs w:val="18"/>
              </w:rPr>
            </w:pPr>
            <w:r w:rsidRPr="008B53F7">
              <w:rPr>
                <w:rFonts w:ascii="Times New Roman" w:hAnsi="Times New Roman" w:cs="Times New Roman"/>
                <w:sz w:val="18"/>
                <w:szCs w:val="18"/>
              </w:rPr>
              <w:t>Research Asisstant</w:t>
            </w:r>
          </w:p>
        </w:tc>
      </w:tr>
      <w:tr w:rsidR="00FC1230" w:rsidRPr="008B53F7" w14:paraId="65D6B1E0" w14:textId="77777777" w:rsidTr="00444FD8">
        <w:trPr>
          <w:trHeight w:val="454"/>
        </w:trPr>
        <w:tc>
          <w:tcPr>
            <w:tcW w:w="2139" w:type="dxa"/>
            <w:vMerge/>
            <w:vAlign w:val="center"/>
          </w:tcPr>
          <w:p w14:paraId="2A79D7C4" w14:textId="77777777" w:rsidR="00FC1230" w:rsidRPr="008B53F7" w:rsidRDefault="00FC1230" w:rsidP="00FC1230">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3330" w:type="dxa"/>
          </w:tcPr>
          <w:p w14:paraId="1F5742A9" w14:textId="48DFCBAD" w:rsidR="00FC1230" w:rsidRPr="008B53F7" w:rsidRDefault="00D426B8" w:rsidP="00FC1230">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FC1230" w:rsidRPr="008B53F7">
              <w:rPr>
                <w:rFonts w:ascii="Times New Roman" w:hAnsi="Times New Roman" w:cs="Times New Roman"/>
                <w:sz w:val="18"/>
                <w:szCs w:val="18"/>
              </w:rPr>
              <w:t>Selin Demirkan</w:t>
            </w:r>
          </w:p>
        </w:tc>
        <w:tc>
          <w:tcPr>
            <w:tcW w:w="3420" w:type="dxa"/>
            <w:shd w:val="clear" w:color="auto" w:fill="auto"/>
          </w:tcPr>
          <w:p w14:paraId="71A519AB" w14:textId="5ECBACA4" w:rsidR="00FC1230" w:rsidRPr="008B53F7" w:rsidRDefault="00FC1230" w:rsidP="00FC1230">
            <w:pPr>
              <w:spacing w:before="120" w:after="120" w:line="360" w:lineRule="auto"/>
              <w:jc w:val="both"/>
              <w:rPr>
                <w:rFonts w:ascii="Times New Roman" w:hAnsi="Times New Roman" w:cs="Times New Roman"/>
                <w:sz w:val="18"/>
                <w:szCs w:val="18"/>
              </w:rPr>
            </w:pPr>
            <w:r w:rsidRPr="008B53F7">
              <w:rPr>
                <w:rFonts w:ascii="Times New Roman" w:hAnsi="Times New Roman" w:cs="Times New Roman"/>
                <w:sz w:val="18"/>
                <w:szCs w:val="18"/>
              </w:rPr>
              <w:t>Research Asisstant</w:t>
            </w:r>
          </w:p>
        </w:tc>
      </w:tr>
      <w:tr w:rsidR="00307D53" w:rsidRPr="008B53F7" w14:paraId="15D859B1" w14:textId="77777777" w:rsidTr="00444FD8">
        <w:trPr>
          <w:trHeight w:val="454"/>
        </w:trPr>
        <w:tc>
          <w:tcPr>
            <w:tcW w:w="2139" w:type="dxa"/>
            <w:vMerge/>
            <w:vAlign w:val="center"/>
          </w:tcPr>
          <w:p w14:paraId="7872C8D8" w14:textId="77777777" w:rsidR="00307D53" w:rsidRPr="008B53F7" w:rsidRDefault="00307D53" w:rsidP="00307D53">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3330" w:type="dxa"/>
          </w:tcPr>
          <w:p w14:paraId="66900AF1" w14:textId="4A5215A7" w:rsidR="00307D53" w:rsidRPr="008B53F7" w:rsidRDefault="008B53F7" w:rsidP="00307D53">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RN</w:t>
            </w:r>
            <w:r w:rsidR="00307D53" w:rsidRPr="008B53F7">
              <w:rPr>
                <w:rFonts w:ascii="Times New Roman" w:hAnsi="Times New Roman" w:cs="Times New Roman"/>
                <w:sz w:val="18"/>
                <w:szCs w:val="18"/>
              </w:rPr>
              <w:t>. Sıdıka Zengin</w:t>
            </w:r>
          </w:p>
        </w:tc>
        <w:tc>
          <w:tcPr>
            <w:tcW w:w="3420" w:type="dxa"/>
            <w:shd w:val="clear" w:color="auto" w:fill="auto"/>
          </w:tcPr>
          <w:p w14:paraId="3F009EC9" w14:textId="6692AB34" w:rsidR="00307D53" w:rsidRPr="008B53F7" w:rsidRDefault="00307D53" w:rsidP="00307D53">
            <w:pPr>
              <w:spacing w:before="120" w:after="120" w:line="360" w:lineRule="auto"/>
              <w:jc w:val="both"/>
              <w:rPr>
                <w:rFonts w:ascii="Times New Roman" w:hAnsi="Times New Roman" w:cs="Times New Roman"/>
                <w:sz w:val="18"/>
                <w:szCs w:val="18"/>
              </w:rPr>
            </w:pPr>
            <w:r w:rsidRPr="008B53F7">
              <w:rPr>
                <w:rFonts w:ascii="Times New Roman" w:hAnsi="Times New Roman" w:cs="Times New Roman"/>
                <w:sz w:val="18"/>
                <w:szCs w:val="18"/>
              </w:rPr>
              <w:t>Postgraduate Scholar</w:t>
            </w:r>
          </w:p>
        </w:tc>
      </w:tr>
      <w:tr w:rsidR="00307D53" w:rsidRPr="008B53F7" w14:paraId="244A37D9" w14:textId="77777777" w:rsidTr="00444FD8">
        <w:trPr>
          <w:trHeight w:val="454"/>
        </w:trPr>
        <w:tc>
          <w:tcPr>
            <w:tcW w:w="2139" w:type="dxa"/>
            <w:vMerge/>
            <w:vAlign w:val="center"/>
          </w:tcPr>
          <w:p w14:paraId="27F59885" w14:textId="77777777" w:rsidR="00307D53" w:rsidRPr="008B53F7" w:rsidRDefault="00307D53" w:rsidP="00307D53">
            <w:pPr>
              <w:widowControl w:val="0"/>
              <w:pBdr>
                <w:top w:val="nil"/>
                <w:left w:val="nil"/>
                <w:bottom w:val="nil"/>
                <w:right w:val="nil"/>
                <w:between w:val="nil"/>
              </w:pBdr>
              <w:spacing w:after="0" w:line="276" w:lineRule="auto"/>
              <w:rPr>
                <w:rFonts w:ascii="Times New Roman" w:hAnsi="Times New Roman" w:cs="Times New Roman"/>
                <w:sz w:val="18"/>
                <w:szCs w:val="18"/>
              </w:rPr>
            </w:pPr>
          </w:p>
        </w:tc>
        <w:tc>
          <w:tcPr>
            <w:tcW w:w="3330" w:type="dxa"/>
          </w:tcPr>
          <w:p w14:paraId="13E8E928" w14:textId="77777777" w:rsidR="00307D53" w:rsidRPr="008B53F7" w:rsidRDefault="00307D53" w:rsidP="00307D53">
            <w:pPr>
              <w:spacing w:before="120" w:after="120" w:line="360" w:lineRule="auto"/>
              <w:jc w:val="both"/>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Dilek Doğru Demirkurt </w:t>
            </w:r>
          </w:p>
        </w:tc>
        <w:tc>
          <w:tcPr>
            <w:tcW w:w="3420" w:type="dxa"/>
            <w:shd w:val="clear" w:color="auto" w:fill="auto"/>
          </w:tcPr>
          <w:p w14:paraId="694557E7" w14:textId="4DD2BB29" w:rsidR="00307D53" w:rsidRPr="008B53F7" w:rsidRDefault="00307D53" w:rsidP="00307D53">
            <w:pPr>
              <w:spacing w:before="120" w:after="120" w:line="360" w:lineRule="auto"/>
              <w:jc w:val="both"/>
              <w:rPr>
                <w:rFonts w:ascii="Times New Roman" w:hAnsi="Times New Roman" w:cs="Times New Roman"/>
                <w:sz w:val="18"/>
                <w:szCs w:val="18"/>
              </w:rPr>
            </w:pPr>
            <w:r w:rsidRPr="008B53F7">
              <w:rPr>
                <w:rFonts w:ascii="Times New Roman" w:hAnsi="Times New Roman" w:cs="Times New Roman"/>
                <w:sz w:val="18"/>
                <w:szCs w:val="18"/>
              </w:rPr>
              <w:t>Fa</w:t>
            </w:r>
            <w:r w:rsidRPr="008B53F7">
              <w:rPr>
                <w:rFonts w:ascii="Times New Roman" w:hAnsi="Times New Roman" w:cs="Times New Roman"/>
                <w:sz w:val="18"/>
                <w:szCs w:val="18"/>
              </w:rPr>
              <w:t>culty Secretary</w:t>
            </w:r>
          </w:p>
        </w:tc>
      </w:tr>
      <w:tr w:rsidR="00307D53" w:rsidRPr="008B53F7" w14:paraId="489A1CBC" w14:textId="77777777" w:rsidTr="00444FD8">
        <w:trPr>
          <w:trHeight w:val="454"/>
        </w:trPr>
        <w:tc>
          <w:tcPr>
            <w:tcW w:w="2139" w:type="dxa"/>
            <w:vAlign w:val="center"/>
          </w:tcPr>
          <w:p w14:paraId="4E4D4E22" w14:textId="6B6F719D" w:rsidR="00307D53" w:rsidRPr="008B53F7" w:rsidRDefault="00307D53" w:rsidP="00307D53">
            <w:pPr>
              <w:spacing w:before="120" w:after="120" w:line="360" w:lineRule="auto"/>
              <w:jc w:val="both"/>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Student Members</w:t>
            </w:r>
          </w:p>
        </w:tc>
        <w:tc>
          <w:tcPr>
            <w:tcW w:w="6750" w:type="dxa"/>
            <w:gridSpan w:val="2"/>
          </w:tcPr>
          <w:p w14:paraId="06BB4114" w14:textId="2E5A8EB3" w:rsidR="00307D53" w:rsidRPr="008B53F7" w:rsidRDefault="008B53F7" w:rsidP="00307D53">
            <w:pPr>
              <w:spacing w:before="120" w:after="120" w:line="360" w:lineRule="auto"/>
              <w:jc w:val="both"/>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00307D53" w:rsidRPr="008B53F7">
              <w:rPr>
                <w:rFonts w:ascii="Times New Roman" w:eastAsia="Times New Roman" w:hAnsi="Times New Roman" w:cs="Times New Roman"/>
                <w:sz w:val="18"/>
                <w:szCs w:val="18"/>
              </w:rPr>
              <w:t xml:space="preserve"> Rümeysa Çelebi</w:t>
            </w:r>
          </w:p>
          <w:p w14:paraId="58BC3DC2" w14:textId="2FD2B458" w:rsidR="00307D53" w:rsidRPr="008B53F7" w:rsidRDefault="008B53F7" w:rsidP="00307D53">
            <w:pPr>
              <w:spacing w:before="120" w:after="120" w:line="360" w:lineRule="auto"/>
              <w:jc w:val="both"/>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Pr="008B53F7">
              <w:rPr>
                <w:rFonts w:ascii="Times New Roman" w:eastAsia="Times New Roman" w:hAnsi="Times New Roman" w:cs="Times New Roman"/>
                <w:sz w:val="18"/>
                <w:szCs w:val="18"/>
              </w:rPr>
              <w:t xml:space="preserve"> </w:t>
            </w:r>
            <w:r w:rsidR="00307D53" w:rsidRPr="008B53F7">
              <w:rPr>
                <w:rFonts w:ascii="Times New Roman" w:eastAsia="Times New Roman" w:hAnsi="Times New Roman" w:cs="Times New Roman"/>
                <w:sz w:val="18"/>
                <w:szCs w:val="18"/>
              </w:rPr>
              <w:t>Çağla Arslan</w:t>
            </w:r>
          </w:p>
        </w:tc>
      </w:tr>
    </w:tbl>
    <w:p w14:paraId="5B4D294B" w14:textId="77777777" w:rsidR="00FC1230" w:rsidRDefault="00FC1230" w:rsidP="00FC1230">
      <w:pPr>
        <w:rPr>
          <w:rFonts w:ascii="Times New Roman" w:eastAsia="Times New Roman" w:hAnsi="Times New Roman" w:cs="Times New Roman"/>
          <w:b/>
        </w:rPr>
      </w:pPr>
    </w:p>
    <w:p w14:paraId="3D04625A" w14:textId="362BD6ED" w:rsidR="00FC1230" w:rsidRDefault="008B53F7" w:rsidP="00FC1230">
      <w:pPr>
        <w:rPr>
          <w:rFonts w:ascii="Times New Roman" w:eastAsia="Times New Roman" w:hAnsi="Times New Roman" w:cs="Times New Roman"/>
          <w:b/>
        </w:rPr>
      </w:pPr>
      <w:r w:rsidRPr="008B53F7">
        <w:rPr>
          <w:rFonts w:ascii="Times New Roman" w:eastAsia="Times New Roman" w:hAnsi="Times New Roman" w:cs="Times New Roman"/>
          <w:b/>
        </w:rPr>
        <w:t>EDUCATION AND CURRICULUM COMMITTEE MEMBER LIST</w:t>
      </w:r>
    </w:p>
    <w:tbl>
      <w:tblPr>
        <w:tblW w:w="10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3330"/>
        <w:gridCol w:w="2323"/>
        <w:gridCol w:w="2323"/>
      </w:tblGrid>
      <w:tr w:rsidR="00D426B8" w:rsidRPr="008B53F7" w14:paraId="3F3042F5" w14:textId="77777777" w:rsidTr="008A2E69">
        <w:trPr>
          <w:trHeight w:val="284"/>
        </w:trPr>
        <w:tc>
          <w:tcPr>
            <w:tcW w:w="2139" w:type="dxa"/>
            <w:shd w:val="clear" w:color="auto" w:fill="DEEAF6"/>
          </w:tcPr>
          <w:p w14:paraId="6C3DE84A" w14:textId="3616CB7E" w:rsidR="00D426B8" w:rsidRPr="008B53F7" w:rsidRDefault="00D426B8" w:rsidP="00D426B8">
            <w:pPr>
              <w:rPr>
                <w:rFonts w:ascii="Times New Roman" w:eastAsia="Times New Roman" w:hAnsi="Times New Roman" w:cs="Times New Roman"/>
                <w:b/>
                <w:bCs/>
                <w:sz w:val="18"/>
                <w:szCs w:val="18"/>
              </w:rPr>
            </w:pPr>
            <w:r w:rsidRPr="008B53F7">
              <w:rPr>
                <w:rFonts w:ascii="Times New Roman" w:hAnsi="Times New Roman" w:cs="Times New Roman"/>
                <w:b/>
                <w:bCs/>
                <w:sz w:val="18"/>
                <w:szCs w:val="18"/>
              </w:rPr>
              <w:t>Mission</w:t>
            </w:r>
          </w:p>
        </w:tc>
        <w:tc>
          <w:tcPr>
            <w:tcW w:w="3330" w:type="dxa"/>
            <w:shd w:val="clear" w:color="auto" w:fill="DEEAF6"/>
          </w:tcPr>
          <w:p w14:paraId="1E0557AB" w14:textId="6CBE845E" w:rsidR="00D426B8" w:rsidRPr="008B53F7" w:rsidRDefault="00D426B8" w:rsidP="00D426B8">
            <w:pPr>
              <w:rPr>
                <w:rFonts w:ascii="Times New Roman" w:eastAsia="Times New Roman" w:hAnsi="Times New Roman" w:cs="Times New Roman"/>
                <w:b/>
                <w:bCs/>
                <w:sz w:val="18"/>
                <w:szCs w:val="18"/>
              </w:rPr>
            </w:pPr>
            <w:r w:rsidRPr="008B53F7">
              <w:rPr>
                <w:rFonts w:ascii="Times New Roman" w:hAnsi="Times New Roman" w:cs="Times New Roman"/>
                <w:b/>
                <w:bCs/>
                <w:sz w:val="18"/>
                <w:szCs w:val="18"/>
              </w:rPr>
              <w:t>Name</w:t>
            </w:r>
          </w:p>
        </w:tc>
        <w:tc>
          <w:tcPr>
            <w:tcW w:w="2323" w:type="dxa"/>
            <w:shd w:val="clear" w:color="auto" w:fill="DEEAF6"/>
          </w:tcPr>
          <w:p w14:paraId="4E010D77" w14:textId="7CA9A2C0" w:rsidR="00D426B8" w:rsidRPr="008B53F7" w:rsidRDefault="00D426B8" w:rsidP="00D426B8">
            <w:pPr>
              <w:rPr>
                <w:rFonts w:ascii="Times New Roman" w:eastAsia="Times New Roman" w:hAnsi="Times New Roman" w:cs="Times New Roman"/>
                <w:b/>
                <w:bCs/>
                <w:sz w:val="18"/>
                <w:szCs w:val="18"/>
              </w:rPr>
            </w:pPr>
            <w:r w:rsidRPr="008B53F7">
              <w:rPr>
                <w:rFonts w:ascii="Times New Roman" w:hAnsi="Times New Roman" w:cs="Times New Roman"/>
                <w:b/>
                <w:bCs/>
                <w:sz w:val="18"/>
                <w:szCs w:val="18"/>
              </w:rPr>
              <w:t>Title</w:t>
            </w:r>
          </w:p>
        </w:tc>
        <w:tc>
          <w:tcPr>
            <w:tcW w:w="2323" w:type="dxa"/>
            <w:shd w:val="clear" w:color="auto" w:fill="DEEAF6"/>
          </w:tcPr>
          <w:p w14:paraId="196E7FF9" w14:textId="258366B3" w:rsidR="00D426B8" w:rsidRPr="008B53F7" w:rsidRDefault="00D426B8" w:rsidP="00D426B8">
            <w:pPr>
              <w:rPr>
                <w:rFonts w:ascii="Times New Roman" w:eastAsia="Times New Roman" w:hAnsi="Times New Roman" w:cs="Times New Roman"/>
                <w:b/>
                <w:bCs/>
                <w:sz w:val="18"/>
                <w:szCs w:val="18"/>
              </w:rPr>
            </w:pPr>
            <w:r w:rsidRPr="008B53F7">
              <w:rPr>
                <w:rFonts w:ascii="Times New Roman" w:hAnsi="Times New Roman" w:cs="Times New Roman"/>
                <w:b/>
                <w:bCs/>
                <w:sz w:val="18"/>
                <w:szCs w:val="18"/>
              </w:rPr>
              <w:t>Areas of Responsibility of the Commission</w:t>
            </w:r>
          </w:p>
        </w:tc>
      </w:tr>
      <w:tr w:rsidR="00307D53" w:rsidRPr="008B53F7" w14:paraId="741753D8" w14:textId="77777777" w:rsidTr="00444FD8">
        <w:trPr>
          <w:trHeight w:val="454"/>
        </w:trPr>
        <w:tc>
          <w:tcPr>
            <w:tcW w:w="2139" w:type="dxa"/>
            <w:vAlign w:val="center"/>
          </w:tcPr>
          <w:p w14:paraId="39858021" w14:textId="1FCA9A69" w:rsidR="00307D53" w:rsidRPr="008B53F7" w:rsidRDefault="00307D53" w:rsidP="00307D53">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President</w:t>
            </w:r>
          </w:p>
        </w:tc>
        <w:tc>
          <w:tcPr>
            <w:tcW w:w="3330" w:type="dxa"/>
          </w:tcPr>
          <w:p w14:paraId="519144A2" w14:textId="38D358F1"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Prof.</w:t>
            </w:r>
            <w:r w:rsidR="00D426B8" w:rsidRPr="008B53F7">
              <w:rPr>
                <w:rFonts w:ascii="Times New Roman" w:hAnsi="Times New Roman" w:cs="Times New Roman"/>
                <w:sz w:val="18"/>
                <w:szCs w:val="18"/>
              </w:rPr>
              <w:t xml:space="preserve"> </w:t>
            </w:r>
            <w:r w:rsidRPr="008B53F7">
              <w:rPr>
                <w:rFonts w:ascii="Times New Roman" w:hAnsi="Times New Roman" w:cs="Times New Roman"/>
                <w:sz w:val="18"/>
                <w:szCs w:val="18"/>
              </w:rPr>
              <w:t>Hediye Arslan Özkan</w:t>
            </w:r>
          </w:p>
        </w:tc>
        <w:tc>
          <w:tcPr>
            <w:tcW w:w="2323" w:type="dxa"/>
          </w:tcPr>
          <w:p w14:paraId="4D02E21A" w14:textId="51112116"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Teaching Staff</w:t>
            </w:r>
          </w:p>
        </w:tc>
        <w:tc>
          <w:tcPr>
            <w:tcW w:w="2323" w:type="dxa"/>
            <w:vMerge w:val="restart"/>
          </w:tcPr>
          <w:p w14:paraId="712A36C6" w14:textId="77777777" w:rsidR="00307D53" w:rsidRPr="008B53F7" w:rsidRDefault="00307D53" w:rsidP="00307D53">
            <w:pPr>
              <w:spacing w:line="24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Organization of curriculum and courses</w:t>
            </w:r>
          </w:p>
          <w:p w14:paraId="7B8430CE" w14:textId="77777777" w:rsidR="00307D53" w:rsidRPr="008B53F7" w:rsidRDefault="00307D53" w:rsidP="00307D53">
            <w:pPr>
              <w:spacing w:line="24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Curriculum aims and learning outcomes</w:t>
            </w:r>
          </w:p>
          <w:p w14:paraId="195137D0" w14:textId="77777777" w:rsidR="00307D53" w:rsidRPr="008B53F7" w:rsidRDefault="00307D53" w:rsidP="00307D53">
            <w:pPr>
              <w:spacing w:line="24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lastRenderedPageBreak/>
              <w:t>Student Practice Card</w:t>
            </w:r>
          </w:p>
          <w:p w14:paraId="5BD6EC78" w14:textId="77777777" w:rsidR="00307D53" w:rsidRPr="008B53F7" w:rsidRDefault="00307D53" w:rsidP="00307D53">
            <w:pPr>
              <w:spacing w:line="24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Training Program Guide</w:t>
            </w:r>
          </w:p>
          <w:p w14:paraId="5F3AA37D" w14:textId="77777777" w:rsidR="00307D53" w:rsidRPr="008B53F7" w:rsidRDefault="00307D53" w:rsidP="00307D53">
            <w:pPr>
              <w:spacing w:line="24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Course Syllabus, Course Information Package, Course Files Control Charts</w:t>
            </w:r>
          </w:p>
          <w:p w14:paraId="679EE1D4" w14:textId="77777777" w:rsidR="00307D53" w:rsidRPr="008B53F7" w:rsidRDefault="00307D53" w:rsidP="00307D53">
            <w:pPr>
              <w:spacing w:line="24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Course Evaluation Form (Preparation and surveillance)</w:t>
            </w:r>
          </w:p>
          <w:p w14:paraId="1FF4240A" w14:textId="554A5FAD" w:rsidR="00307D53" w:rsidRPr="008B53F7" w:rsidRDefault="00307D53" w:rsidP="00307D53">
            <w:pPr>
              <w:spacing w:line="24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Double Major and Minor, Horizontal and Vertical Transfer, Student Exchange Programs</w:t>
            </w:r>
          </w:p>
        </w:tc>
      </w:tr>
      <w:tr w:rsidR="00307D53" w:rsidRPr="008B53F7" w14:paraId="7411D668" w14:textId="77777777" w:rsidTr="00022B7B">
        <w:trPr>
          <w:trHeight w:val="454"/>
        </w:trPr>
        <w:tc>
          <w:tcPr>
            <w:tcW w:w="2139" w:type="dxa"/>
          </w:tcPr>
          <w:p w14:paraId="3DF878DC" w14:textId="2909B726" w:rsidR="00307D53" w:rsidRPr="008B53F7" w:rsidRDefault="00307D53" w:rsidP="00307D53">
            <w:pPr>
              <w:rPr>
                <w:rFonts w:ascii="Times New Roman" w:eastAsia="Times New Roman" w:hAnsi="Times New Roman" w:cs="Times New Roman"/>
                <w:b/>
                <w:sz w:val="18"/>
                <w:szCs w:val="18"/>
              </w:rPr>
            </w:pPr>
            <w:r w:rsidRPr="008B53F7">
              <w:rPr>
                <w:rFonts w:ascii="Times New Roman" w:hAnsi="Times New Roman" w:cs="Times New Roman"/>
                <w:b/>
                <w:bCs/>
                <w:sz w:val="18"/>
                <w:szCs w:val="18"/>
              </w:rPr>
              <w:t>Vice President</w:t>
            </w:r>
          </w:p>
        </w:tc>
        <w:tc>
          <w:tcPr>
            <w:tcW w:w="3330" w:type="dxa"/>
          </w:tcPr>
          <w:p w14:paraId="00415F46" w14:textId="5A6CA77F"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Assist. Prof. </w:t>
            </w:r>
            <w:r w:rsidR="00307D53" w:rsidRPr="008B53F7">
              <w:rPr>
                <w:rFonts w:ascii="Times New Roman" w:hAnsi="Times New Roman" w:cs="Times New Roman"/>
                <w:sz w:val="18"/>
                <w:szCs w:val="18"/>
              </w:rPr>
              <w:t>Selman Çelik</w:t>
            </w:r>
          </w:p>
        </w:tc>
        <w:tc>
          <w:tcPr>
            <w:tcW w:w="2323" w:type="dxa"/>
          </w:tcPr>
          <w:p w14:paraId="66F0C19E" w14:textId="4337F5F2"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Teaching Staff</w:t>
            </w:r>
          </w:p>
        </w:tc>
        <w:tc>
          <w:tcPr>
            <w:tcW w:w="2323" w:type="dxa"/>
            <w:vMerge/>
          </w:tcPr>
          <w:p w14:paraId="3D40A54A"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307D53" w:rsidRPr="008B53F7" w14:paraId="15AD0C7F" w14:textId="77777777" w:rsidTr="00022B7B">
        <w:trPr>
          <w:trHeight w:val="517"/>
        </w:trPr>
        <w:tc>
          <w:tcPr>
            <w:tcW w:w="2139" w:type="dxa"/>
          </w:tcPr>
          <w:p w14:paraId="6B5B3B68" w14:textId="1EA48099" w:rsidR="00307D53" w:rsidRPr="008B53F7" w:rsidRDefault="00307D53" w:rsidP="00307D53">
            <w:pPr>
              <w:rPr>
                <w:rFonts w:ascii="Times New Roman" w:eastAsia="Times New Roman" w:hAnsi="Times New Roman" w:cs="Times New Roman"/>
                <w:b/>
                <w:sz w:val="18"/>
                <w:szCs w:val="18"/>
              </w:rPr>
            </w:pPr>
            <w:r w:rsidRPr="008B53F7">
              <w:rPr>
                <w:rFonts w:ascii="Times New Roman" w:hAnsi="Times New Roman" w:cs="Times New Roman"/>
                <w:b/>
                <w:bCs/>
                <w:sz w:val="18"/>
                <w:szCs w:val="18"/>
              </w:rPr>
              <w:t>Secretary</w:t>
            </w:r>
          </w:p>
        </w:tc>
        <w:tc>
          <w:tcPr>
            <w:tcW w:w="3330" w:type="dxa"/>
          </w:tcPr>
          <w:p w14:paraId="2602E6B7" w14:textId="70700FB4"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307D53" w:rsidRPr="008B53F7">
              <w:rPr>
                <w:rFonts w:ascii="Times New Roman" w:hAnsi="Times New Roman" w:cs="Times New Roman"/>
                <w:sz w:val="18"/>
                <w:szCs w:val="18"/>
              </w:rPr>
              <w:t>Begüm Kırık</w:t>
            </w:r>
          </w:p>
        </w:tc>
        <w:tc>
          <w:tcPr>
            <w:tcW w:w="2323" w:type="dxa"/>
            <w:shd w:val="clear" w:color="auto" w:fill="auto"/>
          </w:tcPr>
          <w:p w14:paraId="5859BD8A" w14:textId="28252463" w:rsidR="00307D53" w:rsidRPr="008B53F7" w:rsidRDefault="00307D53" w:rsidP="00307D53">
            <w:pPr>
              <w:rPr>
                <w:rFonts w:ascii="Times New Roman" w:hAnsi="Times New Roman" w:cs="Times New Roman"/>
                <w:sz w:val="18"/>
                <w:szCs w:val="18"/>
              </w:rPr>
            </w:pPr>
            <w:r w:rsidRPr="008B53F7">
              <w:rPr>
                <w:rFonts w:ascii="Times New Roman" w:hAnsi="Times New Roman" w:cs="Times New Roman"/>
                <w:sz w:val="18"/>
                <w:szCs w:val="18"/>
              </w:rPr>
              <w:t>Research Asisstant</w:t>
            </w:r>
          </w:p>
        </w:tc>
        <w:tc>
          <w:tcPr>
            <w:tcW w:w="2323" w:type="dxa"/>
            <w:vMerge/>
          </w:tcPr>
          <w:p w14:paraId="05C946C8" w14:textId="77777777" w:rsidR="00307D53" w:rsidRPr="008B53F7" w:rsidRDefault="00307D53" w:rsidP="00307D53">
            <w:pPr>
              <w:widowControl w:val="0"/>
              <w:pBdr>
                <w:top w:val="nil"/>
                <w:left w:val="nil"/>
                <w:bottom w:val="nil"/>
                <w:right w:val="nil"/>
                <w:between w:val="nil"/>
              </w:pBdr>
              <w:spacing w:after="0" w:line="276" w:lineRule="auto"/>
              <w:rPr>
                <w:rFonts w:ascii="Times New Roman" w:hAnsi="Times New Roman" w:cs="Times New Roman"/>
                <w:sz w:val="18"/>
                <w:szCs w:val="18"/>
              </w:rPr>
            </w:pPr>
          </w:p>
        </w:tc>
      </w:tr>
      <w:tr w:rsidR="00307D53" w:rsidRPr="008B53F7" w14:paraId="7A368D81" w14:textId="77777777" w:rsidTr="00022B7B">
        <w:trPr>
          <w:trHeight w:val="454"/>
        </w:trPr>
        <w:tc>
          <w:tcPr>
            <w:tcW w:w="2139" w:type="dxa"/>
            <w:vMerge w:val="restart"/>
          </w:tcPr>
          <w:p w14:paraId="2AC53390" w14:textId="471859E0" w:rsidR="00307D53" w:rsidRPr="008B53F7" w:rsidRDefault="00307D53" w:rsidP="00307D53">
            <w:pPr>
              <w:rPr>
                <w:rFonts w:ascii="Times New Roman" w:eastAsia="Times New Roman" w:hAnsi="Times New Roman" w:cs="Times New Roman"/>
                <w:b/>
                <w:sz w:val="18"/>
                <w:szCs w:val="18"/>
              </w:rPr>
            </w:pPr>
            <w:r w:rsidRPr="008B53F7">
              <w:rPr>
                <w:rFonts w:ascii="Times New Roman" w:hAnsi="Times New Roman" w:cs="Times New Roman"/>
                <w:b/>
                <w:bCs/>
                <w:sz w:val="18"/>
                <w:szCs w:val="18"/>
              </w:rPr>
              <w:lastRenderedPageBreak/>
              <w:t>Members</w:t>
            </w:r>
          </w:p>
        </w:tc>
        <w:tc>
          <w:tcPr>
            <w:tcW w:w="3330" w:type="dxa"/>
          </w:tcPr>
          <w:p w14:paraId="6A57E377" w14:textId="104DD2A1"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Lec.</w:t>
            </w:r>
            <w:r w:rsidR="00307D53" w:rsidRPr="008B53F7">
              <w:rPr>
                <w:rFonts w:ascii="Times New Roman" w:hAnsi="Times New Roman" w:cs="Times New Roman"/>
                <w:sz w:val="18"/>
                <w:szCs w:val="18"/>
              </w:rPr>
              <w:t xml:space="preserve"> Ayşenur Keleş Sağlam</w:t>
            </w:r>
          </w:p>
        </w:tc>
        <w:tc>
          <w:tcPr>
            <w:tcW w:w="2323" w:type="dxa"/>
          </w:tcPr>
          <w:p w14:paraId="48BE495C" w14:textId="2B826D60"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Lecturer</w:t>
            </w:r>
          </w:p>
        </w:tc>
        <w:tc>
          <w:tcPr>
            <w:tcW w:w="2323" w:type="dxa"/>
            <w:vMerge/>
          </w:tcPr>
          <w:p w14:paraId="4711354C"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307D53" w:rsidRPr="008B53F7" w14:paraId="076C51F2" w14:textId="77777777" w:rsidTr="00444FD8">
        <w:trPr>
          <w:trHeight w:val="454"/>
        </w:trPr>
        <w:tc>
          <w:tcPr>
            <w:tcW w:w="2139" w:type="dxa"/>
            <w:vMerge/>
            <w:vAlign w:val="center"/>
          </w:tcPr>
          <w:p w14:paraId="19DF9975"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320EE044" w14:textId="1B8876B9"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307D53" w:rsidRPr="008B53F7">
              <w:rPr>
                <w:rFonts w:ascii="Times New Roman" w:hAnsi="Times New Roman" w:cs="Times New Roman"/>
                <w:sz w:val="18"/>
                <w:szCs w:val="18"/>
              </w:rPr>
              <w:t>Şevval Çağan Kişin</w:t>
            </w:r>
          </w:p>
        </w:tc>
        <w:tc>
          <w:tcPr>
            <w:tcW w:w="2323" w:type="dxa"/>
          </w:tcPr>
          <w:p w14:paraId="7FBE6478" w14:textId="06AB6A92"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Research Asisstant</w:t>
            </w:r>
          </w:p>
        </w:tc>
        <w:tc>
          <w:tcPr>
            <w:tcW w:w="2323" w:type="dxa"/>
            <w:vMerge/>
          </w:tcPr>
          <w:p w14:paraId="462152A5"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307D53" w:rsidRPr="008B53F7" w14:paraId="28661BB0" w14:textId="77777777" w:rsidTr="00444FD8">
        <w:trPr>
          <w:trHeight w:val="454"/>
        </w:trPr>
        <w:tc>
          <w:tcPr>
            <w:tcW w:w="2139" w:type="dxa"/>
            <w:vMerge/>
            <w:vAlign w:val="center"/>
          </w:tcPr>
          <w:p w14:paraId="619067C3"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7BE97C2D" w14:textId="646DDBB6"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307D53" w:rsidRPr="008B53F7">
              <w:rPr>
                <w:rFonts w:ascii="Times New Roman" w:hAnsi="Times New Roman" w:cs="Times New Roman"/>
                <w:sz w:val="18"/>
                <w:szCs w:val="18"/>
              </w:rPr>
              <w:t>Selin Demirkan</w:t>
            </w:r>
          </w:p>
        </w:tc>
        <w:tc>
          <w:tcPr>
            <w:tcW w:w="2323" w:type="dxa"/>
          </w:tcPr>
          <w:p w14:paraId="474DD078" w14:textId="78EDD2B5"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Research Asisstant</w:t>
            </w:r>
          </w:p>
        </w:tc>
        <w:tc>
          <w:tcPr>
            <w:tcW w:w="2323" w:type="dxa"/>
            <w:vMerge/>
          </w:tcPr>
          <w:p w14:paraId="0F436AD5"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307D53" w:rsidRPr="008B53F7" w14:paraId="01AD630E" w14:textId="77777777" w:rsidTr="00444FD8">
        <w:trPr>
          <w:trHeight w:val="454"/>
        </w:trPr>
        <w:tc>
          <w:tcPr>
            <w:tcW w:w="2139" w:type="dxa"/>
            <w:vAlign w:val="center"/>
          </w:tcPr>
          <w:p w14:paraId="7040EC27" w14:textId="2D1C29FD"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b/>
                <w:bCs/>
                <w:sz w:val="18"/>
                <w:szCs w:val="18"/>
              </w:rPr>
            </w:pPr>
            <w:r w:rsidRPr="008B53F7">
              <w:rPr>
                <w:rFonts w:ascii="Times New Roman" w:eastAsia="Times New Roman" w:hAnsi="Times New Roman" w:cs="Times New Roman"/>
                <w:b/>
                <w:bCs/>
                <w:sz w:val="18"/>
                <w:szCs w:val="18"/>
              </w:rPr>
              <w:t>Student Members</w:t>
            </w:r>
          </w:p>
        </w:tc>
        <w:tc>
          <w:tcPr>
            <w:tcW w:w="5653" w:type="dxa"/>
            <w:gridSpan w:val="2"/>
            <w:vAlign w:val="center"/>
          </w:tcPr>
          <w:p w14:paraId="05B07D5F" w14:textId="73CEFA5F" w:rsidR="00307D53" w:rsidRPr="008B53F7" w:rsidRDefault="008B53F7" w:rsidP="00307D53">
            <w:pPr>
              <w:spacing w:line="36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Pr="008B53F7">
              <w:rPr>
                <w:rFonts w:ascii="Times New Roman" w:eastAsia="Times New Roman" w:hAnsi="Times New Roman" w:cs="Times New Roman"/>
                <w:sz w:val="18"/>
                <w:szCs w:val="18"/>
              </w:rPr>
              <w:t xml:space="preserve"> </w:t>
            </w:r>
            <w:r w:rsidR="00307D53" w:rsidRPr="008B53F7">
              <w:rPr>
                <w:rFonts w:ascii="Times New Roman" w:eastAsia="Times New Roman" w:hAnsi="Times New Roman" w:cs="Times New Roman"/>
                <w:sz w:val="18"/>
                <w:szCs w:val="18"/>
              </w:rPr>
              <w:t>Eylül Yılmaz</w:t>
            </w:r>
          </w:p>
          <w:p w14:paraId="5EC659E3" w14:textId="2297AA8B" w:rsidR="00307D53" w:rsidRPr="008B53F7" w:rsidRDefault="008B53F7" w:rsidP="00307D53">
            <w:pPr>
              <w:spacing w:line="36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Pr="008B53F7">
              <w:rPr>
                <w:rFonts w:ascii="Times New Roman" w:eastAsia="Times New Roman" w:hAnsi="Times New Roman" w:cs="Times New Roman"/>
                <w:sz w:val="18"/>
                <w:szCs w:val="18"/>
              </w:rPr>
              <w:t xml:space="preserve"> </w:t>
            </w:r>
            <w:r w:rsidR="00307D53" w:rsidRPr="008B53F7">
              <w:rPr>
                <w:rFonts w:ascii="Times New Roman" w:eastAsia="Times New Roman" w:hAnsi="Times New Roman" w:cs="Times New Roman"/>
                <w:sz w:val="18"/>
                <w:szCs w:val="18"/>
              </w:rPr>
              <w:t>Ahmet Gümüş</w:t>
            </w:r>
          </w:p>
          <w:p w14:paraId="7A733207" w14:textId="3D583F4E" w:rsidR="00307D53" w:rsidRPr="008B53F7" w:rsidRDefault="008B53F7" w:rsidP="00307D53">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Pr="008B53F7">
              <w:rPr>
                <w:rFonts w:ascii="Times New Roman" w:eastAsia="Times New Roman" w:hAnsi="Times New Roman" w:cs="Times New Roman"/>
                <w:sz w:val="18"/>
                <w:szCs w:val="18"/>
              </w:rPr>
              <w:t xml:space="preserve"> </w:t>
            </w:r>
            <w:r w:rsidR="00307D53" w:rsidRPr="008B53F7">
              <w:rPr>
                <w:rFonts w:ascii="Times New Roman" w:eastAsia="Times New Roman" w:hAnsi="Times New Roman" w:cs="Times New Roman"/>
                <w:sz w:val="18"/>
                <w:szCs w:val="18"/>
              </w:rPr>
              <w:t>Bahadır Doğan</w:t>
            </w:r>
          </w:p>
        </w:tc>
        <w:tc>
          <w:tcPr>
            <w:tcW w:w="2323" w:type="dxa"/>
            <w:vMerge/>
          </w:tcPr>
          <w:p w14:paraId="30532B35"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bl>
    <w:p w14:paraId="73BDB88B" w14:textId="77777777" w:rsidR="00FC1230" w:rsidRDefault="00FC1230" w:rsidP="00FC1230">
      <w:pPr>
        <w:rPr>
          <w:rFonts w:ascii="Times New Roman" w:eastAsia="Times New Roman" w:hAnsi="Times New Roman" w:cs="Times New Roman"/>
          <w:b/>
          <w:color w:val="000000"/>
        </w:rPr>
      </w:pPr>
    </w:p>
    <w:p w14:paraId="505DAFFF" w14:textId="4859CE18" w:rsidR="00FC1230" w:rsidRDefault="008B53F7" w:rsidP="00FC1230">
      <w:pPr>
        <w:rPr>
          <w:rFonts w:ascii="Times New Roman" w:eastAsia="Times New Roman" w:hAnsi="Times New Roman" w:cs="Times New Roman"/>
          <w:b/>
        </w:rPr>
      </w:pPr>
      <w:r w:rsidRPr="008B53F7">
        <w:rPr>
          <w:rFonts w:ascii="Times New Roman" w:eastAsia="Times New Roman" w:hAnsi="Times New Roman" w:cs="Times New Roman"/>
          <w:b/>
          <w:color w:val="000000"/>
        </w:rPr>
        <w:t>LABORATORY AND CLINICAL PRACTICE COMMISSION MEMBER LIST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3330"/>
        <w:gridCol w:w="2323"/>
        <w:gridCol w:w="2268"/>
      </w:tblGrid>
      <w:tr w:rsidR="00D426B8" w:rsidRPr="008B53F7" w14:paraId="480810E2" w14:textId="77777777" w:rsidTr="008B3D1D">
        <w:trPr>
          <w:trHeight w:val="284"/>
        </w:trPr>
        <w:tc>
          <w:tcPr>
            <w:tcW w:w="2139" w:type="dxa"/>
            <w:shd w:val="clear" w:color="auto" w:fill="DEEAF6"/>
          </w:tcPr>
          <w:p w14:paraId="3535B203" w14:textId="29CEBC53"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Mission</w:t>
            </w:r>
          </w:p>
        </w:tc>
        <w:tc>
          <w:tcPr>
            <w:tcW w:w="3330" w:type="dxa"/>
            <w:shd w:val="clear" w:color="auto" w:fill="DEEAF6"/>
          </w:tcPr>
          <w:p w14:paraId="67FAF7E7" w14:textId="6B8FABDE"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Name</w:t>
            </w:r>
          </w:p>
        </w:tc>
        <w:tc>
          <w:tcPr>
            <w:tcW w:w="2323" w:type="dxa"/>
            <w:shd w:val="clear" w:color="auto" w:fill="DEEAF6"/>
          </w:tcPr>
          <w:p w14:paraId="22053874" w14:textId="6FB0DB83"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Title</w:t>
            </w:r>
          </w:p>
        </w:tc>
        <w:tc>
          <w:tcPr>
            <w:tcW w:w="2268" w:type="dxa"/>
            <w:shd w:val="clear" w:color="auto" w:fill="DEEAF6"/>
          </w:tcPr>
          <w:p w14:paraId="3D538452" w14:textId="76B321C7"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Areas of Responsibility of the Commission</w:t>
            </w:r>
          </w:p>
        </w:tc>
      </w:tr>
      <w:tr w:rsidR="00307D53" w:rsidRPr="008B53F7" w14:paraId="2AD50265" w14:textId="77777777" w:rsidTr="00444FD8">
        <w:trPr>
          <w:trHeight w:val="567"/>
        </w:trPr>
        <w:tc>
          <w:tcPr>
            <w:tcW w:w="2139" w:type="dxa"/>
            <w:vAlign w:val="center"/>
          </w:tcPr>
          <w:p w14:paraId="787C98CC" w14:textId="7349E66E" w:rsidR="00307D53" w:rsidRPr="008B53F7" w:rsidRDefault="00307D53" w:rsidP="00307D53">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President</w:t>
            </w:r>
          </w:p>
        </w:tc>
        <w:tc>
          <w:tcPr>
            <w:tcW w:w="3330" w:type="dxa"/>
          </w:tcPr>
          <w:p w14:paraId="5EFEBD1F" w14:textId="0170BCDE"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Assist. Prof. </w:t>
            </w:r>
            <w:r w:rsidR="00307D53" w:rsidRPr="008B53F7">
              <w:rPr>
                <w:rFonts w:ascii="Times New Roman" w:hAnsi="Times New Roman" w:cs="Times New Roman"/>
                <w:sz w:val="18"/>
                <w:szCs w:val="18"/>
              </w:rPr>
              <w:t xml:space="preserve">Selman Çelik </w:t>
            </w:r>
          </w:p>
        </w:tc>
        <w:tc>
          <w:tcPr>
            <w:tcW w:w="2323" w:type="dxa"/>
          </w:tcPr>
          <w:p w14:paraId="6DAA4791" w14:textId="50A87D17"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Teaching Staff</w:t>
            </w:r>
          </w:p>
        </w:tc>
        <w:tc>
          <w:tcPr>
            <w:tcW w:w="2268" w:type="dxa"/>
            <w:vMerge w:val="restart"/>
          </w:tcPr>
          <w:p w14:paraId="328E6C36" w14:textId="77777777" w:rsidR="00307D53" w:rsidRPr="008B53F7" w:rsidRDefault="00307D53" w:rsidP="00307D53">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Execution of clinical, field and laboratory applications</w:t>
            </w:r>
          </w:p>
          <w:p w14:paraId="1CDA1A0D" w14:textId="77777777" w:rsidR="00307D53" w:rsidRPr="008B53F7" w:rsidRDefault="00307D53" w:rsidP="00307D53">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Occupational health and safety training and follow-up of work accidents</w:t>
            </w:r>
          </w:p>
          <w:p w14:paraId="762634AB" w14:textId="77777777" w:rsidR="00307D53" w:rsidRPr="008B53F7" w:rsidRDefault="00307D53" w:rsidP="00307D53">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Clinical Guide Nurse Training</w:t>
            </w:r>
          </w:p>
          <w:p w14:paraId="32BF7D0E" w14:textId="77777777" w:rsidR="00307D53" w:rsidRPr="008B53F7" w:rsidRDefault="00307D53" w:rsidP="00307D53">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Forms to be used in Clinical/Field Applications</w:t>
            </w:r>
          </w:p>
          <w:p w14:paraId="03609231" w14:textId="772D6284" w:rsidR="00307D53" w:rsidRPr="008B53F7" w:rsidRDefault="00307D53" w:rsidP="00307D53">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Internal and external stakeholder feedback on clinical/laboratory practices</w:t>
            </w:r>
          </w:p>
        </w:tc>
      </w:tr>
      <w:tr w:rsidR="00307D53" w:rsidRPr="008B53F7" w14:paraId="38D8EF50" w14:textId="77777777" w:rsidTr="00444FD8">
        <w:trPr>
          <w:trHeight w:val="517"/>
        </w:trPr>
        <w:tc>
          <w:tcPr>
            <w:tcW w:w="2139" w:type="dxa"/>
            <w:vAlign w:val="center"/>
          </w:tcPr>
          <w:p w14:paraId="48C9B70E" w14:textId="562C6C6B" w:rsidR="00307D53" w:rsidRPr="008B53F7" w:rsidRDefault="00D426B8" w:rsidP="00307D53">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Vice President</w:t>
            </w:r>
          </w:p>
        </w:tc>
        <w:tc>
          <w:tcPr>
            <w:tcW w:w="3330" w:type="dxa"/>
          </w:tcPr>
          <w:p w14:paraId="7D80702B" w14:textId="6BE1C872"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Assist. Prof. </w:t>
            </w:r>
            <w:r w:rsidR="00307D53" w:rsidRPr="008B53F7">
              <w:rPr>
                <w:rFonts w:ascii="Times New Roman" w:hAnsi="Times New Roman" w:cs="Times New Roman"/>
                <w:sz w:val="18"/>
                <w:szCs w:val="18"/>
              </w:rPr>
              <w:t>İnci Kırtıl</w:t>
            </w:r>
          </w:p>
        </w:tc>
        <w:tc>
          <w:tcPr>
            <w:tcW w:w="2323" w:type="dxa"/>
            <w:shd w:val="clear" w:color="auto" w:fill="auto"/>
          </w:tcPr>
          <w:p w14:paraId="435C2AE4" w14:textId="5A05AC5D"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Teaching Staff</w:t>
            </w:r>
          </w:p>
        </w:tc>
        <w:tc>
          <w:tcPr>
            <w:tcW w:w="2268" w:type="dxa"/>
            <w:vMerge/>
          </w:tcPr>
          <w:p w14:paraId="41E63DAD"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D426B8" w:rsidRPr="008B53F7" w14:paraId="3E57F7A9" w14:textId="77777777" w:rsidTr="00444FD8">
        <w:trPr>
          <w:trHeight w:val="517"/>
        </w:trPr>
        <w:tc>
          <w:tcPr>
            <w:tcW w:w="2139" w:type="dxa"/>
            <w:vAlign w:val="center"/>
          </w:tcPr>
          <w:p w14:paraId="2CE7B8FC" w14:textId="31D104A0" w:rsidR="00D426B8" w:rsidRPr="008B53F7" w:rsidRDefault="00D426B8" w:rsidP="00D426B8">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Secretary</w:t>
            </w:r>
          </w:p>
        </w:tc>
        <w:tc>
          <w:tcPr>
            <w:tcW w:w="3330" w:type="dxa"/>
          </w:tcPr>
          <w:p w14:paraId="50B078C2" w14:textId="4C2B66AD" w:rsidR="00D426B8" w:rsidRPr="008B53F7" w:rsidRDefault="008B53F7" w:rsidP="00D426B8">
            <w:pPr>
              <w:rPr>
                <w:rFonts w:ascii="Times New Roman" w:hAnsi="Times New Roman" w:cs="Times New Roman"/>
                <w:sz w:val="18"/>
                <w:szCs w:val="18"/>
              </w:rPr>
            </w:pPr>
            <w:r w:rsidRPr="008B53F7">
              <w:rPr>
                <w:rFonts w:ascii="Times New Roman" w:hAnsi="Times New Roman" w:cs="Times New Roman"/>
                <w:sz w:val="18"/>
                <w:szCs w:val="18"/>
              </w:rPr>
              <w:t xml:space="preserve">Res. Asst. </w:t>
            </w:r>
            <w:r w:rsidR="00D426B8" w:rsidRPr="008B53F7">
              <w:rPr>
                <w:rFonts w:ascii="Times New Roman" w:hAnsi="Times New Roman" w:cs="Times New Roman"/>
                <w:sz w:val="18"/>
                <w:szCs w:val="18"/>
              </w:rPr>
              <w:t>Gökçe Naz Çakır</w:t>
            </w:r>
          </w:p>
        </w:tc>
        <w:tc>
          <w:tcPr>
            <w:tcW w:w="2323" w:type="dxa"/>
            <w:shd w:val="clear" w:color="auto" w:fill="auto"/>
          </w:tcPr>
          <w:p w14:paraId="1D1582D2" w14:textId="60BC7461" w:rsidR="00D426B8" w:rsidRPr="008B53F7" w:rsidRDefault="00D426B8" w:rsidP="00D426B8">
            <w:pPr>
              <w:rPr>
                <w:rFonts w:ascii="Times New Roman" w:hAnsi="Times New Roman" w:cs="Times New Roman"/>
                <w:sz w:val="18"/>
                <w:szCs w:val="18"/>
              </w:rPr>
            </w:pPr>
            <w:r w:rsidRPr="008B53F7">
              <w:rPr>
                <w:rFonts w:ascii="Times New Roman" w:hAnsi="Times New Roman" w:cs="Times New Roman"/>
                <w:sz w:val="18"/>
                <w:szCs w:val="18"/>
              </w:rPr>
              <w:t>Research Asisstant</w:t>
            </w:r>
          </w:p>
        </w:tc>
        <w:tc>
          <w:tcPr>
            <w:tcW w:w="2268" w:type="dxa"/>
            <w:vMerge/>
          </w:tcPr>
          <w:p w14:paraId="5D486BAF" w14:textId="77777777" w:rsidR="00D426B8" w:rsidRPr="008B53F7" w:rsidRDefault="00D426B8" w:rsidP="00D426B8">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307D53" w:rsidRPr="008B53F7" w14:paraId="7F8E1490" w14:textId="77777777" w:rsidTr="00444FD8">
        <w:trPr>
          <w:trHeight w:val="368"/>
        </w:trPr>
        <w:tc>
          <w:tcPr>
            <w:tcW w:w="2139" w:type="dxa"/>
            <w:vMerge w:val="restart"/>
            <w:vAlign w:val="center"/>
          </w:tcPr>
          <w:p w14:paraId="5AC9AFBC" w14:textId="5E9931CF" w:rsidR="00307D53" w:rsidRPr="008B53F7" w:rsidRDefault="00D426B8" w:rsidP="00307D53">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Members</w:t>
            </w:r>
          </w:p>
        </w:tc>
        <w:tc>
          <w:tcPr>
            <w:tcW w:w="3330" w:type="dxa"/>
          </w:tcPr>
          <w:p w14:paraId="0667A62D" w14:textId="6B8306E0"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Lec.</w:t>
            </w:r>
            <w:r w:rsidR="00307D53" w:rsidRPr="008B53F7">
              <w:rPr>
                <w:rFonts w:ascii="Times New Roman" w:hAnsi="Times New Roman" w:cs="Times New Roman"/>
                <w:sz w:val="18"/>
                <w:szCs w:val="18"/>
              </w:rPr>
              <w:t xml:space="preserve"> Ayşenur Keleş Sağlam</w:t>
            </w:r>
          </w:p>
        </w:tc>
        <w:tc>
          <w:tcPr>
            <w:tcW w:w="2323" w:type="dxa"/>
          </w:tcPr>
          <w:p w14:paraId="515ECEE2" w14:textId="37DD4D66"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Lecturer</w:t>
            </w:r>
          </w:p>
        </w:tc>
        <w:tc>
          <w:tcPr>
            <w:tcW w:w="2268" w:type="dxa"/>
            <w:vMerge/>
          </w:tcPr>
          <w:p w14:paraId="3D339955"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307D53" w:rsidRPr="008B53F7" w14:paraId="6B031C75" w14:textId="77777777" w:rsidTr="00444FD8">
        <w:trPr>
          <w:trHeight w:val="368"/>
        </w:trPr>
        <w:tc>
          <w:tcPr>
            <w:tcW w:w="2139" w:type="dxa"/>
            <w:vMerge/>
            <w:vAlign w:val="center"/>
          </w:tcPr>
          <w:p w14:paraId="08B7CB7B" w14:textId="77777777" w:rsidR="00307D53" w:rsidRPr="008B53F7" w:rsidRDefault="00307D53" w:rsidP="00307D53">
            <w:pPr>
              <w:rPr>
                <w:rFonts w:ascii="Times New Roman" w:eastAsia="Times New Roman" w:hAnsi="Times New Roman" w:cs="Times New Roman"/>
                <w:b/>
                <w:sz w:val="18"/>
                <w:szCs w:val="18"/>
              </w:rPr>
            </w:pPr>
          </w:p>
        </w:tc>
        <w:tc>
          <w:tcPr>
            <w:tcW w:w="3330" w:type="dxa"/>
          </w:tcPr>
          <w:p w14:paraId="0E05E835" w14:textId="2EBCB62F"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307D53" w:rsidRPr="008B53F7">
              <w:rPr>
                <w:rFonts w:ascii="Times New Roman" w:hAnsi="Times New Roman" w:cs="Times New Roman"/>
                <w:sz w:val="18"/>
                <w:szCs w:val="18"/>
              </w:rPr>
              <w:t>Şevval Çağan Kişin</w:t>
            </w:r>
          </w:p>
        </w:tc>
        <w:tc>
          <w:tcPr>
            <w:tcW w:w="2323" w:type="dxa"/>
          </w:tcPr>
          <w:p w14:paraId="13A9E76A" w14:textId="43410272"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Research Asisstant</w:t>
            </w:r>
          </w:p>
        </w:tc>
        <w:tc>
          <w:tcPr>
            <w:tcW w:w="2268" w:type="dxa"/>
            <w:vMerge/>
          </w:tcPr>
          <w:p w14:paraId="781F7CC9"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D426B8" w:rsidRPr="008B53F7" w14:paraId="769F5FD7" w14:textId="77777777" w:rsidTr="00444FD8">
        <w:trPr>
          <w:trHeight w:val="283"/>
        </w:trPr>
        <w:tc>
          <w:tcPr>
            <w:tcW w:w="2139" w:type="dxa"/>
            <w:vAlign w:val="center"/>
          </w:tcPr>
          <w:p w14:paraId="7167B501" w14:textId="3F7502B6" w:rsidR="00D426B8" w:rsidRPr="008B53F7" w:rsidRDefault="00D426B8" w:rsidP="00D426B8">
            <w:pPr>
              <w:rPr>
                <w:rFonts w:ascii="Times New Roman" w:eastAsia="Times New Roman" w:hAnsi="Times New Roman" w:cs="Times New Roman"/>
                <w:b/>
                <w:sz w:val="18"/>
                <w:szCs w:val="18"/>
              </w:rPr>
            </w:pPr>
            <w:r w:rsidRPr="008B53F7">
              <w:rPr>
                <w:rFonts w:ascii="Times New Roman" w:eastAsia="Times New Roman" w:hAnsi="Times New Roman" w:cs="Times New Roman"/>
                <w:b/>
                <w:bCs/>
                <w:sz w:val="18"/>
                <w:szCs w:val="18"/>
              </w:rPr>
              <w:t>Student Members</w:t>
            </w:r>
          </w:p>
        </w:tc>
        <w:tc>
          <w:tcPr>
            <w:tcW w:w="5653" w:type="dxa"/>
            <w:gridSpan w:val="2"/>
            <w:vAlign w:val="center"/>
          </w:tcPr>
          <w:p w14:paraId="3297D4FC" w14:textId="1F8BA299" w:rsidR="00D426B8" w:rsidRPr="008B53F7" w:rsidRDefault="008B53F7" w:rsidP="00D426B8">
            <w:pPr>
              <w:spacing w:line="36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Pr="008B53F7">
              <w:rPr>
                <w:rFonts w:ascii="Times New Roman" w:eastAsia="Times New Roman" w:hAnsi="Times New Roman" w:cs="Times New Roman"/>
                <w:sz w:val="18"/>
                <w:szCs w:val="18"/>
              </w:rPr>
              <w:t xml:space="preserve"> </w:t>
            </w:r>
            <w:r w:rsidR="00D426B8" w:rsidRPr="008B53F7">
              <w:rPr>
                <w:rFonts w:ascii="Times New Roman" w:eastAsia="Times New Roman" w:hAnsi="Times New Roman" w:cs="Times New Roman"/>
                <w:sz w:val="18"/>
                <w:szCs w:val="18"/>
              </w:rPr>
              <w:t>Gamze Gülbahar Cömez</w:t>
            </w:r>
          </w:p>
          <w:p w14:paraId="05D29780" w14:textId="1BA2C6B7" w:rsidR="00D426B8" w:rsidRPr="008B53F7" w:rsidRDefault="008B53F7" w:rsidP="00D426B8">
            <w:pPr>
              <w:spacing w:line="36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Pr="008B53F7">
              <w:rPr>
                <w:rFonts w:ascii="Times New Roman" w:eastAsia="Times New Roman" w:hAnsi="Times New Roman" w:cs="Times New Roman"/>
                <w:sz w:val="18"/>
                <w:szCs w:val="18"/>
              </w:rPr>
              <w:t xml:space="preserve"> </w:t>
            </w:r>
            <w:r w:rsidR="00D426B8" w:rsidRPr="008B53F7">
              <w:rPr>
                <w:rFonts w:ascii="Times New Roman" w:eastAsia="Times New Roman" w:hAnsi="Times New Roman" w:cs="Times New Roman"/>
                <w:sz w:val="18"/>
                <w:szCs w:val="18"/>
              </w:rPr>
              <w:t>Nursu Balıkçı</w:t>
            </w:r>
          </w:p>
          <w:p w14:paraId="7B0AB5B4" w14:textId="16EAAECB" w:rsidR="00D426B8" w:rsidRPr="008B53F7" w:rsidRDefault="00A33B2F" w:rsidP="00D426B8">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w:t>
            </w:r>
            <w:r w:rsidR="00D426B8" w:rsidRPr="008B53F7">
              <w:rPr>
                <w:rFonts w:ascii="Times New Roman" w:eastAsia="Times New Roman" w:hAnsi="Times New Roman" w:cs="Times New Roman"/>
                <w:sz w:val="18"/>
                <w:szCs w:val="18"/>
              </w:rPr>
              <w:t xml:space="preserve"> Bahadır Doğan</w:t>
            </w:r>
          </w:p>
        </w:tc>
        <w:tc>
          <w:tcPr>
            <w:tcW w:w="2268" w:type="dxa"/>
            <w:vMerge/>
          </w:tcPr>
          <w:p w14:paraId="64E9C109" w14:textId="77777777" w:rsidR="00D426B8" w:rsidRPr="008B53F7" w:rsidRDefault="00D426B8" w:rsidP="00D426B8">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bl>
    <w:p w14:paraId="298D76BB" w14:textId="77777777" w:rsidR="00FC1230" w:rsidRDefault="00FC1230" w:rsidP="00FC1230"/>
    <w:p w14:paraId="3310A50C" w14:textId="01FA243A" w:rsidR="00FC1230" w:rsidRDefault="008B53F7" w:rsidP="00FC1230">
      <w:pPr>
        <w:rPr>
          <w:rFonts w:ascii="Times New Roman" w:eastAsia="Times New Roman" w:hAnsi="Times New Roman" w:cs="Times New Roman"/>
          <w:b/>
        </w:rPr>
      </w:pPr>
      <w:r w:rsidRPr="008B53F7">
        <w:rPr>
          <w:rFonts w:ascii="Times New Roman" w:eastAsia="Times New Roman" w:hAnsi="Times New Roman" w:cs="Times New Roman"/>
          <w:b/>
          <w:color w:val="000000"/>
        </w:rPr>
        <w:t>MEASUREMENT AND EVALUATION COMMISSION</w:t>
      </w:r>
      <w:r>
        <w:rPr>
          <w:rFonts w:ascii="Times New Roman" w:eastAsia="Times New Roman" w:hAnsi="Times New Roman" w:cs="Times New Roman"/>
          <w:b/>
          <w:color w:val="000000"/>
        </w:rPr>
        <w:t xml:space="preserve"> MEMBER LIST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3330"/>
        <w:gridCol w:w="2323"/>
        <w:gridCol w:w="2268"/>
      </w:tblGrid>
      <w:tr w:rsidR="00D426B8" w:rsidRPr="008B53F7" w14:paraId="5DFACE2F" w14:textId="77777777" w:rsidTr="00CB310B">
        <w:trPr>
          <w:trHeight w:val="284"/>
        </w:trPr>
        <w:tc>
          <w:tcPr>
            <w:tcW w:w="2139" w:type="dxa"/>
            <w:shd w:val="clear" w:color="auto" w:fill="DEEAF6"/>
          </w:tcPr>
          <w:p w14:paraId="20989148" w14:textId="34544C4B"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Mission</w:t>
            </w:r>
          </w:p>
        </w:tc>
        <w:tc>
          <w:tcPr>
            <w:tcW w:w="3330" w:type="dxa"/>
            <w:shd w:val="clear" w:color="auto" w:fill="DEEAF6"/>
          </w:tcPr>
          <w:p w14:paraId="180A3B6B" w14:textId="0A725C98"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Name</w:t>
            </w:r>
          </w:p>
        </w:tc>
        <w:tc>
          <w:tcPr>
            <w:tcW w:w="2323" w:type="dxa"/>
            <w:shd w:val="clear" w:color="auto" w:fill="DEEAF6"/>
          </w:tcPr>
          <w:p w14:paraId="5B963D8E" w14:textId="0010F586"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Title</w:t>
            </w:r>
          </w:p>
        </w:tc>
        <w:tc>
          <w:tcPr>
            <w:tcW w:w="2268" w:type="dxa"/>
            <w:shd w:val="clear" w:color="auto" w:fill="DEEAF6"/>
          </w:tcPr>
          <w:p w14:paraId="2DC44794" w14:textId="2EA68EAF"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Areas of Responsibility of the Commission</w:t>
            </w:r>
          </w:p>
        </w:tc>
      </w:tr>
      <w:tr w:rsidR="00D426B8" w:rsidRPr="008B53F7" w14:paraId="3E902ACD" w14:textId="77777777" w:rsidTr="00444FD8">
        <w:trPr>
          <w:trHeight w:val="454"/>
        </w:trPr>
        <w:tc>
          <w:tcPr>
            <w:tcW w:w="2139" w:type="dxa"/>
            <w:vAlign w:val="center"/>
          </w:tcPr>
          <w:p w14:paraId="79C4BD9C" w14:textId="6A85E003" w:rsidR="00D426B8" w:rsidRPr="008B53F7" w:rsidRDefault="00D426B8" w:rsidP="00D426B8">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President</w:t>
            </w:r>
          </w:p>
        </w:tc>
        <w:tc>
          <w:tcPr>
            <w:tcW w:w="3330" w:type="dxa"/>
          </w:tcPr>
          <w:p w14:paraId="0BAAF007" w14:textId="0ECB6CF6" w:rsidR="00D426B8" w:rsidRPr="008B53F7" w:rsidRDefault="00D426B8"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Assoc. Prof. Işıl Işık</w:t>
            </w:r>
          </w:p>
        </w:tc>
        <w:tc>
          <w:tcPr>
            <w:tcW w:w="2323" w:type="dxa"/>
          </w:tcPr>
          <w:p w14:paraId="37C6F4D1" w14:textId="24252EC2" w:rsidR="00D426B8" w:rsidRPr="008B53F7" w:rsidRDefault="00D426B8"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Teaching Staff</w:t>
            </w:r>
          </w:p>
        </w:tc>
        <w:tc>
          <w:tcPr>
            <w:tcW w:w="2268" w:type="dxa"/>
            <w:vMerge w:val="restart"/>
          </w:tcPr>
          <w:p w14:paraId="66AAB936" w14:textId="73368317" w:rsidR="00D426B8" w:rsidRPr="008B53F7" w:rsidRDefault="00D426B8" w:rsidP="00D426B8">
            <w:pPr>
              <w:rPr>
                <w:rFonts w:ascii="Times New Roman" w:hAnsi="Times New Roman" w:cs="Times New Roman"/>
                <w:b/>
                <w:sz w:val="18"/>
                <w:szCs w:val="18"/>
              </w:rPr>
            </w:pPr>
            <w:r w:rsidRPr="008B53F7">
              <w:rPr>
                <w:rFonts w:ascii="Times New Roman" w:eastAsia="Times New Roman" w:hAnsi="Times New Roman" w:cs="Times New Roman"/>
                <w:sz w:val="18"/>
                <w:szCs w:val="18"/>
              </w:rPr>
              <w:t>Analysis of measurement and evaluation methods used in the education program</w:t>
            </w:r>
          </w:p>
        </w:tc>
      </w:tr>
      <w:tr w:rsidR="00D426B8" w:rsidRPr="008B53F7" w14:paraId="64BEA3E5" w14:textId="77777777" w:rsidTr="00444FD8">
        <w:trPr>
          <w:trHeight w:val="454"/>
        </w:trPr>
        <w:tc>
          <w:tcPr>
            <w:tcW w:w="2139" w:type="dxa"/>
            <w:vAlign w:val="center"/>
          </w:tcPr>
          <w:p w14:paraId="3BC6E0AD" w14:textId="35679C35" w:rsidR="00D426B8" w:rsidRPr="008B53F7" w:rsidRDefault="00D426B8" w:rsidP="00D426B8">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Vice President</w:t>
            </w:r>
          </w:p>
        </w:tc>
        <w:tc>
          <w:tcPr>
            <w:tcW w:w="3330" w:type="dxa"/>
          </w:tcPr>
          <w:p w14:paraId="57A61D65" w14:textId="7184E9AD" w:rsidR="00D426B8" w:rsidRPr="008B53F7" w:rsidRDefault="008B53F7"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Lec.</w:t>
            </w:r>
            <w:r w:rsidR="00D426B8" w:rsidRPr="008B53F7">
              <w:rPr>
                <w:rFonts w:ascii="Times New Roman" w:hAnsi="Times New Roman" w:cs="Times New Roman"/>
                <w:sz w:val="18"/>
                <w:szCs w:val="18"/>
              </w:rPr>
              <w:t xml:space="preserve"> Volkan Ayaz </w:t>
            </w:r>
          </w:p>
        </w:tc>
        <w:tc>
          <w:tcPr>
            <w:tcW w:w="2323" w:type="dxa"/>
          </w:tcPr>
          <w:p w14:paraId="1AC28FA6" w14:textId="66AC74FB" w:rsidR="00D426B8" w:rsidRPr="008B53F7" w:rsidRDefault="00D426B8"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Lecturer</w:t>
            </w:r>
          </w:p>
        </w:tc>
        <w:tc>
          <w:tcPr>
            <w:tcW w:w="2268" w:type="dxa"/>
            <w:vMerge/>
          </w:tcPr>
          <w:p w14:paraId="350D929F" w14:textId="77777777" w:rsidR="00D426B8" w:rsidRPr="008B53F7" w:rsidRDefault="00D426B8" w:rsidP="00D426B8">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D426B8" w:rsidRPr="008B53F7" w14:paraId="361BD636" w14:textId="77777777" w:rsidTr="00444FD8">
        <w:trPr>
          <w:trHeight w:val="517"/>
        </w:trPr>
        <w:tc>
          <w:tcPr>
            <w:tcW w:w="2139" w:type="dxa"/>
            <w:vAlign w:val="center"/>
          </w:tcPr>
          <w:p w14:paraId="00A262A2" w14:textId="596AD833" w:rsidR="00D426B8" w:rsidRPr="008B53F7" w:rsidRDefault="00D426B8" w:rsidP="00D426B8">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Secretary</w:t>
            </w:r>
          </w:p>
        </w:tc>
        <w:tc>
          <w:tcPr>
            <w:tcW w:w="3330" w:type="dxa"/>
          </w:tcPr>
          <w:p w14:paraId="70AE9D8A" w14:textId="33210450" w:rsidR="00D426B8" w:rsidRPr="008B53F7" w:rsidRDefault="008B53F7"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D426B8" w:rsidRPr="008B53F7">
              <w:rPr>
                <w:rFonts w:ascii="Times New Roman" w:hAnsi="Times New Roman" w:cs="Times New Roman"/>
                <w:sz w:val="18"/>
                <w:szCs w:val="18"/>
              </w:rPr>
              <w:t>Selin Demirkan</w:t>
            </w:r>
          </w:p>
        </w:tc>
        <w:tc>
          <w:tcPr>
            <w:tcW w:w="2323" w:type="dxa"/>
            <w:shd w:val="clear" w:color="auto" w:fill="auto"/>
          </w:tcPr>
          <w:p w14:paraId="75DEBC47" w14:textId="62C3097C" w:rsidR="00D426B8" w:rsidRPr="008B53F7" w:rsidRDefault="00D426B8"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Research Asisstant</w:t>
            </w:r>
          </w:p>
        </w:tc>
        <w:tc>
          <w:tcPr>
            <w:tcW w:w="2268" w:type="dxa"/>
            <w:vMerge/>
          </w:tcPr>
          <w:p w14:paraId="7CE9F2FD" w14:textId="77777777" w:rsidR="00D426B8" w:rsidRPr="008B53F7" w:rsidRDefault="00D426B8" w:rsidP="00D426B8">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D426B8" w:rsidRPr="008B53F7" w14:paraId="5F6AC89A" w14:textId="77777777" w:rsidTr="00444FD8">
        <w:trPr>
          <w:trHeight w:val="454"/>
        </w:trPr>
        <w:tc>
          <w:tcPr>
            <w:tcW w:w="2139" w:type="dxa"/>
            <w:vAlign w:val="center"/>
          </w:tcPr>
          <w:p w14:paraId="64F5AAA9" w14:textId="3ACA43C0" w:rsidR="00D426B8" w:rsidRPr="008B53F7" w:rsidRDefault="00D426B8" w:rsidP="00D426B8">
            <w:pPr>
              <w:widowControl w:val="0"/>
              <w:pBdr>
                <w:top w:val="nil"/>
                <w:left w:val="nil"/>
                <w:bottom w:val="nil"/>
                <w:right w:val="nil"/>
                <w:between w:val="nil"/>
              </w:pBdr>
              <w:spacing w:after="0" w:line="276" w:lineRule="auto"/>
              <w:rPr>
                <w:rFonts w:ascii="Times New Roman" w:eastAsia="Times New Roman" w:hAnsi="Times New Roman" w:cs="Times New Roman"/>
                <w:b/>
                <w:bCs/>
                <w:sz w:val="18"/>
                <w:szCs w:val="18"/>
              </w:rPr>
            </w:pPr>
            <w:r w:rsidRPr="008B53F7">
              <w:rPr>
                <w:rFonts w:ascii="Times New Roman" w:eastAsia="Times New Roman" w:hAnsi="Times New Roman" w:cs="Times New Roman"/>
                <w:b/>
                <w:sz w:val="18"/>
                <w:szCs w:val="18"/>
              </w:rPr>
              <w:t>Members</w:t>
            </w:r>
          </w:p>
        </w:tc>
        <w:tc>
          <w:tcPr>
            <w:tcW w:w="3330" w:type="dxa"/>
          </w:tcPr>
          <w:p w14:paraId="3FA0F574" w14:textId="1FF99E36" w:rsidR="00D426B8" w:rsidRPr="008B53F7" w:rsidRDefault="008B53F7"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D426B8" w:rsidRPr="008B53F7">
              <w:rPr>
                <w:rFonts w:ascii="Times New Roman" w:hAnsi="Times New Roman" w:cs="Times New Roman"/>
                <w:sz w:val="18"/>
                <w:szCs w:val="18"/>
              </w:rPr>
              <w:t>Emir Avşar</w:t>
            </w:r>
          </w:p>
        </w:tc>
        <w:tc>
          <w:tcPr>
            <w:tcW w:w="2323" w:type="dxa"/>
          </w:tcPr>
          <w:p w14:paraId="1CF537BD" w14:textId="5FF41A4A" w:rsidR="00D426B8" w:rsidRPr="008B53F7" w:rsidRDefault="00D426B8"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Research Asisstant</w:t>
            </w:r>
          </w:p>
        </w:tc>
        <w:tc>
          <w:tcPr>
            <w:tcW w:w="2268" w:type="dxa"/>
            <w:vMerge/>
          </w:tcPr>
          <w:p w14:paraId="066803E9" w14:textId="77777777" w:rsidR="00D426B8" w:rsidRPr="008B53F7" w:rsidRDefault="00D426B8" w:rsidP="00D426B8">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D426B8" w:rsidRPr="008B53F7" w14:paraId="7E96106E" w14:textId="77777777" w:rsidTr="00444FD8">
        <w:trPr>
          <w:trHeight w:val="454"/>
        </w:trPr>
        <w:tc>
          <w:tcPr>
            <w:tcW w:w="2139" w:type="dxa"/>
            <w:vAlign w:val="center"/>
          </w:tcPr>
          <w:p w14:paraId="1E9E9650" w14:textId="2C3C94E3" w:rsidR="00D426B8" w:rsidRPr="008B53F7" w:rsidRDefault="00D426B8" w:rsidP="00D426B8">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r w:rsidRPr="008B53F7">
              <w:rPr>
                <w:rFonts w:ascii="Times New Roman" w:eastAsia="Times New Roman" w:hAnsi="Times New Roman" w:cs="Times New Roman"/>
                <w:b/>
                <w:bCs/>
                <w:sz w:val="18"/>
                <w:szCs w:val="18"/>
              </w:rPr>
              <w:lastRenderedPageBreak/>
              <w:t>Student Members</w:t>
            </w:r>
          </w:p>
        </w:tc>
        <w:tc>
          <w:tcPr>
            <w:tcW w:w="5653" w:type="dxa"/>
            <w:gridSpan w:val="2"/>
            <w:vAlign w:val="center"/>
          </w:tcPr>
          <w:p w14:paraId="44F930C9" w14:textId="43B0966D" w:rsidR="00D426B8" w:rsidRPr="008B53F7" w:rsidRDefault="008B53F7" w:rsidP="00D426B8">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Pr="008B53F7">
              <w:rPr>
                <w:rFonts w:ascii="Times New Roman" w:eastAsia="Times New Roman" w:hAnsi="Times New Roman" w:cs="Times New Roman"/>
                <w:sz w:val="18"/>
                <w:szCs w:val="18"/>
              </w:rPr>
              <w:t xml:space="preserve"> </w:t>
            </w:r>
            <w:r w:rsidR="00D426B8" w:rsidRPr="008B53F7">
              <w:rPr>
                <w:rFonts w:ascii="Times New Roman" w:eastAsia="Times New Roman" w:hAnsi="Times New Roman" w:cs="Times New Roman"/>
                <w:sz w:val="18"/>
                <w:szCs w:val="18"/>
              </w:rPr>
              <w:t>Mizgin Toksoy</w:t>
            </w:r>
          </w:p>
          <w:p w14:paraId="26D171ED" w14:textId="29D84CB5" w:rsidR="00D426B8" w:rsidRPr="008B53F7" w:rsidRDefault="008B53F7" w:rsidP="00D426B8">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Pr="008B53F7">
              <w:rPr>
                <w:rFonts w:ascii="Times New Roman" w:eastAsia="Times New Roman" w:hAnsi="Times New Roman" w:cs="Times New Roman"/>
                <w:sz w:val="18"/>
                <w:szCs w:val="18"/>
              </w:rPr>
              <w:t xml:space="preserve"> </w:t>
            </w:r>
            <w:r w:rsidR="00D426B8" w:rsidRPr="008B53F7">
              <w:rPr>
                <w:rFonts w:ascii="Times New Roman" w:eastAsia="Times New Roman" w:hAnsi="Times New Roman" w:cs="Times New Roman"/>
                <w:sz w:val="18"/>
                <w:szCs w:val="18"/>
              </w:rPr>
              <w:t>Rümeysa Çelebi</w:t>
            </w:r>
          </w:p>
          <w:p w14:paraId="4C0C61F2" w14:textId="7A6CC29C" w:rsidR="00D426B8" w:rsidRPr="008B53F7" w:rsidRDefault="008B53F7" w:rsidP="00D426B8">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Pr="008B53F7">
              <w:rPr>
                <w:rFonts w:ascii="Times New Roman" w:eastAsia="Times New Roman" w:hAnsi="Times New Roman" w:cs="Times New Roman"/>
                <w:sz w:val="18"/>
                <w:szCs w:val="18"/>
              </w:rPr>
              <w:t xml:space="preserve"> </w:t>
            </w:r>
            <w:r w:rsidR="00D426B8" w:rsidRPr="008B53F7">
              <w:rPr>
                <w:rFonts w:ascii="Times New Roman" w:eastAsia="Times New Roman" w:hAnsi="Times New Roman" w:cs="Times New Roman"/>
                <w:sz w:val="18"/>
                <w:szCs w:val="18"/>
              </w:rPr>
              <w:t>Ebrar Aydın</w:t>
            </w:r>
          </w:p>
        </w:tc>
        <w:tc>
          <w:tcPr>
            <w:tcW w:w="2268" w:type="dxa"/>
            <w:vMerge/>
          </w:tcPr>
          <w:p w14:paraId="12165A62" w14:textId="77777777" w:rsidR="00D426B8" w:rsidRPr="008B53F7" w:rsidRDefault="00D426B8" w:rsidP="00D426B8">
            <w:pPr>
              <w:widowControl w:val="0"/>
              <w:pBdr>
                <w:top w:val="nil"/>
                <w:left w:val="nil"/>
                <w:bottom w:val="nil"/>
                <w:right w:val="nil"/>
                <w:between w:val="nil"/>
              </w:pBdr>
              <w:spacing w:after="0" w:line="276" w:lineRule="auto"/>
              <w:rPr>
                <w:rFonts w:ascii="Times New Roman" w:hAnsi="Times New Roman" w:cs="Times New Roman"/>
                <w:sz w:val="18"/>
                <w:szCs w:val="18"/>
              </w:rPr>
            </w:pPr>
          </w:p>
        </w:tc>
      </w:tr>
    </w:tbl>
    <w:p w14:paraId="5E0139F4" w14:textId="77777777" w:rsidR="00FC1230" w:rsidRDefault="00FC1230" w:rsidP="00FC1230"/>
    <w:p w14:paraId="7019385A" w14:textId="5D9DF3A5" w:rsidR="00FC1230" w:rsidRDefault="008B53F7" w:rsidP="00FC1230">
      <w:pPr>
        <w:rPr>
          <w:rFonts w:ascii="Times New Roman" w:eastAsia="Times New Roman" w:hAnsi="Times New Roman" w:cs="Times New Roman"/>
          <w:b/>
        </w:rPr>
      </w:pPr>
      <w:r w:rsidRPr="008B53F7">
        <w:rPr>
          <w:rFonts w:ascii="Times New Roman" w:eastAsia="Times New Roman" w:hAnsi="Times New Roman" w:cs="Times New Roman"/>
          <w:b/>
          <w:color w:val="000000"/>
        </w:rPr>
        <w:t>STUDENT AND GRADUATE MONITORING COMMISSION MEMBER LIST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3330"/>
        <w:gridCol w:w="2323"/>
        <w:gridCol w:w="2268"/>
      </w:tblGrid>
      <w:tr w:rsidR="00D426B8" w:rsidRPr="008B53F7" w14:paraId="238DD339" w14:textId="77777777" w:rsidTr="00877429">
        <w:trPr>
          <w:trHeight w:val="284"/>
        </w:trPr>
        <w:tc>
          <w:tcPr>
            <w:tcW w:w="2139" w:type="dxa"/>
            <w:shd w:val="clear" w:color="auto" w:fill="DEEAF6"/>
          </w:tcPr>
          <w:p w14:paraId="1293D86C" w14:textId="696A84F5"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Mission</w:t>
            </w:r>
          </w:p>
        </w:tc>
        <w:tc>
          <w:tcPr>
            <w:tcW w:w="3330" w:type="dxa"/>
            <w:shd w:val="clear" w:color="auto" w:fill="DEEAF6"/>
          </w:tcPr>
          <w:p w14:paraId="4CE2674C" w14:textId="3CC0B756"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Name</w:t>
            </w:r>
          </w:p>
        </w:tc>
        <w:tc>
          <w:tcPr>
            <w:tcW w:w="2323" w:type="dxa"/>
            <w:shd w:val="clear" w:color="auto" w:fill="DEEAF6"/>
          </w:tcPr>
          <w:p w14:paraId="24A1B410" w14:textId="4AEA97E4"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Title</w:t>
            </w:r>
          </w:p>
        </w:tc>
        <w:tc>
          <w:tcPr>
            <w:tcW w:w="2268" w:type="dxa"/>
            <w:shd w:val="clear" w:color="auto" w:fill="DEEAF6"/>
          </w:tcPr>
          <w:p w14:paraId="6A85A167" w14:textId="25A070B7"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Areas of Responsibility of the Commission</w:t>
            </w:r>
          </w:p>
        </w:tc>
      </w:tr>
      <w:tr w:rsidR="00D426B8" w:rsidRPr="008B53F7" w14:paraId="4B356EF5" w14:textId="77777777" w:rsidTr="00444FD8">
        <w:trPr>
          <w:trHeight w:val="454"/>
        </w:trPr>
        <w:tc>
          <w:tcPr>
            <w:tcW w:w="2139" w:type="dxa"/>
            <w:vAlign w:val="center"/>
          </w:tcPr>
          <w:p w14:paraId="12ECED47" w14:textId="5B60A5AC" w:rsidR="00D426B8" w:rsidRPr="008B53F7" w:rsidRDefault="00D426B8" w:rsidP="00D426B8">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President</w:t>
            </w:r>
          </w:p>
        </w:tc>
        <w:tc>
          <w:tcPr>
            <w:tcW w:w="3330" w:type="dxa"/>
          </w:tcPr>
          <w:p w14:paraId="26577FC8" w14:textId="7DDEAD76" w:rsidR="00D426B8" w:rsidRPr="008B53F7" w:rsidRDefault="00D426B8"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Assoc. Prof. Işıl Işık</w:t>
            </w:r>
          </w:p>
        </w:tc>
        <w:tc>
          <w:tcPr>
            <w:tcW w:w="2323" w:type="dxa"/>
          </w:tcPr>
          <w:p w14:paraId="05CDDDF9" w14:textId="570D1FE9" w:rsidR="00D426B8" w:rsidRPr="008B53F7" w:rsidRDefault="00D426B8"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Teaching Staff</w:t>
            </w:r>
          </w:p>
        </w:tc>
        <w:tc>
          <w:tcPr>
            <w:tcW w:w="2268" w:type="dxa"/>
            <w:vMerge w:val="restart"/>
          </w:tcPr>
          <w:p w14:paraId="0848CD02" w14:textId="77777777" w:rsidR="00D426B8" w:rsidRPr="008B53F7" w:rsidRDefault="00D426B8" w:rsidP="00D426B8">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 orientation</w:t>
            </w:r>
          </w:p>
          <w:p w14:paraId="6BED8710" w14:textId="77777777" w:rsidR="00D426B8" w:rsidRPr="008B53F7" w:rsidRDefault="00D426B8" w:rsidP="00D426B8">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Peer mentoring</w:t>
            </w:r>
          </w:p>
          <w:p w14:paraId="126359A4" w14:textId="77777777" w:rsidR="00D426B8" w:rsidRPr="008B53F7" w:rsidRDefault="00D426B8" w:rsidP="00D426B8">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 and graduate satisfaction assessments</w:t>
            </w:r>
          </w:p>
          <w:p w14:paraId="7157AA84" w14:textId="0872A08E" w:rsidR="00D426B8" w:rsidRPr="008B53F7" w:rsidRDefault="00D426B8" w:rsidP="00D426B8">
            <w:pPr>
              <w:rPr>
                <w:rFonts w:ascii="Times New Roman" w:eastAsia="Times New Roman" w:hAnsi="Times New Roman" w:cs="Times New Roman"/>
                <w:b/>
                <w:sz w:val="18"/>
                <w:szCs w:val="18"/>
              </w:rPr>
            </w:pPr>
            <w:r w:rsidRPr="008B53F7">
              <w:rPr>
                <w:rFonts w:ascii="Times New Roman" w:eastAsia="Times New Roman" w:hAnsi="Times New Roman" w:cs="Times New Roman"/>
                <w:sz w:val="18"/>
                <w:szCs w:val="18"/>
              </w:rPr>
              <w:t>External Stakeholder opinions</w:t>
            </w:r>
          </w:p>
        </w:tc>
      </w:tr>
      <w:tr w:rsidR="00D426B8" w:rsidRPr="008B53F7" w14:paraId="35915D00" w14:textId="77777777" w:rsidTr="00444FD8">
        <w:trPr>
          <w:trHeight w:val="454"/>
        </w:trPr>
        <w:tc>
          <w:tcPr>
            <w:tcW w:w="2139" w:type="dxa"/>
            <w:vAlign w:val="center"/>
          </w:tcPr>
          <w:p w14:paraId="5BEE8126" w14:textId="656F5A1A" w:rsidR="00D426B8" w:rsidRPr="008B53F7" w:rsidRDefault="00D426B8" w:rsidP="00D426B8">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Vice President</w:t>
            </w:r>
          </w:p>
        </w:tc>
        <w:tc>
          <w:tcPr>
            <w:tcW w:w="3330" w:type="dxa"/>
          </w:tcPr>
          <w:p w14:paraId="67DD67F8" w14:textId="4EAB1428" w:rsidR="00D426B8" w:rsidRPr="008B53F7" w:rsidRDefault="008B53F7"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D426B8" w:rsidRPr="008B53F7">
              <w:rPr>
                <w:rFonts w:ascii="Times New Roman" w:hAnsi="Times New Roman" w:cs="Times New Roman"/>
                <w:sz w:val="18"/>
                <w:szCs w:val="18"/>
              </w:rPr>
              <w:t>Begüm Kırık</w:t>
            </w:r>
          </w:p>
        </w:tc>
        <w:tc>
          <w:tcPr>
            <w:tcW w:w="2323" w:type="dxa"/>
          </w:tcPr>
          <w:p w14:paraId="33EA74C7" w14:textId="34AFC75C" w:rsidR="00D426B8" w:rsidRPr="008B53F7" w:rsidRDefault="00D426B8"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Research Asisstant</w:t>
            </w:r>
          </w:p>
        </w:tc>
        <w:tc>
          <w:tcPr>
            <w:tcW w:w="2268" w:type="dxa"/>
            <w:vMerge/>
          </w:tcPr>
          <w:p w14:paraId="448ECE69" w14:textId="77777777" w:rsidR="00D426B8" w:rsidRPr="008B53F7" w:rsidRDefault="00D426B8" w:rsidP="00D426B8">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D426B8" w:rsidRPr="008B53F7" w14:paraId="11ADB804" w14:textId="77777777" w:rsidTr="00444FD8">
        <w:trPr>
          <w:trHeight w:val="517"/>
        </w:trPr>
        <w:tc>
          <w:tcPr>
            <w:tcW w:w="2139" w:type="dxa"/>
            <w:tcBorders>
              <w:bottom w:val="single" w:sz="4" w:space="0" w:color="000000"/>
            </w:tcBorders>
            <w:vAlign w:val="center"/>
          </w:tcPr>
          <w:p w14:paraId="24A98E16" w14:textId="713517D6" w:rsidR="00D426B8" w:rsidRPr="008B53F7" w:rsidRDefault="00D426B8" w:rsidP="00D426B8">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Secretary</w:t>
            </w:r>
          </w:p>
        </w:tc>
        <w:tc>
          <w:tcPr>
            <w:tcW w:w="3330" w:type="dxa"/>
            <w:tcBorders>
              <w:bottom w:val="single" w:sz="4" w:space="0" w:color="000000"/>
            </w:tcBorders>
          </w:tcPr>
          <w:p w14:paraId="17BCA79A" w14:textId="41472BE3" w:rsidR="00D426B8" w:rsidRPr="008B53F7" w:rsidRDefault="008B53F7"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Lec</w:t>
            </w:r>
            <w:r w:rsidR="00D426B8" w:rsidRPr="008B53F7">
              <w:rPr>
                <w:rFonts w:ascii="Times New Roman" w:hAnsi="Times New Roman" w:cs="Times New Roman"/>
                <w:sz w:val="18"/>
                <w:szCs w:val="18"/>
              </w:rPr>
              <w:t>. Volkan Ayaz</w:t>
            </w:r>
          </w:p>
        </w:tc>
        <w:tc>
          <w:tcPr>
            <w:tcW w:w="2323" w:type="dxa"/>
            <w:tcBorders>
              <w:bottom w:val="single" w:sz="4" w:space="0" w:color="000000"/>
            </w:tcBorders>
            <w:shd w:val="clear" w:color="auto" w:fill="auto"/>
          </w:tcPr>
          <w:p w14:paraId="3B768EF8" w14:textId="03E47C06" w:rsidR="00D426B8" w:rsidRPr="008B53F7" w:rsidRDefault="00D426B8"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Lecturer</w:t>
            </w:r>
          </w:p>
        </w:tc>
        <w:tc>
          <w:tcPr>
            <w:tcW w:w="2268" w:type="dxa"/>
            <w:vMerge/>
          </w:tcPr>
          <w:p w14:paraId="4E5799A2" w14:textId="77777777" w:rsidR="00D426B8" w:rsidRPr="008B53F7" w:rsidRDefault="00D426B8" w:rsidP="00D426B8">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D426B8" w:rsidRPr="008B53F7" w14:paraId="004B3FF9" w14:textId="77777777" w:rsidTr="00444FD8">
        <w:trPr>
          <w:trHeight w:val="454"/>
        </w:trPr>
        <w:tc>
          <w:tcPr>
            <w:tcW w:w="2139" w:type="dxa"/>
            <w:vMerge w:val="restart"/>
            <w:vAlign w:val="center"/>
          </w:tcPr>
          <w:p w14:paraId="507934F6" w14:textId="68D750A0" w:rsidR="00D426B8" w:rsidRPr="008B53F7" w:rsidRDefault="00D426B8" w:rsidP="00D426B8">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Members</w:t>
            </w:r>
          </w:p>
        </w:tc>
        <w:tc>
          <w:tcPr>
            <w:tcW w:w="3330" w:type="dxa"/>
          </w:tcPr>
          <w:p w14:paraId="54F1B475" w14:textId="3CD7C623" w:rsidR="00D426B8" w:rsidRPr="008B53F7" w:rsidRDefault="008B53F7"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D426B8" w:rsidRPr="008B53F7">
              <w:rPr>
                <w:rFonts w:ascii="Times New Roman" w:hAnsi="Times New Roman" w:cs="Times New Roman"/>
                <w:sz w:val="18"/>
                <w:szCs w:val="18"/>
              </w:rPr>
              <w:t>Gökçe Naz Çakır</w:t>
            </w:r>
          </w:p>
        </w:tc>
        <w:tc>
          <w:tcPr>
            <w:tcW w:w="2323" w:type="dxa"/>
          </w:tcPr>
          <w:p w14:paraId="57A4C658" w14:textId="00B14262" w:rsidR="00D426B8" w:rsidRPr="008B53F7" w:rsidRDefault="00D426B8"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Research Asisstant</w:t>
            </w:r>
          </w:p>
        </w:tc>
        <w:tc>
          <w:tcPr>
            <w:tcW w:w="2268" w:type="dxa"/>
            <w:vMerge/>
          </w:tcPr>
          <w:p w14:paraId="6759EFA3" w14:textId="77777777" w:rsidR="00D426B8" w:rsidRPr="008B53F7" w:rsidRDefault="00D426B8" w:rsidP="00D426B8">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307D53" w:rsidRPr="008B53F7" w14:paraId="5C7905A1" w14:textId="77777777" w:rsidTr="00444FD8">
        <w:trPr>
          <w:trHeight w:val="454"/>
        </w:trPr>
        <w:tc>
          <w:tcPr>
            <w:tcW w:w="2139" w:type="dxa"/>
            <w:vMerge/>
            <w:vAlign w:val="center"/>
          </w:tcPr>
          <w:p w14:paraId="61E1DB51" w14:textId="77777777" w:rsidR="00307D53" w:rsidRPr="008B53F7" w:rsidRDefault="00307D53" w:rsidP="00307D53">
            <w:pPr>
              <w:rPr>
                <w:rFonts w:ascii="Times New Roman" w:eastAsia="Times New Roman" w:hAnsi="Times New Roman" w:cs="Times New Roman"/>
                <w:b/>
                <w:sz w:val="18"/>
                <w:szCs w:val="18"/>
              </w:rPr>
            </w:pPr>
          </w:p>
        </w:tc>
        <w:tc>
          <w:tcPr>
            <w:tcW w:w="3330" w:type="dxa"/>
          </w:tcPr>
          <w:p w14:paraId="30A7A48B" w14:textId="62B4F06E"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RN</w:t>
            </w:r>
            <w:r w:rsidR="00307D53" w:rsidRPr="008B53F7">
              <w:rPr>
                <w:rFonts w:ascii="Times New Roman" w:hAnsi="Times New Roman" w:cs="Times New Roman"/>
                <w:sz w:val="18"/>
                <w:szCs w:val="18"/>
              </w:rPr>
              <w:t>. Sıdıka Zengin</w:t>
            </w:r>
          </w:p>
        </w:tc>
        <w:tc>
          <w:tcPr>
            <w:tcW w:w="2323" w:type="dxa"/>
          </w:tcPr>
          <w:p w14:paraId="2A6042DC" w14:textId="1EABBB4F"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Postgraduate Scholar</w:t>
            </w:r>
          </w:p>
        </w:tc>
        <w:tc>
          <w:tcPr>
            <w:tcW w:w="2268" w:type="dxa"/>
            <w:vMerge/>
          </w:tcPr>
          <w:p w14:paraId="49F1CE02"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307D53" w:rsidRPr="008B53F7" w14:paraId="34A400F2" w14:textId="77777777" w:rsidTr="008B53F7">
        <w:trPr>
          <w:trHeight w:val="903"/>
        </w:trPr>
        <w:tc>
          <w:tcPr>
            <w:tcW w:w="2139" w:type="dxa"/>
            <w:vAlign w:val="center"/>
          </w:tcPr>
          <w:p w14:paraId="29D9E8B3" w14:textId="63C23F1D" w:rsidR="00307D53" w:rsidRPr="008B53F7" w:rsidRDefault="00D426B8" w:rsidP="00307D53">
            <w:pPr>
              <w:widowControl w:val="0"/>
              <w:pBdr>
                <w:top w:val="nil"/>
                <w:left w:val="nil"/>
                <w:bottom w:val="nil"/>
                <w:right w:val="nil"/>
                <w:between w:val="nil"/>
              </w:pBdr>
              <w:spacing w:after="0" w:line="276" w:lineRule="auto"/>
              <w:rPr>
                <w:rFonts w:ascii="Times New Roman" w:eastAsia="Times New Roman" w:hAnsi="Times New Roman" w:cs="Times New Roman"/>
                <w:b/>
                <w:bCs/>
                <w:sz w:val="18"/>
                <w:szCs w:val="18"/>
              </w:rPr>
            </w:pPr>
            <w:r w:rsidRPr="008B53F7">
              <w:rPr>
                <w:rFonts w:ascii="Times New Roman" w:eastAsia="Times New Roman" w:hAnsi="Times New Roman" w:cs="Times New Roman"/>
                <w:b/>
                <w:bCs/>
                <w:sz w:val="18"/>
                <w:szCs w:val="18"/>
              </w:rPr>
              <w:t>Student and Postgraduate Members</w:t>
            </w:r>
            <w:r w:rsidR="00307D53" w:rsidRPr="008B53F7">
              <w:rPr>
                <w:rFonts w:ascii="Times New Roman" w:eastAsia="Times New Roman" w:hAnsi="Times New Roman" w:cs="Times New Roman"/>
                <w:b/>
                <w:bCs/>
                <w:sz w:val="18"/>
                <w:szCs w:val="18"/>
              </w:rPr>
              <w:t xml:space="preserve"> </w:t>
            </w:r>
          </w:p>
        </w:tc>
        <w:tc>
          <w:tcPr>
            <w:tcW w:w="5653" w:type="dxa"/>
            <w:gridSpan w:val="2"/>
            <w:vAlign w:val="center"/>
          </w:tcPr>
          <w:p w14:paraId="27C0F47E" w14:textId="31417077" w:rsidR="00307D53" w:rsidRPr="008B53F7" w:rsidRDefault="008B53F7" w:rsidP="00307D53">
            <w:pPr>
              <w:spacing w:line="36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Pr="008B53F7">
              <w:rPr>
                <w:rFonts w:ascii="Times New Roman" w:eastAsia="Times New Roman" w:hAnsi="Times New Roman" w:cs="Times New Roman"/>
                <w:sz w:val="18"/>
                <w:szCs w:val="18"/>
              </w:rPr>
              <w:t xml:space="preserve"> </w:t>
            </w:r>
            <w:r w:rsidR="00307D53" w:rsidRPr="008B53F7">
              <w:rPr>
                <w:rFonts w:ascii="Times New Roman" w:eastAsia="Times New Roman" w:hAnsi="Times New Roman" w:cs="Times New Roman"/>
                <w:sz w:val="18"/>
                <w:szCs w:val="18"/>
              </w:rPr>
              <w:t>Buse Dilruba Gürbüz</w:t>
            </w:r>
          </w:p>
          <w:p w14:paraId="30705AF8" w14:textId="7757E690" w:rsidR="00307D53" w:rsidRPr="008B53F7" w:rsidRDefault="008B53F7" w:rsidP="00307D53">
            <w:pPr>
              <w:spacing w:line="36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Graduate</w:t>
            </w:r>
            <w:r w:rsidR="00307D53" w:rsidRPr="008B53F7">
              <w:rPr>
                <w:rFonts w:ascii="Times New Roman" w:eastAsia="Times New Roman" w:hAnsi="Times New Roman" w:cs="Times New Roman"/>
                <w:sz w:val="18"/>
                <w:szCs w:val="18"/>
              </w:rPr>
              <w:t xml:space="preserve"> Bakış Güney</w:t>
            </w:r>
          </w:p>
          <w:p w14:paraId="615EA3B9" w14:textId="147D1E53" w:rsidR="00307D53" w:rsidRPr="008B53F7" w:rsidRDefault="008B53F7" w:rsidP="00307D53">
            <w:pPr>
              <w:spacing w:line="36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Graduate</w:t>
            </w:r>
            <w:r w:rsidR="00307D53" w:rsidRPr="008B53F7">
              <w:rPr>
                <w:rFonts w:ascii="Times New Roman" w:eastAsia="Times New Roman" w:hAnsi="Times New Roman" w:cs="Times New Roman"/>
                <w:sz w:val="18"/>
                <w:szCs w:val="18"/>
              </w:rPr>
              <w:t xml:space="preserve"> Sümeyra Nurdan</w:t>
            </w:r>
          </w:p>
          <w:p w14:paraId="06BBE2ED" w14:textId="77D609E1" w:rsidR="00307D53" w:rsidRPr="008B53F7" w:rsidRDefault="008B53F7" w:rsidP="00307D53">
            <w:pPr>
              <w:spacing w:line="36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Graduate</w:t>
            </w:r>
            <w:r w:rsidR="00307D53" w:rsidRPr="008B53F7">
              <w:rPr>
                <w:rFonts w:ascii="Times New Roman" w:eastAsia="Times New Roman" w:hAnsi="Times New Roman" w:cs="Times New Roman"/>
                <w:sz w:val="18"/>
                <w:szCs w:val="18"/>
              </w:rPr>
              <w:t xml:space="preserve"> Özlem Karakaş</w:t>
            </w:r>
          </w:p>
          <w:p w14:paraId="70FD5518" w14:textId="3055A0F0" w:rsidR="00307D53" w:rsidRPr="008B53F7" w:rsidRDefault="008B53F7" w:rsidP="00307D53">
            <w:pPr>
              <w:spacing w:line="36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Graduate</w:t>
            </w:r>
            <w:r w:rsidR="00307D53" w:rsidRPr="008B53F7">
              <w:rPr>
                <w:rFonts w:ascii="Times New Roman" w:eastAsia="Times New Roman" w:hAnsi="Times New Roman" w:cs="Times New Roman"/>
                <w:sz w:val="18"/>
                <w:szCs w:val="18"/>
              </w:rPr>
              <w:t xml:space="preserve"> Elif Nazlı Öz</w:t>
            </w:r>
          </w:p>
          <w:p w14:paraId="2E802D6D" w14:textId="77777777" w:rsidR="008B53F7" w:rsidRPr="008B53F7" w:rsidRDefault="008B53F7" w:rsidP="008B53F7">
            <w:pPr>
              <w:spacing w:line="36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Graduate</w:t>
            </w:r>
            <w:r w:rsidR="00307D53" w:rsidRPr="008B53F7">
              <w:rPr>
                <w:rFonts w:ascii="Times New Roman" w:eastAsia="Times New Roman" w:hAnsi="Times New Roman" w:cs="Times New Roman"/>
                <w:sz w:val="18"/>
                <w:szCs w:val="18"/>
              </w:rPr>
              <w:t xml:space="preserve">Lara Temel </w:t>
            </w:r>
          </w:p>
          <w:p w14:paraId="0C8D913B" w14:textId="0B5352E7" w:rsidR="00307D53" w:rsidRPr="008B53F7" w:rsidRDefault="008B53F7" w:rsidP="008B53F7">
            <w:pPr>
              <w:spacing w:line="36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Graduate</w:t>
            </w:r>
            <w:r w:rsidR="00307D53" w:rsidRPr="008B53F7">
              <w:rPr>
                <w:rFonts w:ascii="Times New Roman" w:eastAsia="Times New Roman" w:hAnsi="Times New Roman" w:cs="Times New Roman"/>
                <w:sz w:val="18"/>
                <w:szCs w:val="18"/>
              </w:rPr>
              <w:t xml:space="preserve"> Elif Erdoğan Fidan</w:t>
            </w:r>
          </w:p>
        </w:tc>
        <w:tc>
          <w:tcPr>
            <w:tcW w:w="2268" w:type="dxa"/>
            <w:vMerge/>
          </w:tcPr>
          <w:p w14:paraId="2E0944E0"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bl>
    <w:p w14:paraId="2BA68E3B" w14:textId="77777777" w:rsidR="00FC1230" w:rsidRDefault="00FC1230" w:rsidP="00FC1230">
      <w:pPr>
        <w:rPr>
          <w:rFonts w:ascii="Times New Roman" w:eastAsia="Times New Roman" w:hAnsi="Times New Roman" w:cs="Times New Roman"/>
          <w:b/>
          <w:color w:val="000000"/>
        </w:rPr>
      </w:pPr>
    </w:p>
    <w:p w14:paraId="2FAB3DC2" w14:textId="3F29B874" w:rsidR="00FC1230" w:rsidRDefault="008B53F7" w:rsidP="00FC1230">
      <w:pPr>
        <w:rPr>
          <w:rFonts w:ascii="Times New Roman" w:eastAsia="Times New Roman" w:hAnsi="Times New Roman" w:cs="Times New Roman"/>
          <w:b/>
        </w:rPr>
      </w:pPr>
      <w:r w:rsidRPr="00B574CA">
        <w:rPr>
          <w:rFonts w:ascii="Times New Roman" w:eastAsia="Times New Roman" w:hAnsi="Times New Roman" w:cs="Times New Roman"/>
          <w:b/>
          <w:color w:val="000000"/>
          <w:sz w:val="24"/>
          <w:szCs w:val="24"/>
        </w:rPr>
        <w:t>IMPROVEMENT AND DEVELOPMENT COMMISSION MEMBER LIST</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3330"/>
        <w:gridCol w:w="2323"/>
        <w:gridCol w:w="2268"/>
      </w:tblGrid>
      <w:tr w:rsidR="00D426B8" w:rsidRPr="008B53F7" w14:paraId="141D27B2" w14:textId="77777777" w:rsidTr="00D46C95">
        <w:trPr>
          <w:trHeight w:val="284"/>
        </w:trPr>
        <w:tc>
          <w:tcPr>
            <w:tcW w:w="2139" w:type="dxa"/>
            <w:shd w:val="clear" w:color="auto" w:fill="DEEAF6"/>
          </w:tcPr>
          <w:p w14:paraId="576D0A86" w14:textId="064F94EA"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Mission</w:t>
            </w:r>
          </w:p>
        </w:tc>
        <w:tc>
          <w:tcPr>
            <w:tcW w:w="3330" w:type="dxa"/>
            <w:shd w:val="clear" w:color="auto" w:fill="DEEAF6"/>
          </w:tcPr>
          <w:p w14:paraId="0D39A8B9" w14:textId="33596E55"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Name</w:t>
            </w:r>
          </w:p>
        </w:tc>
        <w:tc>
          <w:tcPr>
            <w:tcW w:w="2323" w:type="dxa"/>
            <w:shd w:val="clear" w:color="auto" w:fill="DEEAF6"/>
          </w:tcPr>
          <w:p w14:paraId="780A8637" w14:textId="2739B6A2"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Title</w:t>
            </w:r>
          </w:p>
        </w:tc>
        <w:tc>
          <w:tcPr>
            <w:tcW w:w="2268" w:type="dxa"/>
            <w:shd w:val="clear" w:color="auto" w:fill="DEEAF6"/>
          </w:tcPr>
          <w:p w14:paraId="46CBD0FC" w14:textId="28602886" w:rsidR="00D426B8" w:rsidRPr="008B53F7" w:rsidRDefault="00D426B8" w:rsidP="00D426B8">
            <w:pPr>
              <w:rPr>
                <w:rFonts w:ascii="Times New Roman" w:eastAsia="Times New Roman" w:hAnsi="Times New Roman" w:cs="Times New Roman"/>
                <w:b/>
                <w:sz w:val="18"/>
                <w:szCs w:val="18"/>
              </w:rPr>
            </w:pPr>
            <w:r w:rsidRPr="008B53F7">
              <w:rPr>
                <w:rFonts w:ascii="Times New Roman" w:hAnsi="Times New Roman" w:cs="Times New Roman"/>
                <w:b/>
                <w:bCs/>
                <w:sz w:val="18"/>
                <w:szCs w:val="18"/>
              </w:rPr>
              <w:t>Areas of Responsibility of the Commission</w:t>
            </w:r>
          </w:p>
        </w:tc>
      </w:tr>
      <w:tr w:rsidR="00307D53" w:rsidRPr="008B53F7" w14:paraId="181372D6" w14:textId="77777777" w:rsidTr="00444FD8">
        <w:trPr>
          <w:trHeight w:val="454"/>
        </w:trPr>
        <w:tc>
          <w:tcPr>
            <w:tcW w:w="2139" w:type="dxa"/>
            <w:vAlign w:val="center"/>
          </w:tcPr>
          <w:p w14:paraId="3D888A77" w14:textId="2D9A4A59" w:rsidR="00307D53" w:rsidRPr="008B53F7" w:rsidRDefault="00307D53" w:rsidP="00307D53">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President</w:t>
            </w:r>
          </w:p>
        </w:tc>
        <w:tc>
          <w:tcPr>
            <w:tcW w:w="3330" w:type="dxa"/>
          </w:tcPr>
          <w:p w14:paraId="3A34D6EA" w14:textId="06554839"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Assist. Prof. </w:t>
            </w:r>
            <w:r w:rsidR="00307D53" w:rsidRPr="008B53F7">
              <w:rPr>
                <w:rFonts w:ascii="Times New Roman" w:hAnsi="Times New Roman" w:cs="Times New Roman"/>
                <w:sz w:val="18"/>
                <w:szCs w:val="18"/>
              </w:rPr>
              <w:t>İnci Kırtıl</w:t>
            </w:r>
          </w:p>
        </w:tc>
        <w:tc>
          <w:tcPr>
            <w:tcW w:w="2323" w:type="dxa"/>
          </w:tcPr>
          <w:p w14:paraId="1825A720" w14:textId="412C7CCC"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Teaching Staff</w:t>
            </w:r>
          </w:p>
        </w:tc>
        <w:tc>
          <w:tcPr>
            <w:tcW w:w="2268" w:type="dxa"/>
            <w:vMerge w:val="restart"/>
          </w:tcPr>
          <w:p w14:paraId="6C83D55B" w14:textId="77777777" w:rsidR="00307D53" w:rsidRPr="008B53F7" w:rsidRDefault="00307D53" w:rsidP="00307D53">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Improving the Education Program</w:t>
            </w:r>
          </w:p>
          <w:p w14:paraId="189CE924" w14:textId="77777777" w:rsidR="00307D53" w:rsidRPr="008B53F7" w:rsidRDefault="00307D53" w:rsidP="00307D53">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Trainer training planning</w:t>
            </w:r>
          </w:p>
          <w:p w14:paraId="4534DD1D" w14:textId="22B07FEF" w:rsidR="00307D53" w:rsidRPr="008B53F7" w:rsidRDefault="00307D53" w:rsidP="00307D53">
            <w:pPr>
              <w:rPr>
                <w:rFonts w:ascii="Times New Roman" w:hAnsi="Times New Roman" w:cs="Times New Roman"/>
                <w:b/>
                <w:sz w:val="18"/>
                <w:szCs w:val="18"/>
              </w:rPr>
            </w:pPr>
            <w:r w:rsidRPr="008B53F7">
              <w:rPr>
                <w:rFonts w:ascii="Times New Roman" w:eastAsia="Times New Roman" w:hAnsi="Times New Roman" w:cs="Times New Roman"/>
                <w:sz w:val="18"/>
                <w:szCs w:val="18"/>
              </w:rPr>
              <w:t>Evaluating the suggestions of other commissions and planning improvement</w:t>
            </w:r>
            <w:r w:rsidRPr="008B53F7">
              <w:rPr>
                <w:rFonts w:ascii="Times New Roman" w:eastAsia="Times New Roman" w:hAnsi="Times New Roman" w:cs="Times New Roman"/>
                <w:b/>
                <w:sz w:val="18"/>
                <w:szCs w:val="18"/>
              </w:rPr>
              <w:t xml:space="preserve"> </w:t>
            </w:r>
          </w:p>
        </w:tc>
      </w:tr>
      <w:tr w:rsidR="00D426B8" w:rsidRPr="008B53F7" w14:paraId="73BBA149" w14:textId="77777777" w:rsidTr="00444FD8">
        <w:trPr>
          <w:trHeight w:val="454"/>
        </w:trPr>
        <w:tc>
          <w:tcPr>
            <w:tcW w:w="2139" w:type="dxa"/>
            <w:vAlign w:val="center"/>
          </w:tcPr>
          <w:p w14:paraId="3D29324A" w14:textId="2A43D32B" w:rsidR="00D426B8" w:rsidRPr="008B53F7" w:rsidRDefault="00D426B8" w:rsidP="00D426B8">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Vice President</w:t>
            </w:r>
          </w:p>
        </w:tc>
        <w:tc>
          <w:tcPr>
            <w:tcW w:w="3330" w:type="dxa"/>
          </w:tcPr>
          <w:p w14:paraId="707B23B6" w14:textId="37AD077C" w:rsidR="00D426B8" w:rsidRPr="008B53F7" w:rsidRDefault="008B53F7"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Ass</w:t>
            </w:r>
            <w:r w:rsidRPr="008B53F7">
              <w:rPr>
                <w:rFonts w:ascii="Times New Roman" w:hAnsi="Times New Roman" w:cs="Times New Roman"/>
                <w:sz w:val="18"/>
                <w:szCs w:val="18"/>
              </w:rPr>
              <w:t>oc</w:t>
            </w:r>
            <w:r w:rsidRPr="008B53F7">
              <w:rPr>
                <w:rFonts w:ascii="Times New Roman" w:hAnsi="Times New Roman" w:cs="Times New Roman"/>
                <w:sz w:val="18"/>
                <w:szCs w:val="18"/>
              </w:rPr>
              <w:t xml:space="preserve">. Prof. </w:t>
            </w:r>
            <w:r w:rsidR="00D426B8" w:rsidRPr="008B53F7">
              <w:rPr>
                <w:rFonts w:ascii="Times New Roman" w:hAnsi="Times New Roman" w:cs="Times New Roman"/>
                <w:sz w:val="18"/>
                <w:szCs w:val="18"/>
              </w:rPr>
              <w:t xml:space="preserve">Işıl Işık </w:t>
            </w:r>
          </w:p>
        </w:tc>
        <w:tc>
          <w:tcPr>
            <w:tcW w:w="2323" w:type="dxa"/>
          </w:tcPr>
          <w:p w14:paraId="3F15ED5C" w14:textId="756EDEA2" w:rsidR="00D426B8" w:rsidRPr="008B53F7" w:rsidRDefault="00D426B8"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Teaching Staff</w:t>
            </w:r>
          </w:p>
        </w:tc>
        <w:tc>
          <w:tcPr>
            <w:tcW w:w="2268" w:type="dxa"/>
            <w:vMerge/>
          </w:tcPr>
          <w:p w14:paraId="473FC028" w14:textId="77777777" w:rsidR="00D426B8" w:rsidRPr="008B53F7" w:rsidRDefault="00D426B8" w:rsidP="00D426B8">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D426B8" w:rsidRPr="008B53F7" w14:paraId="227CA17C" w14:textId="77777777" w:rsidTr="00444FD8">
        <w:trPr>
          <w:trHeight w:val="456"/>
        </w:trPr>
        <w:tc>
          <w:tcPr>
            <w:tcW w:w="2139" w:type="dxa"/>
            <w:vAlign w:val="center"/>
          </w:tcPr>
          <w:p w14:paraId="002756CC" w14:textId="7AFD250C" w:rsidR="00D426B8" w:rsidRPr="008B53F7" w:rsidRDefault="00D426B8" w:rsidP="00D426B8">
            <w:pPr>
              <w:rPr>
                <w:rFonts w:ascii="Times New Roman" w:eastAsia="Times New Roman" w:hAnsi="Times New Roman" w:cs="Times New Roman"/>
                <w:b/>
                <w:sz w:val="18"/>
                <w:szCs w:val="18"/>
              </w:rPr>
            </w:pPr>
            <w:r w:rsidRPr="008B53F7">
              <w:rPr>
                <w:rFonts w:ascii="Times New Roman" w:eastAsia="Times New Roman" w:hAnsi="Times New Roman" w:cs="Times New Roman"/>
                <w:b/>
                <w:sz w:val="18"/>
                <w:szCs w:val="18"/>
              </w:rPr>
              <w:t>Secretary</w:t>
            </w:r>
          </w:p>
        </w:tc>
        <w:tc>
          <w:tcPr>
            <w:tcW w:w="3330" w:type="dxa"/>
          </w:tcPr>
          <w:p w14:paraId="00398B88" w14:textId="6ECE90E2" w:rsidR="00D426B8" w:rsidRPr="008B53F7" w:rsidRDefault="008B53F7"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D426B8" w:rsidRPr="008B53F7">
              <w:rPr>
                <w:rFonts w:ascii="Times New Roman" w:hAnsi="Times New Roman" w:cs="Times New Roman"/>
                <w:sz w:val="18"/>
                <w:szCs w:val="18"/>
              </w:rPr>
              <w:t xml:space="preserve">Şevval Çağan </w:t>
            </w:r>
          </w:p>
        </w:tc>
        <w:tc>
          <w:tcPr>
            <w:tcW w:w="2323" w:type="dxa"/>
            <w:shd w:val="clear" w:color="auto" w:fill="auto"/>
          </w:tcPr>
          <w:p w14:paraId="3AAA9575" w14:textId="4222D9E4" w:rsidR="00D426B8" w:rsidRPr="008B53F7" w:rsidRDefault="00D426B8" w:rsidP="00D426B8">
            <w:pPr>
              <w:rPr>
                <w:rFonts w:ascii="Times New Roman" w:hAnsi="Times New Roman" w:cs="Times New Roman"/>
                <w:sz w:val="18"/>
                <w:szCs w:val="18"/>
              </w:rPr>
            </w:pPr>
            <w:r w:rsidRPr="008B53F7">
              <w:rPr>
                <w:rFonts w:ascii="Times New Roman" w:hAnsi="Times New Roman" w:cs="Times New Roman"/>
                <w:sz w:val="18"/>
                <w:szCs w:val="18"/>
              </w:rPr>
              <w:t>Research Asisstant</w:t>
            </w:r>
          </w:p>
        </w:tc>
        <w:tc>
          <w:tcPr>
            <w:tcW w:w="2268" w:type="dxa"/>
            <w:vMerge/>
          </w:tcPr>
          <w:p w14:paraId="3D34826F" w14:textId="77777777" w:rsidR="00D426B8" w:rsidRPr="008B53F7" w:rsidRDefault="00D426B8" w:rsidP="00D426B8">
            <w:pPr>
              <w:widowControl w:val="0"/>
              <w:pBdr>
                <w:top w:val="nil"/>
                <w:left w:val="nil"/>
                <w:bottom w:val="nil"/>
                <w:right w:val="nil"/>
                <w:between w:val="nil"/>
              </w:pBdr>
              <w:spacing w:after="0" w:line="276" w:lineRule="auto"/>
              <w:rPr>
                <w:rFonts w:ascii="Times New Roman" w:hAnsi="Times New Roman" w:cs="Times New Roman"/>
                <w:sz w:val="18"/>
                <w:szCs w:val="18"/>
              </w:rPr>
            </w:pPr>
          </w:p>
        </w:tc>
      </w:tr>
      <w:tr w:rsidR="00D426B8" w:rsidRPr="008B53F7" w14:paraId="4CE34FC9" w14:textId="77777777" w:rsidTr="00444FD8">
        <w:trPr>
          <w:trHeight w:val="454"/>
        </w:trPr>
        <w:tc>
          <w:tcPr>
            <w:tcW w:w="2139" w:type="dxa"/>
            <w:vMerge w:val="restart"/>
            <w:vAlign w:val="center"/>
          </w:tcPr>
          <w:p w14:paraId="224BDEA0" w14:textId="31EBEE57" w:rsidR="00D426B8" w:rsidRPr="008B53F7" w:rsidRDefault="00D426B8" w:rsidP="00D426B8">
            <w:pPr>
              <w:rPr>
                <w:rFonts w:ascii="Times New Roman" w:eastAsia="Times New Roman" w:hAnsi="Times New Roman" w:cs="Times New Roman"/>
                <w:b/>
                <w:bCs/>
                <w:sz w:val="18"/>
                <w:szCs w:val="18"/>
              </w:rPr>
            </w:pPr>
            <w:r w:rsidRPr="008B53F7">
              <w:rPr>
                <w:rFonts w:ascii="Times New Roman" w:eastAsia="Times New Roman" w:hAnsi="Times New Roman" w:cs="Times New Roman"/>
                <w:b/>
                <w:sz w:val="18"/>
                <w:szCs w:val="18"/>
              </w:rPr>
              <w:t>Members</w:t>
            </w:r>
          </w:p>
        </w:tc>
        <w:tc>
          <w:tcPr>
            <w:tcW w:w="3330" w:type="dxa"/>
          </w:tcPr>
          <w:p w14:paraId="53A86C07" w14:textId="3F06174B" w:rsidR="00D426B8" w:rsidRPr="008B53F7" w:rsidRDefault="008B53F7"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Assist. Prof. </w:t>
            </w:r>
            <w:r w:rsidR="00D426B8" w:rsidRPr="008B53F7">
              <w:rPr>
                <w:rFonts w:ascii="Times New Roman" w:hAnsi="Times New Roman" w:cs="Times New Roman"/>
                <w:sz w:val="18"/>
                <w:szCs w:val="18"/>
              </w:rPr>
              <w:t xml:space="preserve">Selman Çelik </w:t>
            </w:r>
          </w:p>
        </w:tc>
        <w:tc>
          <w:tcPr>
            <w:tcW w:w="2323" w:type="dxa"/>
          </w:tcPr>
          <w:p w14:paraId="7F452274" w14:textId="2EE5518B" w:rsidR="00D426B8" w:rsidRPr="008B53F7" w:rsidRDefault="00D426B8" w:rsidP="00D426B8">
            <w:pPr>
              <w:rPr>
                <w:rFonts w:ascii="Times New Roman" w:eastAsia="Times New Roman" w:hAnsi="Times New Roman" w:cs="Times New Roman"/>
                <w:sz w:val="18"/>
                <w:szCs w:val="18"/>
              </w:rPr>
            </w:pPr>
            <w:r w:rsidRPr="008B53F7">
              <w:rPr>
                <w:rFonts w:ascii="Times New Roman" w:hAnsi="Times New Roman" w:cs="Times New Roman"/>
                <w:sz w:val="18"/>
                <w:szCs w:val="18"/>
              </w:rPr>
              <w:t>Teaching Staff</w:t>
            </w:r>
          </w:p>
        </w:tc>
        <w:tc>
          <w:tcPr>
            <w:tcW w:w="2268" w:type="dxa"/>
            <w:vMerge/>
          </w:tcPr>
          <w:p w14:paraId="1A47BB26" w14:textId="77777777" w:rsidR="00D426B8" w:rsidRPr="008B53F7" w:rsidRDefault="00D426B8" w:rsidP="00D426B8">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307D53" w:rsidRPr="008B53F7" w14:paraId="16AE2D48" w14:textId="77777777" w:rsidTr="00444FD8">
        <w:trPr>
          <w:trHeight w:val="454"/>
        </w:trPr>
        <w:tc>
          <w:tcPr>
            <w:tcW w:w="2139" w:type="dxa"/>
            <w:vMerge/>
            <w:vAlign w:val="center"/>
          </w:tcPr>
          <w:p w14:paraId="4778A796"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7AC20FF6" w14:textId="5D257F9A"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307D53" w:rsidRPr="008B53F7">
              <w:rPr>
                <w:rFonts w:ascii="Times New Roman" w:hAnsi="Times New Roman" w:cs="Times New Roman"/>
                <w:sz w:val="18"/>
                <w:szCs w:val="18"/>
              </w:rPr>
              <w:t>Emir Avşar</w:t>
            </w:r>
          </w:p>
        </w:tc>
        <w:tc>
          <w:tcPr>
            <w:tcW w:w="2323" w:type="dxa"/>
          </w:tcPr>
          <w:p w14:paraId="01EB54D8" w14:textId="24BF1A45"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Research Asisstant</w:t>
            </w:r>
          </w:p>
        </w:tc>
        <w:tc>
          <w:tcPr>
            <w:tcW w:w="2268" w:type="dxa"/>
            <w:vMerge/>
          </w:tcPr>
          <w:p w14:paraId="3C229B57"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307D53" w:rsidRPr="008B53F7" w14:paraId="747A9E47" w14:textId="77777777" w:rsidTr="00444FD8">
        <w:trPr>
          <w:trHeight w:val="454"/>
        </w:trPr>
        <w:tc>
          <w:tcPr>
            <w:tcW w:w="2139" w:type="dxa"/>
            <w:vMerge/>
            <w:vAlign w:val="center"/>
          </w:tcPr>
          <w:p w14:paraId="330BD103"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675E4039" w14:textId="5F43590F"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 xml:space="preserve">Res. Asst. </w:t>
            </w:r>
            <w:r w:rsidR="00307D53" w:rsidRPr="008B53F7">
              <w:rPr>
                <w:rFonts w:ascii="Times New Roman" w:hAnsi="Times New Roman" w:cs="Times New Roman"/>
                <w:sz w:val="18"/>
                <w:szCs w:val="18"/>
              </w:rPr>
              <w:t xml:space="preserve">Selin Demirkan </w:t>
            </w:r>
          </w:p>
        </w:tc>
        <w:tc>
          <w:tcPr>
            <w:tcW w:w="2323" w:type="dxa"/>
          </w:tcPr>
          <w:p w14:paraId="25D2A645" w14:textId="38306484"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Research Asisstant</w:t>
            </w:r>
          </w:p>
        </w:tc>
        <w:tc>
          <w:tcPr>
            <w:tcW w:w="2268" w:type="dxa"/>
            <w:vMerge/>
          </w:tcPr>
          <w:p w14:paraId="1D417D8F"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307D53" w:rsidRPr="008B53F7" w14:paraId="68B3BA66" w14:textId="77777777" w:rsidTr="00444FD8">
        <w:trPr>
          <w:trHeight w:val="454"/>
        </w:trPr>
        <w:tc>
          <w:tcPr>
            <w:tcW w:w="2139" w:type="dxa"/>
            <w:vMerge/>
            <w:vAlign w:val="center"/>
          </w:tcPr>
          <w:p w14:paraId="1F170700"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330" w:type="dxa"/>
          </w:tcPr>
          <w:p w14:paraId="5174528E" w14:textId="42686C0D" w:rsidR="00307D53" w:rsidRPr="008B53F7" w:rsidRDefault="008B53F7"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RN</w:t>
            </w:r>
            <w:r w:rsidR="00307D53" w:rsidRPr="008B53F7">
              <w:rPr>
                <w:rFonts w:ascii="Times New Roman" w:hAnsi="Times New Roman" w:cs="Times New Roman"/>
                <w:sz w:val="18"/>
                <w:szCs w:val="18"/>
              </w:rPr>
              <w:t>. Sıdıka Zengin</w:t>
            </w:r>
          </w:p>
        </w:tc>
        <w:tc>
          <w:tcPr>
            <w:tcW w:w="2323" w:type="dxa"/>
          </w:tcPr>
          <w:p w14:paraId="768FFD54" w14:textId="3CD4F066" w:rsidR="00307D53" w:rsidRPr="008B53F7" w:rsidRDefault="00307D53" w:rsidP="00307D53">
            <w:pPr>
              <w:rPr>
                <w:rFonts w:ascii="Times New Roman" w:eastAsia="Times New Roman" w:hAnsi="Times New Roman" w:cs="Times New Roman"/>
                <w:sz w:val="18"/>
                <w:szCs w:val="18"/>
              </w:rPr>
            </w:pPr>
            <w:r w:rsidRPr="008B53F7">
              <w:rPr>
                <w:rFonts w:ascii="Times New Roman" w:hAnsi="Times New Roman" w:cs="Times New Roman"/>
                <w:sz w:val="18"/>
                <w:szCs w:val="18"/>
              </w:rPr>
              <w:t>Postgraduate Scholar</w:t>
            </w:r>
          </w:p>
        </w:tc>
        <w:tc>
          <w:tcPr>
            <w:tcW w:w="2268" w:type="dxa"/>
            <w:vMerge/>
          </w:tcPr>
          <w:p w14:paraId="0CF6875D"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r w:rsidR="00307D53" w:rsidRPr="008B53F7" w14:paraId="32E615D0" w14:textId="77777777" w:rsidTr="00444FD8">
        <w:trPr>
          <w:trHeight w:val="454"/>
        </w:trPr>
        <w:tc>
          <w:tcPr>
            <w:tcW w:w="2139" w:type="dxa"/>
            <w:vAlign w:val="center"/>
          </w:tcPr>
          <w:p w14:paraId="5202BD0F" w14:textId="196A7FF5" w:rsidR="00307D53" w:rsidRPr="008B53F7" w:rsidRDefault="00D426B8" w:rsidP="00307D53">
            <w:pPr>
              <w:widowControl w:val="0"/>
              <w:pBdr>
                <w:top w:val="nil"/>
                <w:left w:val="nil"/>
                <w:bottom w:val="nil"/>
                <w:right w:val="nil"/>
                <w:between w:val="nil"/>
              </w:pBdr>
              <w:spacing w:after="0" w:line="276" w:lineRule="auto"/>
              <w:rPr>
                <w:rFonts w:ascii="Times New Roman" w:eastAsia="Times New Roman" w:hAnsi="Times New Roman" w:cs="Times New Roman"/>
                <w:b/>
                <w:bCs/>
                <w:sz w:val="18"/>
                <w:szCs w:val="18"/>
              </w:rPr>
            </w:pPr>
            <w:r w:rsidRPr="008B53F7">
              <w:rPr>
                <w:rFonts w:ascii="Times New Roman" w:eastAsia="Times New Roman" w:hAnsi="Times New Roman" w:cs="Times New Roman"/>
                <w:b/>
                <w:bCs/>
                <w:sz w:val="18"/>
                <w:szCs w:val="18"/>
              </w:rPr>
              <w:t>Student Members</w:t>
            </w:r>
          </w:p>
        </w:tc>
        <w:tc>
          <w:tcPr>
            <w:tcW w:w="5653" w:type="dxa"/>
            <w:gridSpan w:val="2"/>
            <w:vAlign w:val="center"/>
          </w:tcPr>
          <w:p w14:paraId="4E1BD8C4" w14:textId="64D9CC2C" w:rsidR="00307D53" w:rsidRPr="008B53F7" w:rsidRDefault="008B53F7" w:rsidP="00307D53">
            <w:pPr>
              <w:spacing w:line="36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Pr="008B53F7">
              <w:rPr>
                <w:rFonts w:ascii="Times New Roman" w:eastAsia="Times New Roman" w:hAnsi="Times New Roman" w:cs="Times New Roman"/>
                <w:sz w:val="18"/>
                <w:szCs w:val="18"/>
              </w:rPr>
              <w:t xml:space="preserve"> </w:t>
            </w:r>
            <w:r w:rsidR="00307D53" w:rsidRPr="008B53F7">
              <w:rPr>
                <w:rFonts w:ascii="Times New Roman" w:eastAsia="Times New Roman" w:hAnsi="Times New Roman" w:cs="Times New Roman"/>
                <w:sz w:val="18"/>
                <w:szCs w:val="18"/>
              </w:rPr>
              <w:t>Mehmet Enes İnel</w:t>
            </w:r>
          </w:p>
          <w:p w14:paraId="1D57BBC2" w14:textId="1C3A0CBA" w:rsidR="00307D53" w:rsidRPr="008B53F7" w:rsidRDefault="008B53F7" w:rsidP="00307D53">
            <w:pPr>
              <w:spacing w:line="360" w:lineRule="auto"/>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Pr="008B53F7">
              <w:rPr>
                <w:rFonts w:ascii="Times New Roman" w:eastAsia="Times New Roman" w:hAnsi="Times New Roman" w:cs="Times New Roman"/>
                <w:sz w:val="18"/>
                <w:szCs w:val="18"/>
              </w:rPr>
              <w:t xml:space="preserve"> </w:t>
            </w:r>
            <w:r w:rsidR="00307D53" w:rsidRPr="008B53F7">
              <w:rPr>
                <w:rFonts w:ascii="Times New Roman" w:eastAsia="Times New Roman" w:hAnsi="Times New Roman" w:cs="Times New Roman"/>
                <w:sz w:val="18"/>
                <w:szCs w:val="18"/>
              </w:rPr>
              <w:t>Hüseyin Halil</w:t>
            </w:r>
          </w:p>
          <w:p w14:paraId="49CAD22D" w14:textId="3DA04345" w:rsidR="00307D53" w:rsidRPr="008B53F7" w:rsidRDefault="008B53F7" w:rsidP="00307D53">
            <w:pPr>
              <w:rPr>
                <w:rFonts w:ascii="Times New Roman" w:eastAsia="Times New Roman" w:hAnsi="Times New Roman" w:cs="Times New Roman"/>
                <w:sz w:val="18"/>
                <w:szCs w:val="18"/>
              </w:rPr>
            </w:pPr>
            <w:r w:rsidRPr="008B53F7">
              <w:rPr>
                <w:rFonts w:ascii="Times New Roman" w:eastAsia="Times New Roman" w:hAnsi="Times New Roman" w:cs="Times New Roman"/>
                <w:sz w:val="18"/>
                <w:szCs w:val="18"/>
              </w:rPr>
              <w:t>Student</w:t>
            </w:r>
            <w:r w:rsidRPr="008B53F7">
              <w:rPr>
                <w:rFonts w:ascii="Times New Roman" w:eastAsia="Times New Roman" w:hAnsi="Times New Roman" w:cs="Times New Roman"/>
                <w:sz w:val="18"/>
                <w:szCs w:val="18"/>
              </w:rPr>
              <w:t xml:space="preserve"> </w:t>
            </w:r>
            <w:r w:rsidR="00307D53" w:rsidRPr="008B53F7">
              <w:rPr>
                <w:rFonts w:ascii="Times New Roman" w:eastAsia="Times New Roman" w:hAnsi="Times New Roman" w:cs="Times New Roman"/>
                <w:sz w:val="18"/>
                <w:szCs w:val="18"/>
              </w:rPr>
              <w:t>Esmanur Osmanoğlu</w:t>
            </w:r>
          </w:p>
        </w:tc>
        <w:tc>
          <w:tcPr>
            <w:tcW w:w="2268" w:type="dxa"/>
            <w:vMerge/>
          </w:tcPr>
          <w:p w14:paraId="04EDD3E1" w14:textId="77777777" w:rsidR="00307D53" w:rsidRPr="008B53F7" w:rsidRDefault="00307D53" w:rsidP="00307D53">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r>
    </w:tbl>
    <w:p w14:paraId="3FDF9372" w14:textId="77777777" w:rsidR="00FC1230" w:rsidRDefault="00FC1230" w:rsidP="00FC1230"/>
    <w:p w14:paraId="4AB89844" w14:textId="77777777" w:rsidR="00FC1230" w:rsidRDefault="00FC1230">
      <w:pPr>
        <w:spacing w:line="360" w:lineRule="auto"/>
        <w:jc w:val="center"/>
        <w:rPr>
          <w:rFonts w:ascii="Times New Roman" w:eastAsia="Times New Roman" w:hAnsi="Times New Roman" w:cs="Times New Roman"/>
          <w:b/>
          <w:sz w:val="24"/>
          <w:szCs w:val="24"/>
        </w:rPr>
      </w:pPr>
    </w:p>
    <w:p w14:paraId="406E4553" w14:textId="21A3B16E" w:rsidR="00CC7697" w:rsidRDefault="00A33B2F" w:rsidP="00A33B2F">
      <w:pPr>
        <w:spacing w:line="360" w:lineRule="auto"/>
        <w:jc w:val="both"/>
        <w:rPr>
          <w:rFonts w:ascii="Times New Roman" w:eastAsia="Times New Roman" w:hAnsi="Times New Roman" w:cs="Times New Roman"/>
          <w:b/>
          <w:sz w:val="24"/>
          <w:szCs w:val="24"/>
        </w:rPr>
      </w:pPr>
      <w:r w:rsidRPr="00A33B2F">
        <w:rPr>
          <w:rFonts w:ascii="Times New Roman" w:eastAsia="Times New Roman" w:hAnsi="Times New Roman" w:cs="Times New Roman"/>
          <w:b/>
          <w:sz w:val="24"/>
          <w:szCs w:val="24"/>
        </w:rPr>
        <w:t>Distribution of Tasks Related to Accreditation Commissions</w:t>
      </w: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3494"/>
        <w:gridCol w:w="3021"/>
      </w:tblGrid>
      <w:tr w:rsidR="00CC7697" w:rsidRPr="00FF48BE" w14:paraId="540C1AED" w14:textId="77777777" w:rsidTr="00444FD8">
        <w:trPr>
          <w:trHeight w:val="397"/>
        </w:trPr>
        <w:tc>
          <w:tcPr>
            <w:tcW w:w="2547" w:type="dxa"/>
            <w:shd w:val="clear" w:color="auto" w:fill="DEEBF6"/>
            <w:vAlign w:val="center"/>
          </w:tcPr>
          <w:p w14:paraId="67D51D3E" w14:textId="324A0428" w:rsidR="00CC7697" w:rsidRPr="00FF48BE" w:rsidRDefault="00CC7697" w:rsidP="00444FD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Name Surname</w:t>
            </w:r>
          </w:p>
        </w:tc>
        <w:tc>
          <w:tcPr>
            <w:tcW w:w="3494" w:type="dxa"/>
            <w:shd w:val="clear" w:color="auto" w:fill="DEEBF6"/>
            <w:vAlign w:val="center"/>
          </w:tcPr>
          <w:p w14:paraId="75CFB4ED" w14:textId="3685D685" w:rsidR="00CC7697" w:rsidRPr="00FF48BE" w:rsidRDefault="00CC7697" w:rsidP="00444FD8">
            <w:pPr>
              <w:jc w:val="center"/>
              <w:rPr>
                <w:rFonts w:ascii="Times New Roman" w:eastAsia="Times New Roman" w:hAnsi="Times New Roman" w:cs="Times New Roman"/>
                <w:b/>
                <w:sz w:val="18"/>
                <w:szCs w:val="18"/>
              </w:rPr>
            </w:pPr>
            <w:r w:rsidRPr="00CC7697">
              <w:rPr>
                <w:rFonts w:ascii="Times New Roman" w:eastAsia="Times New Roman" w:hAnsi="Times New Roman" w:cs="Times New Roman"/>
                <w:b/>
                <w:sz w:val="18"/>
                <w:szCs w:val="18"/>
              </w:rPr>
              <w:t>Commissions Assigned</w:t>
            </w:r>
          </w:p>
        </w:tc>
        <w:tc>
          <w:tcPr>
            <w:tcW w:w="3021" w:type="dxa"/>
            <w:shd w:val="clear" w:color="auto" w:fill="DEEBF6"/>
            <w:vAlign w:val="center"/>
          </w:tcPr>
          <w:p w14:paraId="3C5CED65" w14:textId="5B52D0C0" w:rsidR="00CC7697" w:rsidRPr="00FF48BE" w:rsidRDefault="00CC7697" w:rsidP="00444FD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w:t>
            </w:r>
            <w:r w:rsidRPr="00CC7697">
              <w:rPr>
                <w:rFonts w:ascii="Times New Roman" w:eastAsia="Times New Roman" w:hAnsi="Times New Roman" w:cs="Times New Roman"/>
                <w:b/>
                <w:sz w:val="18"/>
                <w:szCs w:val="18"/>
              </w:rPr>
              <w:t>esponsibilities</w:t>
            </w:r>
          </w:p>
        </w:tc>
      </w:tr>
      <w:tr w:rsidR="00CC7697" w:rsidRPr="00FF48BE" w14:paraId="1A2F1D7E" w14:textId="77777777" w:rsidTr="00444FD8">
        <w:trPr>
          <w:trHeight w:val="510"/>
        </w:trPr>
        <w:tc>
          <w:tcPr>
            <w:tcW w:w="2547" w:type="dxa"/>
            <w:vAlign w:val="center"/>
          </w:tcPr>
          <w:p w14:paraId="6F71CAC4" w14:textId="2E1C0788" w:rsidR="00CC7697" w:rsidRPr="00FF48BE" w:rsidRDefault="00CC7697" w:rsidP="00444FD8">
            <w:pPr>
              <w:rPr>
                <w:rFonts w:ascii="Times New Roman" w:eastAsia="Times New Roman" w:hAnsi="Times New Roman" w:cs="Times New Roman"/>
                <w:sz w:val="18"/>
                <w:szCs w:val="18"/>
              </w:rPr>
            </w:pPr>
            <w:r>
              <w:rPr>
                <w:rFonts w:ascii="Times New Roman" w:eastAsia="Times New Roman" w:hAnsi="Times New Roman" w:cs="Times New Roman"/>
                <w:sz w:val="18"/>
                <w:szCs w:val="18"/>
              </w:rPr>
              <w:t>Assist. Prof.</w:t>
            </w:r>
            <w:r w:rsidRPr="00FF48BE">
              <w:rPr>
                <w:rFonts w:ascii="Times New Roman" w:eastAsia="Times New Roman" w:hAnsi="Times New Roman" w:cs="Times New Roman"/>
                <w:sz w:val="18"/>
                <w:szCs w:val="18"/>
              </w:rPr>
              <w:t xml:space="preserve"> Selman Çelik</w:t>
            </w:r>
          </w:p>
        </w:tc>
        <w:tc>
          <w:tcPr>
            <w:tcW w:w="3494" w:type="dxa"/>
            <w:vAlign w:val="center"/>
          </w:tcPr>
          <w:p w14:paraId="1DA3DB75"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Education, Training and Curriculum Commission</w:t>
            </w:r>
          </w:p>
          <w:p w14:paraId="3226CEE1"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Lab. and Clinical Practice Committee</w:t>
            </w:r>
          </w:p>
          <w:p w14:paraId="2D1B0D3E" w14:textId="15DB4A22" w:rsidR="00CC7697" w:rsidRPr="00FF48BE"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Improvement and Development Commission</w:t>
            </w:r>
          </w:p>
        </w:tc>
        <w:tc>
          <w:tcPr>
            <w:tcW w:w="3021" w:type="dxa"/>
            <w:vAlign w:val="center"/>
          </w:tcPr>
          <w:p w14:paraId="625333F6"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Vertical/Horizontal Transfer/Double major program/ERASMUS</w:t>
            </w:r>
          </w:p>
          <w:p w14:paraId="5193479C" w14:textId="4D37FBF5" w:rsidR="00CC7697" w:rsidRPr="00FF48BE" w:rsidRDefault="00CC7697" w:rsidP="00CC7697">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Care </w:t>
            </w:r>
            <w:r w:rsidRPr="00CC7697">
              <w:rPr>
                <w:rFonts w:ascii="Times New Roman" w:eastAsia="Times New Roman" w:hAnsi="Times New Roman" w:cs="Times New Roman"/>
                <w:sz w:val="18"/>
                <w:szCs w:val="18"/>
              </w:rPr>
              <w:t>Plan Working Group</w:t>
            </w:r>
          </w:p>
        </w:tc>
      </w:tr>
      <w:tr w:rsidR="00CC7697" w:rsidRPr="00FF48BE" w14:paraId="5C866FBE" w14:textId="77777777" w:rsidTr="00444FD8">
        <w:trPr>
          <w:trHeight w:val="510"/>
        </w:trPr>
        <w:tc>
          <w:tcPr>
            <w:tcW w:w="2547" w:type="dxa"/>
            <w:vAlign w:val="center"/>
          </w:tcPr>
          <w:p w14:paraId="1C8B31E2" w14:textId="7E57A9FD" w:rsidR="00CC7697" w:rsidRPr="00FF48BE" w:rsidRDefault="00CC7697" w:rsidP="00444FD8">
            <w:pPr>
              <w:rPr>
                <w:rFonts w:ascii="Times New Roman" w:eastAsia="Times New Roman" w:hAnsi="Times New Roman" w:cs="Times New Roman"/>
                <w:sz w:val="18"/>
                <w:szCs w:val="18"/>
              </w:rPr>
            </w:pPr>
            <w:r>
              <w:rPr>
                <w:rFonts w:ascii="Times New Roman" w:eastAsia="Times New Roman" w:hAnsi="Times New Roman" w:cs="Times New Roman"/>
                <w:sz w:val="18"/>
                <w:szCs w:val="18"/>
              </w:rPr>
              <w:t>Lec.</w:t>
            </w:r>
            <w:r w:rsidRPr="00FF48BE">
              <w:rPr>
                <w:rFonts w:ascii="Times New Roman" w:eastAsia="Times New Roman" w:hAnsi="Times New Roman" w:cs="Times New Roman"/>
                <w:sz w:val="18"/>
                <w:szCs w:val="18"/>
              </w:rPr>
              <w:t xml:space="preserve"> Volkan Ayaz</w:t>
            </w:r>
          </w:p>
        </w:tc>
        <w:tc>
          <w:tcPr>
            <w:tcW w:w="3494" w:type="dxa"/>
            <w:vAlign w:val="center"/>
          </w:tcPr>
          <w:p w14:paraId="268ACE71"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Measurement and Evaluation Commission</w:t>
            </w:r>
          </w:p>
          <w:p w14:paraId="2234EC7B" w14:textId="361E8424" w:rsidR="00CC7697" w:rsidRPr="00FF48BE"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Student and Alumni Monitoring Commission</w:t>
            </w:r>
          </w:p>
        </w:tc>
        <w:tc>
          <w:tcPr>
            <w:tcW w:w="3021" w:type="dxa"/>
            <w:vAlign w:val="center"/>
          </w:tcPr>
          <w:p w14:paraId="7F3C977D"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Web Page and Social Media Accounts</w:t>
            </w:r>
          </w:p>
          <w:p w14:paraId="17B02BA1" w14:textId="528C8740" w:rsidR="00CC7697" w:rsidRPr="00FF48BE"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Podcast Manager</w:t>
            </w:r>
          </w:p>
        </w:tc>
      </w:tr>
      <w:tr w:rsidR="00CC7697" w:rsidRPr="00FF48BE" w14:paraId="3389944A" w14:textId="77777777" w:rsidTr="00444FD8">
        <w:trPr>
          <w:trHeight w:val="510"/>
        </w:trPr>
        <w:tc>
          <w:tcPr>
            <w:tcW w:w="2547" w:type="dxa"/>
            <w:vAlign w:val="center"/>
          </w:tcPr>
          <w:p w14:paraId="2C79A4F7" w14:textId="1C06F089" w:rsidR="00CC7697" w:rsidRPr="00FF48BE" w:rsidRDefault="00CC7697" w:rsidP="00444FD8">
            <w:pPr>
              <w:rPr>
                <w:rFonts w:ascii="Times New Roman" w:eastAsia="Times New Roman" w:hAnsi="Times New Roman" w:cs="Times New Roman"/>
                <w:sz w:val="18"/>
                <w:szCs w:val="18"/>
              </w:rPr>
            </w:pPr>
            <w:r>
              <w:rPr>
                <w:rFonts w:ascii="Times New Roman" w:eastAsia="Times New Roman" w:hAnsi="Times New Roman" w:cs="Times New Roman"/>
                <w:sz w:val="18"/>
                <w:szCs w:val="18"/>
              </w:rPr>
              <w:t>Lec.</w:t>
            </w:r>
            <w:r w:rsidRPr="00FF48BE">
              <w:rPr>
                <w:rFonts w:ascii="Times New Roman" w:eastAsia="Times New Roman" w:hAnsi="Times New Roman" w:cs="Times New Roman"/>
                <w:sz w:val="18"/>
                <w:szCs w:val="18"/>
              </w:rPr>
              <w:t xml:space="preserve"> Ayşenur Keleş Sağlam</w:t>
            </w:r>
          </w:p>
        </w:tc>
        <w:tc>
          <w:tcPr>
            <w:tcW w:w="3494" w:type="dxa"/>
            <w:vAlign w:val="center"/>
          </w:tcPr>
          <w:p w14:paraId="1D69E02E"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Education, Training and Curriculum Commission</w:t>
            </w:r>
          </w:p>
          <w:p w14:paraId="7661F9B4" w14:textId="01CA033E" w:rsidR="00CC7697" w:rsidRPr="00FF48BE"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Lab. and Clinical Practice Committee</w:t>
            </w:r>
          </w:p>
        </w:tc>
        <w:tc>
          <w:tcPr>
            <w:tcW w:w="3021" w:type="dxa"/>
            <w:vAlign w:val="center"/>
          </w:tcPr>
          <w:p w14:paraId="1A463AFD" w14:textId="77777777" w:rsidR="00CC7697" w:rsidRPr="00CC7697" w:rsidRDefault="00CC7697" w:rsidP="00CC7697">
            <w:pPr>
              <w:rPr>
                <w:rFonts w:ascii="Times New Roman" w:eastAsia="Times New Roman" w:hAnsi="Times New Roman" w:cs="Times New Roman"/>
                <w:color w:val="202124"/>
                <w:sz w:val="18"/>
                <w:szCs w:val="18"/>
              </w:rPr>
            </w:pPr>
            <w:r w:rsidRPr="00CC7697">
              <w:rPr>
                <w:rFonts w:ascii="Times New Roman" w:eastAsia="Times New Roman" w:hAnsi="Times New Roman" w:cs="Times New Roman"/>
                <w:color w:val="202124"/>
                <w:sz w:val="18"/>
                <w:szCs w:val="18"/>
              </w:rPr>
              <w:t>Course Syllabus and Information Package Compliance Control Chart</w:t>
            </w:r>
          </w:p>
          <w:p w14:paraId="1351AEDD" w14:textId="77777777" w:rsidR="00CC7697" w:rsidRPr="00CC7697" w:rsidRDefault="00CC7697" w:rsidP="00CC7697">
            <w:pPr>
              <w:rPr>
                <w:rFonts w:ascii="Times New Roman" w:eastAsia="Times New Roman" w:hAnsi="Times New Roman" w:cs="Times New Roman"/>
                <w:color w:val="202124"/>
                <w:sz w:val="18"/>
                <w:szCs w:val="18"/>
              </w:rPr>
            </w:pPr>
            <w:r w:rsidRPr="00CC7697">
              <w:rPr>
                <w:rFonts w:ascii="Times New Roman" w:eastAsia="Times New Roman" w:hAnsi="Times New Roman" w:cs="Times New Roman"/>
                <w:color w:val="202124"/>
                <w:sz w:val="18"/>
                <w:szCs w:val="18"/>
              </w:rPr>
              <w:t>Laboratory and Clinical Applications</w:t>
            </w:r>
          </w:p>
          <w:p w14:paraId="3FAE1B8B" w14:textId="77777777" w:rsidR="00CC7697" w:rsidRPr="00CC7697" w:rsidRDefault="00CC7697" w:rsidP="00CC7697">
            <w:pPr>
              <w:rPr>
                <w:rFonts w:ascii="Times New Roman" w:eastAsia="Times New Roman" w:hAnsi="Times New Roman" w:cs="Times New Roman"/>
                <w:color w:val="202124"/>
                <w:sz w:val="18"/>
                <w:szCs w:val="18"/>
              </w:rPr>
            </w:pPr>
            <w:r w:rsidRPr="00CC7697">
              <w:rPr>
                <w:rFonts w:ascii="Times New Roman" w:eastAsia="Times New Roman" w:hAnsi="Times New Roman" w:cs="Times New Roman"/>
                <w:color w:val="202124"/>
                <w:sz w:val="18"/>
                <w:szCs w:val="18"/>
              </w:rPr>
              <w:t>Undergraduate and Master's Curriculum</w:t>
            </w:r>
          </w:p>
          <w:p w14:paraId="1563735F" w14:textId="77777777" w:rsidR="00CC7697" w:rsidRPr="00CC7697" w:rsidRDefault="00CC7697" w:rsidP="00CC7697">
            <w:pPr>
              <w:rPr>
                <w:rFonts w:ascii="Times New Roman" w:eastAsia="Times New Roman" w:hAnsi="Times New Roman" w:cs="Times New Roman"/>
                <w:color w:val="202124"/>
                <w:sz w:val="18"/>
                <w:szCs w:val="18"/>
              </w:rPr>
            </w:pPr>
            <w:r w:rsidRPr="00CC7697">
              <w:rPr>
                <w:rFonts w:ascii="Times New Roman" w:eastAsia="Times New Roman" w:hAnsi="Times New Roman" w:cs="Times New Roman"/>
                <w:color w:val="202124"/>
                <w:sz w:val="18"/>
                <w:szCs w:val="18"/>
              </w:rPr>
              <w:t>Program Information Package</w:t>
            </w:r>
          </w:p>
          <w:p w14:paraId="234DCF1E" w14:textId="77777777" w:rsidR="00CC7697" w:rsidRPr="00CC7697" w:rsidRDefault="00CC7697" w:rsidP="00CC7697">
            <w:pPr>
              <w:rPr>
                <w:rFonts w:ascii="Times New Roman" w:eastAsia="Times New Roman" w:hAnsi="Times New Roman" w:cs="Times New Roman"/>
                <w:color w:val="202124"/>
                <w:sz w:val="18"/>
                <w:szCs w:val="18"/>
              </w:rPr>
            </w:pPr>
            <w:r w:rsidRPr="00CC7697">
              <w:rPr>
                <w:rFonts w:ascii="Times New Roman" w:eastAsia="Times New Roman" w:hAnsi="Times New Roman" w:cs="Times New Roman"/>
                <w:color w:val="202124"/>
                <w:sz w:val="18"/>
                <w:szCs w:val="18"/>
              </w:rPr>
              <w:t>Assistant Distribution</w:t>
            </w:r>
          </w:p>
          <w:p w14:paraId="2F859A9F" w14:textId="431759CC" w:rsidR="00CC7697" w:rsidRPr="00FF48BE" w:rsidRDefault="00CC7697" w:rsidP="00CC7697">
            <w:pPr>
              <w:rPr>
                <w:rFonts w:ascii="Times New Roman" w:eastAsia="Times New Roman" w:hAnsi="Times New Roman" w:cs="Times New Roman"/>
                <w:sz w:val="18"/>
                <w:szCs w:val="18"/>
              </w:rPr>
            </w:pPr>
            <w:r>
              <w:rPr>
                <w:rFonts w:ascii="Times New Roman" w:eastAsia="Times New Roman" w:hAnsi="Times New Roman" w:cs="Times New Roman"/>
                <w:color w:val="202124"/>
                <w:sz w:val="18"/>
                <w:szCs w:val="18"/>
              </w:rPr>
              <w:t xml:space="preserve">Care </w:t>
            </w:r>
            <w:r w:rsidRPr="00CC7697">
              <w:rPr>
                <w:rFonts w:ascii="Times New Roman" w:eastAsia="Times New Roman" w:hAnsi="Times New Roman" w:cs="Times New Roman"/>
                <w:color w:val="202124"/>
                <w:sz w:val="18"/>
                <w:szCs w:val="18"/>
              </w:rPr>
              <w:t>Plan Working Group</w:t>
            </w:r>
          </w:p>
        </w:tc>
      </w:tr>
      <w:tr w:rsidR="00CC7697" w:rsidRPr="00FF48BE" w14:paraId="40A16053" w14:textId="77777777" w:rsidTr="00444FD8">
        <w:trPr>
          <w:trHeight w:val="510"/>
        </w:trPr>
        <w:tc>
          <w:tcPr>
            <w:tcW w:w="2547" w:type="dxa"/>
            <w:vAlign w:val="center"/>
          </w:tcPr>
          <w:p w14:paraId="400A9C25" w14:textId="706EC81A" w:rsidR="00CC7697" w:rsidRPr="00FF48BE" w:rsidRDefault="00CC7697" w:rsidP="00444FD8">
            <w:pPr>
              <w:rPr>
                <w:rFonts w:ascii="Times New Roman" w:eastAsia="Times New Roman" w:hAnsi="Times New Roman" w:cs="Times New Roman"/>
                <w:sz w:val="18"/>
                <w:szCs w:val="18"/>
              </w:rPr>
            </w:pPr>
            <w:r>
              <w:rPr>
                <w:rFonts w:ascii="Times New Roman" w:eastAsia="Times New Roman" w:hAnsi="Times New Roman" w:cs="Times New Roman"/>
                <w:sz w:val="18"/>
                <w:szCs w:val="18"/>
              </w:rPr>
              <w:t>Res. Assit.</w:t>
            </w:r>
            <w:r w:rsidRPr="00FF48BE">
              <w:rPr>
                <w:rFonts w:ascii="Times New Roman" w:eastAsia="Times New Roman" w:hAnsi="Times New Roman" w:cs="Times New Roman"/>
                <w:sz w:val="18"/>
                <w:szCs w:val="18"/>
              </w:rPr>
              <w:t xml:space="preserve"> Emir Avşar</w:t>
            </w:r>
          </w:p>
        </w:tc>
        <w:tc>
          <w:tcPr>
            <w:tcW w:w="3494" w:type="dxa"/>
            <w:vAlign w:val="center"/>
          </w:tcPr>
          <w:p w14:paraId="0736E11A"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Improvement and Development Commission</w:t>
            </w:r>
          </w:p>
          <w:p w14:paraId="2E785AFE" w14:textId="5F665386" w:rsidR="00CC7697" w:rsidRPr="00FF48BE"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Measurement and Evaluation Commission</w:t>
            </w:r>
          </w:p>
        </w:tc>
        <w:tc>
          <w:tcPr>
            <w:tcW w:w="3021" w:type="dxa"/>
            <w:vAlign w:val="center"/>
          </w:tcPr>
          <w:p w14:paraId="0EFD6EA6" w14:textId="74119E52" w:rsidR="00CC7697" w:rsidRPr="00CC7697" w:rsidRDefault="00CC7697" w:rsidP="00CC7697">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Care </w:t>
            </w:r>
            <w:r w:rsidRPr="00CC7697">
              <w:rPr>
                <w:rFonts w:ascii="Times New Roman" w:eastAsia="Times New Roman" w:hAnsi="Times New Roman" w:cs="Times New Roman"/>
                <w:sz w:val="18"/>
                <w:szCs w:val="18"/>
              </w:rPr>
              <w:t>Plan Working Group</w:t>
            </w:r>
          </w:p>
          <w:p w14:paraId="2B8A8224"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Creation/Revision of Data Collection Form</w:t>
            </w:r>
          </w:p>
          <w:p w14:paraId="7BAF5C84"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Podcast Manager</w:t>
            </w:r>
          </w:p>
          <w:p w14:paraId="40881BDA" w14:textId="117D3210" w:rsidR="00CC7697" w:rsidRPr="00FF48BE"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Reporting and Archiving of Accreditation Related Documents</w:t>
            </w:r>
          </w:p>
        </w:tc>
      </w:tr>
      <w:tr w:rsidR="00CC7697" w:rsidRPr="00FF48BE" w14:paraId="386CC65B" w14:textId="77777777" w:rsidTr="00444FD8">
        <w:trPr>
          <w:trHeight w:val="510"/>
        </w:trPr>
        <w:tc>
          <w:tcPr>
            <w:tcW w:w="2547" w:type="dxa"/>
            <w:vAlign w:val="center"/>
          </w:tcPr>
          <w:p w14:paraId="09F919BC" w14:textId="13D74D7F" w:rsidR="00CC7697" w:rsidRPr="00FF48BE" w:rsidRDefault="00CC7697" w:rsidP="00444FD8">
            <w:pPr>
              <w:rPr>
                <w:rFonts w:ascii="Times New Roman" w:eastAsia="Times New Roman" w:hAnsi="Times New Roman" w:cs="Times New Roman"/>
                <w:sz w:val="18"/>
                <w:szCs w:val="18"/>
              </w:rPr>
            </w:pPr>
            <w:r>
              <w:rPr>
                <w:rFonts w:ascii="Times New Roman" w:eastAsia="Times New Roman" w:hAnsi="Times New Roman" w:cs="Times New Roman"/>
                <w:sz w:val="18"/>
                <w:szCs w:val="18"/>
              </w:rPr>
              <w:t>Res. Assit.</w:t>
            </w:r>
            <w:r w:rsidRPr="00FF48BE">
              <w:rPr>
                <w:rFonts w:ascii="Times New Roman" w:eastAsia="Times New Roman" w:hAnsi="Times New Roman" w:cs="Times New Roman"/>
                <w:sz w:val="18"/>
                <w:szCs w:val="18"/>
              </w:rPr>
              <w:t xml:space="preserve"> Begüm Kırık</w:t>
            </w:r>
          </w:p>
        </w:tc>
        <w:tc>
          <w:tcPr>
            <w:tcW w:w="3494" w:type="dxa"/>
            <w:vAlign w:val="center"/>
          </w:tcPr>
          <w:p w14:paraId="30375F13"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Education, Training and Curriculum Commission</w:t>
            </w:r>
          </w:p>
          <w:p w14:paraId="6F494907" w14:textId="5747275B" w:rsidR="00CC7697" w:rsidRPr="00FF48BE"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Student and Alumni Monitoring Commission</w:t>
            </w:r>
          </w:p>
        </w:tc>
        <w:tc>
          <w:tcPr>
            <w:tcW w:w="3021" w:type="dxa"/>
            <w:vAlign w:val="center"/>
          </w:tcPr>
          <w:p w14:paraId="43646BC0"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Web Page and Social Media Accounts</w:t>
            </w:r>
          </w:p>
          <w:p w14:paraId="7E868122"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Academic Orientation</w:t>
            </w:r>
          </w:p>
          <w:p w14:paraId="0914F422" w14:textId="58F2A395" w:rsidR="00CC7697" w:rsidRPr="00CC7697" w:rsidRDefault="00CC7697" w:rsidP="00CC7697">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w:t>
            </w:r>
            <w:r w:rsidRPr="00CC7697">
              <w:rPr>
                <w:rFonts w:ascii="Times New Roman" w:eastAsia="Times New Roman" w:hAnsi="Times New Roman" w:cs="Times New Roman"/>
                <w:sz w:val="18"/>
                <w:szCs w:val="18"/>
              </w:rPr>
              <w:t>ompliance program</w:t>
            </w:r>
          </w:p>
          <w:p w14:paraId="03E67CB8"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Theoretical course evaluation</w:t>
            </w:r>
          </w:p>
          <w:p w14:paraId="056943AB" w14:textId="77777777" w:rsid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Faculty member satisfaction survey</w:t>
            </w:r>
          </w:p>
          <w:p w14:paraId="30CD0386" w14:textId="6640F68F" w:rsidR="00CC7697" w:rsidRPr="00CC7697" w:rsidRDefault="00CC7697" w:rsidP="00CC7697">
            <w:pPr>
              <w:rPr>
                <w:rFonts w:ascii="Times New Roman" w:eastAsia="Times New Roman" w:hAnsi="Times New Roman" w:cs="Times New Roman"/>
                <w:sz w:val="18"/>
                <w:szCs w:val="18"/>
              </w:rPr>
            </w:pPr>
            <w:r>
              <w:rPr>
                <w:rFonts w:ascii="Times New Roman" w:eastAsia="Times New Roman" w:hAnsi="Times New Roman" w:cs="Times New Roman"/>
                <w:sz w:val="18"/>
                <w:szCs w:val="18"/>
              </w:rPr>
              <w:t>Care</w:t>
            </w:r>
            <w:r w:rsidRPr="00CC7697">
              <w:rPr>
                <w:rFonts w:ascii="Times New Roman" w:eastAsia="Times New Roman" w:hAnsi="Times New Roman" w:cs="Times New Roman"/>
                <w:sz w:val="18"/>
                <w:szCs w:val="18"/>
              </w:rPr>
              <w:t xml:space="preserve"> Plan Working Group</w:t>
            </w:r>
          </w:p>
          <w:p w14:paraId="440CED9E"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Undergraduate and Master's Curriculum</w:t>
            </w:r>
          </w:p>
          <w:p w14:paraId="3F049A3E"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Exam Proctoring Distribution</w:t>
            </w:r>
          </w:p>
          <w:p w14:paraId="66A3E3F3" w14:textId="2E9E202E" w:rsidR="00CC7697" w:rsidRPr="00FF48BE" w:rsidRDefault="00CC7697" w:rsidP="00CC7697">
            <w:pPr>
              <w:rPr>
                <w:rFonts w:ascii="Times New Roman" w:eastAsia="Times New Roman" w:hAnsi="Times New Roman" w:cs="Times New Roman"/>
                <w:color w:val="202124"/>
                <w:sz w:val="18"/>
                <w:szCs w:val="18"/>
              </w:rPr>
            </w:pPr>
            <w:r w:rsidRPr="00CC7697">
              <w:rPr>
                <w:rFonts w:ascii="Times New Roman" w:eastAsia="Times New Roman" w:hAnsi="Times New Roman" w:cs="Times New Roman"/>
                <w:sz w:val="18"/>
                <w:szCs w:val="18"/>
              </w:rPr>
              <w:t>Course Syllabus and Information Package Compliance Control Chart</w:t>
            </w:r>
          </w:p>
        </w:tc>
      </w:tr>
      <w:tr w:rsidR="00CC7697" w:rsidRPr="00FF48BE" w14:paraId="61271E6E" w14:textId="77777777" w:rsidTr="00444FD8">
        <w:trPr>
          <w:trHeight w:val="510"/>
        </w:trPr>
        <w:tc>
          <w:tcPr>
            <w:tcW w:w="2547" w:type="dxa"/>
            <w:vAlign w:val="center"/>
          </w:tcPr>
          <w:p w14:paraId="40026C2C" w14:textId="273A923C" w:rsidR="00CC7697" w:rsidRPr="00FF48BE" w:rsidRDefault="00CC7697" w:rsidP="00444FD8">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Res. Assit.</w:t>
            </w:r>
            <w:r w:rsidRPr="00FF48BE">
              <w:rPr>
                <w:rFonts w:ascii="Times New Roman" w:eastAsia="Times New Roman" w:hAnsi="Times New Roman" w:cs="Times New Roman"/>
                <w:sz w:val="18"/>
                <w:szCs w:val="18"/>
              </w:rPr>
              <w:t xml:space="preserve"> Şevval Çağan Kişin</w:t>
            </w:r>
          </w:p>
        </w:tc>
        <w:tc>
          <w:tcPr>
            <w:tcW w:w="3494" w:type="dxa"/>
            <w:vAlign w:val="center"/>
          </w:tcPr>
          <w:p w14:paraId="5812D7E5"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Improvement and Development Commission</w:t>
            </w:r>
          </w:p>
          <w:p w14:paraId="1560558B" w14:textId="65F15769" w:rsidR="00CC7697" w:rsidRPr="00FF48BE"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Education, Training and Curriculum Commission</w:t>
            </w:r>
          </w:p>
        </w:tc>
        <w:tc>
          <w:tcPr>
            <w:tcW w:w="3021" w:type="dxa"/>
            <w:vAlign w:val="center"/>
          </w:tcPr>
          <w:p w14:paraId="3F6347F7"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Program Evaluation</w:t>
            </w:r>
          </w:p>
          <w:p w14:paraId="5ECCB30F"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Performance Indicator Tracking Plan</w:t>
            </w:r>
          </w:p>
          <w:p w14:paraId="6DFE289A"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Creating and Tracking Application Scorecard</w:t>
            </w:r>
          </w:p>
          <w:p w14:paraId="4A689A33"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Assistant Distribution</w:t>
            </w:r>
          </w:p>
          <w:p w14:paraId="29F072EA"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Clinical Practice/Internship Processes</w:t>
            </w:r>
          </w:p>
          <w:p w14:paraId="0325EDF9" w14:textId="02FCCC1B" w:rsidR="00CC7697" w:rsidRPr="00FF48BE" w:rsidRDefault="00CC7697" w:rsidP="00CC7697">
            <w:pPr>
              <w:rPr>
                <w:rFonts w:ascii="Times New Roman" w:eastAsia="Times New Roman" w:hAnsi="Times New Roman" w:cs="Times New Roman"/>
                <w:sz w:val="18"/>
                <w:szCs w:val="18"/>
              </w:rPr>
            </w:pPr>
            <w:r>
              <w:rPr>
                <w:rFonts w:ascii="Times New Roman" w:eastAsia="Times New Roman" w:hAnsi="Times New Roman" w:cs="Times New Roman"/>
                <w:sz w:val="18"/>
                <w:szCs w:val="18"/>
              </w:rPr>
              <w:t>Care</w:t>
            </w:r>
            <w:r w:rsidRPr="00CC7697">
              <w:rPr>
                <w:rFonts w:ascii="Times New Roman" w:eastAsia="Times New Roman" w:hAnsi="Times New Roman" w:cs="Times New Roman"/>
                <w:sz w:val="18"/>
                <w:szCs w:val="18"/>
              </w:rPr>
              <w:t xml:space="preserve"> Plan Working Group</w:t>
            </w:r>
          </w:p>
        </w:tc>
      </w:tr>
      <w:tr w:rsidR="00CC7697" w:rsidRPr="00FF48BE" w14:paraId="14F30E32" w14:textId="77777777" w:rsidTr="00444FD8">
        <w:trPr>
          <w:trHeight w:val="510"/>
        </w:trPr>
        <w:tc>
          <w:tcPr>
            <w:tcW w:w="2547" w:type="dxa"/>
            <w:vAlign w:val="center"/>
          </w:tcPr>
          <w:p w14:paraId="34C74BEA" w14:textId="24ABCB18" w:rsidR="00CC7697" w:rsidRPr="00FF48BE" w:rsidRDefault="00CC7697" w:rsidP="00444FD8">
            <w:pPr>
              <w:rPr>
                <w:rFonts w:ascii="Times New Roman" w:eastAsia="Times New Roman" w:hAnsi="Times New Roman" w:cs="Times New Roman"/>
                <w:sz w:val="18"/>
                <w:szCs w:val="18"/>
              </w:rPr>
            </w:pPr>
            <w:r>
              <w:rPr>
                <w:rFonts w:ascii="Times New Roman" w:eastAsia="Times New Roman" w:hAnsi="Times New Roman" w:cs="Times New Roman"/>
                <w:sz w:val="18"/>
                <w:szCs w:val="18"/>
              </w:rPr>
              <w:t>Res. Assit.</w:t>
            </w:r>
            <w:r w:rsidRPr="00FF48BE">
              <w:rPr>
                <w:rFonts w:ascii="Times New Roman" w:eastAsia="Times New Roman" w:hAnsi="Times New Roman" w:cs="Times New Roman"/>
                <w:sz w:val="18"/>
                <w:szCs w:val="18"/>
              </w:rPr>
              <w:t xml:space="preserve"> Gökçe Naz Çakır</w:t>
            </w:r>
          </w:p>
        </w:tc>
        <w:tc>
          <w:tcPr>
            <w:tcW w:w="3494" w:type="dxa"/>
            <w:vAlign w:val="center"/>
          </w:tcPr>
          <w:p w14:paraId="3EC11F76"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Student and Alumni Monitoring Commission</w:t>
            </w:r>
          </w:p>
          <w:p w14:paraId="1CF1409F" w14:textId="11E0DA8C" w:rsidR="00CC7697" w:rsidRPr="00FF48BE"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Lab. and Clinical Practice Committee</w:t>
            </w:r>
          </w:p>
        </w:tc>
        <w:tc>
          <w:tcPr>
            <w:tcW w:w="3021" w:type="dxa"/>
            <w:vAlign w:val="center"/>
          </w:tcPr>
          <w:p w14:paraId="29E0A63C" w14:textId="59079D30"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P</w:t>
            </w:r>
            <w:r>
              <w:rPr>
                <w:rFonts w:ascii="Times New Roman" w:eastAsia="Times New Roman" w:hAnsi="Times New Roman" w:cs="Times New Roman"/>
                <w:sz w:val="18"/>
                <w:szCs w:val="18"/>
              </w:rPr>
              <w:t>O</w:t>
            </w:r>
            <w:r w:rsidRPr="00A33B2F">
              <w:rPr>
                <w:rFonts w:ascii="Times New Roman" w:eastAsia="Times New Roman" w:hAnsi="Times New Roman" w:cs="Times New Roman"/>
                <w:sz w:val="18"/>
                <w:szCs w:val="18"/>
              </w:rPr>
              <w:t xml:space="preserve"> Evaluation Data Set</w:t>
            </w:r>
          </w:p>
          <w:p w14:paraId="2A56130E" w14:textId="30616CD7" w:rsidR="00A33B2F" w:rsidRPr="00A33B2F" w:rsidRDefault="00A33B2F" w:rsidP="00A33B2F">
            <w:pPr>
              <w:rPr>
                <w:rFonts w:ascii="Times New Roman" w:eastAsia="Times New Roman" w:hAnsi="Times New Roman" w:cs="Times New Roman"/>
                <w:sz w:val="18"/>
                <w:szCs w:val="18"/>
              </w:rPr>
            </w:pPr>
            <w:r>
              <w:rPr>
                <w:rFonts w:ascii="Times New Roman" w:eastAsia="Times New Roman" w:hAnsi="Times New Roman" w:cs="Times New Roman"/>
                <w:sz w:val="18"/>
                <w:szCs w:val="18"/>
              </w:rPr>
              <w:t>EPP</w:t>
            </w:r>
            <w:r w:rsidRPr="00A33B2F">
              <w:rPr>
                <w:rFonts w:ascii="Times New Roman" w:eastAsia="Times New Roman" w:hAnsi="Times New Roman" w:cs="Times New Roman"/>
                <w:sz w:val="18"/>
                <w:szCs w:val="18"/>
              </w:rPr>
              <w:t xml:space="preserve"> Evaluation Data Set</w:t>
            </w:r>
          </w:p>
          <w:p w14:paraId="4325CFF6"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Student Satisfaction Survey</w:t>
            </w:r>
          </w:p>
          <w:p w14:paraId="1CA7DBF9"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Alumni Satisfaction Survey</w:t>
            </w:r>
          </w:p>
          <w:p w14:paraId="6EAE9D7F"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Alumni Interviews</w:t>
            </w:r>
          </w:p>
          <w:p w14:paraId="3BDCFA43"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Laboratory, Clinical Practice/Internship Processes</w:t>
            </w:r>
          </w:p>
          <w:p w14:paraId="2779B030"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Laboratory Feedback Survey</w:t>
            </w:r>
          </w:p>
          <w:p w14:paraId="0268DEBC"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Academic Advisory Process Follow-up and Evaluation</w:t>
            </w:r>
          </w:p>
          <w:p w14:paraId="0C3575BE"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Occupational Health and Safety Training Certification Process</w:t>
            </w:r>
          </w:p>
          <w:p w14:paraId="79F2AA47"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Laboratory Free Working and Tracking</w:t>
            </w:r>
          </w:p>
          <w:p w14:paraId="1C62CA2E" w14:textId="5B25BB4B" w:rsidR="00CC7697" w:rsidRPr="00FF48BE" w:rsidRDefault="00A33B2F" w:rsidP="00A33B2F">
            <w:pPr>
              <w:rPr>
                <w:rFonts w:ascii="Times New Roman" w:eastAsia="Times New Roman" w:hAnsi="Times New Roman" w:cs="Times New Roman"/>
                <w:sz w:val="18"/>
                <w:szCs w:val="18"/>
              </w:rPr>
            </w:pPr>
            <w:r>
              <w:rPr>
                <w:rFonts w:ascii="Times New Roman" w:eastAsia="Times New Roman" w:hAnsi="Times New Roman" w:cs="Times New Roman"/>
                <w:sz w:val="18"/>
                <w:szCs w:val="18"/>
              </w:rPr>
              <w:t>Care</w:t>
            </w:r>
            <w:r w:rsidRPr="00A33B2F">
              <w:rPr>
                <w:rFonts w:ascii="Times New Roman" w:eastAsia="Times New Roman" w:hAnsi="Times New Roman" w:cs="Times New Roman"/>
                <w:sz w:val="18"/>
                <w:szCs w:val="18"/>
              </w:rPr>
              <w:t xml:space="preserve"> Plan Working Group</w:t>
            </w:r>
          </w:p>
        </w:tc>
      </w:tr>
      <w:tr w:rsidR="00CC7697" w:rsidRPr="00FF48BE" w14:paraId="10097A85" w14:textId="77777777" w:rsidTr="00444FD8">
        <w:trPr>
          <w:trHeight w:val="510"/>
        </w:trPr>
        <w:tc>
          <w:tcPr>
            <w:tcW w:w="2547" w:type="dxa"/>
            <w:vAlign w:val="center"/>
          </w:tcPr>
          <w:p w14:paraId="4B745294" w14:textId="712BA1C5" w:rsidR="00CC7697" w:rsidRPr="00FF48BE" w:rsidRDefault="00CC7697" w:rsidP="00444FD8">
            <w:pPr>
              <w:rPr>
                <w:rFonts w:ascii="Times New Roman" w:eastAsia="Times New Roman" w:hAnsi="Times New Roman" w:cs="Times New Roman"/>
                <w:sz w:val="18"/>
                <w:szCs w:val="18"/>
              </w:rPr>
            </w:pPr>
            <w:r>
              <w:rPr>
                <w:rFonts w:ascii="Times New Roman" w:eastAsia="Times New Roman" w:hAnsi="Times New Roman" w:cs="Times New Roman"/>
                <w:sz w:val="18"/>
                <w:szCs w:val="18"/>
              </w:rPr>
              <w:t>Res. Assit.</w:t>
            </w:r>
            <w:r w:rsidRPr="00FF48BE">
              <w:rPr>
                <w:rFonts w:ascii="Times New Roman" w:eastAsia="Times New Roman" w:hAnsi="Times New Roman" w:cs="Times New Roman"/>
                <w:sz w:val="18"/>
                <w:szCs w:val="18"/>
              </w:rPr>
              <w:t xml:space="preserve"> Selin Demirkan</w:t>
            </w:r>
          </w:p>
        </w:tc>
        <w:tc>
          <w:tcPr>
            <w:tcW w:w="3494" w:type="dxa"/>
            <w:vAlign w:val="center"/>
          </w:tcPr>
          <w:p w14:paraId="5D309DD2"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Education, Training and Curriculum Commission</w:t>
            </w:r>
          </w:p>
          <w:p w14:paraId="2D236146" w14:textId="77777777" w:rsidR="00CC7697" w:rsidRPr="00CC7697"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Improvement and Development Commission</w:t>
            </w:r>
          </w:p>
          <w:p w14:paraId="451C7F68" w14:textId="4157880E" w:rsidR="00CC7697" w:rsidRPr="00FF48BE" w:rsidRDefault="00CC7697" w:rsidP="00CC7697">
            <w:pPr>
              <w:rPr>
                <w:rFonts w:ascii="Times New Roman" w:eastAsia="Times New Roman" w:hAnsi="Times New Roman" w:cs="Times New Roman"/>
                <w:sz w:val="18"/>
                <w:szCs w:val="18"/>
              </w:rPr>
            </w:pPr>
            <w:r w:rsidRPr="00CC7697">
              <w:rPr>
                <w:rFonts w:ascii="Times New Roman" w:eastAsia="Times New Roman" w:hAnsi="Times New Roman" w:cs="Times New Roman"/>
                <w:sz w:val="18"/>
                <w:szCs w:val="18"/>
              </w:rPr>
              <w:t>Measurement and Evaluation Commission</w:t>
            </w:r>
          </w:p>
        </w:tc>
        <w:tc>
          <w:tcPr>
            <w:tcW w:w="3021" w:type="dxa"/>
            <w:vAlign w:val="center"/>
          </w:tcPr>
          <w:p w14:paraId="5550B69E"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Measurement and Evaluation Form</w:t>
            </w:r>
          </w:p>
          <w:p w14:paraId="147AB0C8"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Specification Table</w:t>
            </w:r>
          </w:p>
          <w:p w14:paraId="41DC92EB"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Question Evaluation Form</w:t>
            </w:r>
          </w:p>
          <w:p w14:paraId="45FD05EE"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lastRenderedPageBreak/>
              <w:t>Expert Opinion Form</w:t>
            </w:r>
          </w:p>
          <w:p w14:paraId="16D95D05"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Exam Analysis Form</w:t>
            </w:r>
          </w:p>
          <w:p w14:paraId="2BD24F53" w14:textId="77777777" w:rsidR="00A33B2F" w:rsidRPr="00A33B2F" w:rsidRDefault="00A33B2F" w:rsidP="00A33B2F">
            <w:pPr>
              <w:rPr>
                <w:rFonts w:ascii="Times New Roman" w:eastAsia="Times New Roman" w:hAnsi="Times New Roman" w:cs="Times New Roman"/>
                <w:sz w:val="18"/>
                <w:szCs w:val="18"/>
              </w:rPr>
            </w:pPr>
            <w:r w:rsidRPr="00A33B2F">
              <w:rPr>
                <w:rFonts w:ascii="Times New Roman" w:eastAsia="Times New Roman" w:hAnsi="Times New Roman" w:cs="Times New Roman"/>
                <w:sz w:val="18"/>
                <w:szCs w:val="18"/>
              </w:rPr>
              <w:t>Question Discrimination and Difficulty Analysis Form</w:t>
            </w:r>
          </w:p>
          <w:p w14:paraId="2FF61ED4" w14:textId="292A7419" w:rsidR="00CC7697" w:rsidRPr="00FF48BE" w:rsidRDefault="00A33B2F" w:rsidP="00A33B2F">
            <w:pPr>
              <w:rPr>
                <w:rFonts w:ascii="Times New Roman" w:eastAsia="Times New Roman" w:hAnsi="Times New Roman" w:cs="Times New Roman"/>
                <w:sz w:val="18"/>
                <w:szCs w:val="18"/>
              </w:rPr>
            </w:pPr>
            <w:r>
              <w:rPr>
                <w:rFonts w:ascii="Times New Roman" w:eastAsia="Times New Roman" w:hAnsi="Times New Roman" w:cs="Times New Roman"/>
                <w:sz w:val="18"/>
                <w:szCs w:val="18"/>
              </w:rPr>
              <w:t>Care</w:t>
            </w:r>
            <w:r w:rsidRPr="00A33B2F">
              <w:rPr>
                <w:rFonts w:ascii="Times New Roman" w:eastAsia="Times New Roman" w:hAnsi="Times New Roman" w:cs="Times New Roman"/>
                <w:sz w:val="18"/>
                <w:szCs w:val="18"/>
              </w:rPr>
              <w:t xml:space="preserve"> Plan Working Group</w:t>
            </w:r>
          </w:p>
        </w:tc>
      </w:tr>
    </w:tbl>
    <w:p w14:paraId="13078C0F" w14:textId="77777777" w:rsidR="00FC1230" w:rsidRDefault="00FC1230">
      <w:pPr>
        <w:spacing w:line="360" w:lineRule="auto"/>
        <w:jc w:val="center"/>
        <w:rPr>
          <w:rFonts w:ascii="Times New Roman" w:eastAsia="Times New Roman" w:hAnsi="Times New Roman" w:cs="Times New Roman"/>
          <w:b/>
          <w:sz w:val="24"/>
          <w:szCs w:val="24"/>
        </w:rPr>
      </w:pPr>
    </w:p>
    <w:p w14:paraId="220C26A8" w14:textId="77777777" w:rsidR="00FC1230" w:rsidRDefault="00FC1230">
      <w:pPr>
        <w:spacing w:line="360" w:lineRule="auto"/>
        <w:jc w:val="center"/>
        <w:rPr>
          <w:rFonts w:ascii="Times New Roman" w:eastAsia="Times New Roman" w:hAnsi="Times New Roman" w:cs="Times New Roman"/>
          <w:b/>
          <w:sz w:val="24"/>
          <w:szCs w:val="24"/>
        </w:rPr>
      </w:pPr>
    </w:p>
    <w:p w14:paraId="25A3586D" w14:textId="77777777" w:rsidR="00FC1230" w:rsidRDefault="00FC1230">
      <w:pPr>
        <w:spacing w:line="360" w:lineRule="auto"/>
        <w:jc w:val="center"/>
        <w:rPr>
          <w:rFonts w:ascii="Times New Roman" w:eastAsia="Times New Roman" w:hAnsi="Times New Roman" w:cs="Times New Roman"/>
          <w:b/>
          <w:sz w:val="24"/>
          <w:szCs w:val="24"/>
        </w:rPr>
      </w:pPr>
    </w:p>
    <w:p w14:paraId="12D09491" w14:textId="77777777" w:rsidR="00FC1230" w:rsidRDefault="00FC1230">
      <w:pPr>
        <w:spacing w:line="360" w:lineRule="auto"/>
        <w:jc w:val="center"/>
        <w:rPr>
          <w:rFonts w:ascii="Times New Roman" w:eastAsia="Times New Roman" w:hAnsi="Times New Roman" w:cs="Times New Roman"/>
          <w:b/>
          <w:sz w:val="24"/>
          <w:szCs w:val="24"/>
        </w:rPr>
      </w:pPr>
    </w:p>
    <w:p w14:paraId="431326C7" w14:textId="77777777" w:rsidR="00FC1230" w:rsidRDefault="00FC1230">
      <w:pPr>
        <w:spacing w:line="360" w:lineRule="auto"/>
        <w:jc w:val="center"/>
        <w:rPr>
          <w:rFonts w:ascii="Times New Roman" w:eastAsia="Times New Roman" w:hAnsi="Times New Roman" w:cs="Times New Roman"/>
          <w:b/>
          <w:sz w:val="24"/>
          <w:szCs w:val="24"/>
        </w:rPr>
      </w:pPr>
    </w:p>
    <w:p w14:paraId="76FD52D7" w14:textId="77777777" w:rsidR="00FC1230" w:rsidRDefault="00FC1230">
      <w:pPr>
        <w:spacing w:line="360" w:lineRule="auto"/>
        <w:jc w:val="center"/>
        <w:rPr>
          <w:rFonts w:ascii="Times New Roman" w:eastAsia="Times New Roman" w:hAnsi="Times New Roman" w:cs="Times New Roman"/>
          <w:b/>
          <w:sz w:val="24"/>
          <w:szCs w:val="24"/>
        </w:rPr>
      </w:pPr>
    </w:p>
    <w:p w14:paraId="4D996CA9" w14:textId="77777777" w:rsidR="00FC1230" w:rsidRDefault="00FC1230">
      <w:pPr>
        <w:spacing w:line="360" w:lineRule="auto"/>
        <w:jc w:val="center"/>
        <w:rPr>
          <w:rFonts w:ascii="Times New Roman" w:eastAsia="Times New Roman" w:hAnsi="Times New Roman" w:cs="Times New Roman"/>
          <w:b/>
          <w:sz w:val="24"/>
          <w:szCs w:val="24"/>
        </w:rPr>
      </w:pPr>
    </w:p>
    <w:p w14:paraId="69806CB5" w14:textId="77777777" w:rsidR="00FC1230" w:rsidRDefault="00FC1230">
      <w:pPr>
        <w:spacing w:line="360" w:lineRule="auto"/>
        <w:jc w:val="center"/>
        <w:rPr>
          <w:rFonts w:ascii="Times New Roman" w:eastAsia="Times New Roman" w:hAnsi="Times New Roman" w:cs="Times New Roman"/>
          <w:b/>
          <w:sz w:val="24"/>
          <w:szCs w:val="24"/>
        </w:rPr>
      </w:pPr>
    </w:p>
    <w:p w14:paraId="244EF5F1" w14:textId="77777777" w:rsidR="00FC1230" w:rsidRDefault="00FC1230">
      <w:pPr>
        <w:spacing w:line="360" w:lineRule="auto"/>
        <w:jc w:val="center"/>
        <w:rPr>
          <w:rFonts w:ascii="Times New Roman" w:eastAsia="Times New Roman" w:hAnsi="Times New Roman" w:cs="Times New Roman"/>
          <w:b/>
          <w:sz w:val="24"/>
          <w:szCs w:val="24"/>
        </w:rPr>
      </w:pPr>
    </w:p>
    <w:p w14:paraId="53671FF0" w14:textId="77777777" w:rsidR="00FC1230" w:rsidRDefault="00FC1230">
      <w:pPr>
        <w:spacing w:line="360" w:lineRule="auto"/>
        <w:jc w:val="center"/>
        <w:rPr>
          <w:rFonts w:ascii="Times New Roman" w:eastAsia="Times New Roman" w:hAnsi="Times New Roman" w:cs="Times New Roman"/>
          <w:b/>
          <w:sz w:val="24"/>
          <w:szCs w:val="24"/>
        </w:rPr>
      </w:pPr>
    </w:p>
    <w:p w14:paraId="7A50DAB6" w14:textId="77777777" w:rsidR="00FC1230" w:rsidRDefault="00FC1230">
      <w:pPr>
        <w:spacing w:line="360" w:lineRule="auto"/>
        <w:jc w:val="center"/>
        <w:rPr>
          <w:rFonts w:ascii="Times New Roman" w:eastAsia="Times New Roman" w:hAnsi="Times New Roman" w:cs="Times New Roman"/>
          <w:b/>
          <w:sz w:val="24"/>
          <w:szCs w:val="24"/>
        </w:rPr>
      </w:pPr>
    </w:p>
    <w:p w14:paraId="52274392" w14:textId="77777777" w:rsidR="00FC1230" w:rsidRDefault="00FC1230">
      <w:pPr>
        <w:spacing w:line="360" w:lineRule="auto"/>
        <w:jc w:val="center"/>
        <w:rPr>
          <w:rFonts w:ascii="Times New Roman" w:eastAsia="Times New Roman" w:hAnsi="Times New Roman" w:cs="Times New Roman"/>
          <w:b/>
          <w:sz w:val="24"/>
          <w:szCs w:val="24"/>
        </w:rPr>
      </w:pPr>
    </w:p>
    <w:p w14:paraId="1B8435F4" w14:textId="77777777" w:rsidR="00FC1230" w:rsidRDefault="00FC1230">
      <w:pPr>
        <w:spacing w:line="360" w:lineRule="auto"/>
        <w:jc w:val="center"/>
        <w:rPr>
          <w:rFonts w:ascii="Times New Roman" w:eastAsia="Times New Roman" w:hAnsi="Times New Roman" w:cs="Times New Roman"/>
          <w:b/>
          <w:sz w:val="24"/>
          <w:szCs w:val="24"/>
        </w:rPr>
      </w:pPr>
    </w:p>
    <w:p w14:paraId="6DBC9022" w14:textId="77777777" w:rsidR="00FC1230" w:rsidRDefault="00FC1230" w:rsidP="008B53F7">
      <w:pPr>
        <w:spacing w:line="360" w:lineRule="auto"/>
        <w:rPr>
          <w:rFonts w:ascii="Times New Roman" w:eastAsia="Times New Roman" w:hAnsi="Times New Roman" w:cs="Times New Roman"/>
          <w:b/>
          <w:sz w:val="24"/>
          <w:szCs w:val="24"/>
        </w:rPr>
      </w:pPr>
    </w:p>
    <w:sectPr w:rsidR="00FC1230">
      <w:headerReference w:type="default" r:id="rId10"/>
      <w:footerReference w:type="default" r:id="rId11"/>
      <w:pgSz w:w="11906" w:h="16838"/>
      <w:pgMar w:top="1417" w:right="1417" w:bottom="1417" w:left="1417" w:header="709"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885F6" w14:textId="77777777" w:rsidR="006D0EC7" w:rsidRDefault="006D0EC7">
      <w:pPr>
        <w:spacing w:after="0" w:line="240" w:lineRule="auto"/>
      </w:pPr>
      <w:r>
        <w:separator/>
      </w:r>
    </w:p>
  </w:endnote>
  <w:endnote w:type="continuationSeparator" w:id="0">
    <w:p w14:paraId="364C03F6" w14:textId="77777777" w:rsidR="006D0EC7" w:rsidRDefault="006D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AD7B9" w14:textId="77777777" w:rsidR="005D4F52" w:rsidRDefault="00800DAA">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C28C6">
      <w:rPr>
        <w:noProof/>
        <w:color w:val="000000"/>
      </w:rPr>
      <w:t>1</w:t>
    </w:r>
    <w:r>
      <w:rPr>
        <w:color w:val="000000"/>
      </w:rPr>
      <w:fldChar w:fldCharType="end"/>
    </w:r>
  </w:p>
  <w:p w14:paraId="32F2D922" w14:textId="77777777" w:rsidR="005D4F52" w:rsidRDefault="005D4F5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21E3B" w14:textId="77777777" w:rsidR="006D0EC7" w:rsidRDefault="006D0EC7">
      <w:pPr>
        <w:spacing w:after="0" w:line="240" w:lineRule="auto"/>
      </w:pPr>
      <w:r>
        <w:separator/>
      </w:r>
    </w:p>
  </w:footnote>
  <w:footnote w:type="continuationSeparator" w:id="0">
    <w:p w14:paraId="4844F94E" w14:textId="77777777" w:rsidR="006D0EC7" w:rsidRDefault="006D0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7EDC5" w14:textId="77777777" w:rsidR="005D4F52" w:rsidRDefault="005D4F52">
    <w:pPr>
      <w:widowControl w:val="0"/>
      <w:pBdr>
        <w:top w:val="nil"/>
        <w:left w:val="nil"/>
        <w:bottom w:val="nil"/>
        <w:right w:val="nil"/>
        <w:between w:val="nil"/>
      </w:pBdr>
      <w:spacing w:after="0" w:line="276" w:lineRule="auto"/>
    </w:pPr>
  </w:p>
  <w:tbl>
    <w:tblPr>
      <w:tblStyle w:val="1"/>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3"/>
      <w:gridCol w:w="5476"/>
      <w:gridCol w:w="1528"/>
      <w:gridCol w:w="1102"/>
    </w:tblGrid>
    <w:tr w:rsidR="005D4F52" w14:paraId="4FE225C4" w14:textId="77777777">
      <w:trPr>
        <w:trHeight w:val="444"/>
        <w:jc w:val="center"/>
      </w:trPr>
      <w:tc>
        <w:tcPr>
          <w:tcW w:w="1533" w:type="dxa"/>
          <w:vMerge w:val="restart"/>
        </w:tcPr>
        <w:p w14:paraId="35399507" w14:textId="77777777" w:rsidR="005D4F52" w:rsidRDefault="00800DAA">
          <w:pPr>
            <w:spacing w:after="0" w:line="240" w:lineRule="auto"/>
            <w:ind w:right="360"/>
            <w:rPr>
              <w:rFonts w:ascii="Tahoma" w:eastAsia="Tahoma" w:hAnsi="Tahoma" w:cs="Tahoma"/>
              <w:b/>
            </w:rPr>
          </w:pPr>
          <w:r>
            <w:rPr>
              <w:rFonts w:ascii="Tahoma" w:eastAsia="Tahoma" w:hAnsi="Tahoma" w:cs="Tahoma"/>
              <w:b/>
              <w:noProof/>
            </w:rPr>
            <w:drawing>
              <wp:inline distT="0" distB="0" distL="0" distR="0" wp14:anchorId="35BCFA35" wp14:editId="2DD79813">
                <wp:extent cx="971550" cy="85725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71550" cy="857250"/>
                        </a:xfrm>
                        <a:prstGeom prst="rect">
                          <a:avLst/>
                        </a:prstGeom>
                        <a:ln/>
                      </pic:spPr>
                    </pic:pic>
                  </a:graphicData>
                </a:graphic>
              </wp:inline>
            </w:drawing>
          </w:r>
        </w:p>
        <w:p w14:paraId="7D170E1F" w14:textId="77777777" w:rsidR="005D4F52" w:rsidRDefault="005D4F52">
          <w:pPr>
            <w:spacing w:after="0" w:line="240" w:lineRule="auto"/>
            <w:rPr>
              <w:rFonts w:ascii="Tahoma" w:eastAsia="Tahoma" w:hAnsi="Tahoma" w:cs="Tahoma"/>
              <w:b/>
            </w:rPr>
          </w:pPr>
        </w:p>
        <w:p w14:paraId="7885C0A2" w14:textId="77777777" w:rsidR="005D4F52" w:rsidRDefault="005D4F52">
          <w:pPr>
            <w:spacing w:after="0" w:line="240" w:lineRule="auto"/>
            <w:jc w:val="center"/>
            <w:rPr>
              <w:rFonts w:ascii="Tahoma" w:eastAsia="Tahoma" w:hAnsi="Tahoma" w:cs="Tahoma"/>
              <w:b/>
            </w:rPr>
          </w:pPr>
        </w:p>
      </w:tc>
      <w:tc>
        <w:tcPr>
          <w:tcW w:w="5476" w:type="dxa"/>
          <w:vMerge w:val="restart"/>
          <w:vAlign w:val="center"/>
        </w:tcPr>
        <w:p w14:paraId="2659CCA5" w14:textId="77777777" w:rsidR="009C28C6" w:rsidRDefault="009C28C6" w:rsidP="009C28C6">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YEDITEPE UNIVERSITY</w:t>
          </w:r>
        </w:p>
        <w:p w14:paraId="5E0CA4D7" w14:textId="77777777" w:rsidR="009C28C6" w:rsidRDefault="009C28C6" w:rsidP="009C28C6">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FACULTY OF HEALTH SCIENCES</w:t>
          </w:r>
        </w:p>
        <w:p w14:paraId="261CB036" w14:textId="77777777" w:rsidR="009C28C6" w:rsidRDefault="009C28C6" w:rsidP="009C28C6">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DEPARTMENT OF NURSING</w:t>
          </w:r>
        </w:p>
        <w:p w14:paraId="5DEFB233" w14:textId="3B2F52ED" w:rsidR="005D4F52" w:rsidRDefault="009C28C6">
          <w:pPr>
            <w:shd w:val="clear" w:color="auto" w:fill="FFFFFF"/>
            <w:spacing w:after="0" w:line="276" w:lineRule="auto"/>
            <w:jc w:val="center"/>
            <w:rPr>
              <w:rFonts w:ascii="Times New Roman" w:eastAsia="Times New Roman" w:hAnsi="Times New Roman" w:cs="Times New Roman"/>
              <w:b/>
              <w:color w:val="1E1E1E"/>
              <w:sz w:val="28"/>
              <w:szCs w:val="28"/>
            </w:rPr>
          </w:pPr>
          <w:r w:rsidRPr="009C28C6">
            <w:rPr>
              <w:rFonts w:ascii="Times New Roman" w:eastAsia="Times New Roman" w:hAnsi="Times New Roman" w:cs="Times New Roman"/>
              <w:b/>
              <w:color w:val="1E1E1E"/>
              <w:sz w:val="24"/>
              <w:szCs w:val="24"/>
            </w:rPr>
            <w:t>ACCREDITATION BOARD DIRECTIVE</w:t>
          </w:r>
        </w:p>
      </w:tc>
      <w:tc>
        <w:tcPr>
          <w:tcW w:w="1528" w:type="dxa"/>
        </w:tcPr>
        <w:p w14:paraId="4F943EEB" w14:textId="70CDE9A5" w:rsidR="005D4F52" w:rsidRDefault="009C28C6">
          <w:pPr>
            <w:tabs>
              <w:tab w:val="left" w:pos="2056"/>
              <w:tab w:val="left" w:pos="2536"/>
            </w:tabs>
            <w:spacing w:before="60"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Document Number</w:t>
          </w:r>
        </w:p>
      </w:tc>
      <w:tc>
        <w:tcPr>
          <w:tcW w:w="1102" w:type="dxa"/>
        </w:tcPr>
        <w:p w14:paraId="053EA8E6" w14:textId="77777777" w:rsidR="005D4F52" w:rsidRDefault="005D4F52">
          <w:pPr>
            <w:tabs>
              <w:tab w:val="left" w:pos="2056"/>
              <w:tab w:val="left" w:pos="2536"/>
            </w:tabs>
            <w:spacing w:before="60" w:after="0" w:line="240" w:lineRule="auto"/>
            <w:rPr>
              <w:rFonts w:ascii="Times New Roman" w:eastAsia="Times New Roman" w:hAnsi="Times New Roman" w:cs="Times New Roman"/>
              <w:sz w:val="18"/>
              <w:szCs w:val="18"/>
            </w:rPr>
          </w:pPr>
        </w:p>
      </w:tc>
    </w:tr>
    <w:tr w:rsidR="005D4F52" w14:paraId="17FAD0F9" w14:textId="77777777">
      <w:trPr>
        <w:trHeight w:val="444"/>
        <w:jc w:val="center"/>
      </w:trPr>
      <w:tc>
        <w:tcPr>
          <w:tcW w:w="1533" w:type="dxa"/>
          <w:vMerge/>
        </w:tcPr>
        <w:p w14:paraId="31CFC278" w14:textId="77777777" w:rsidR="005D4F52" w:rsidRDefault="005D4F52">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476" w:type="dxa"/>
          <w:vMerge/>
          <w:vAlign w:val="center"/>
        </w:tcPr>
        <w:p w14:paraId="0A644F83" w14:textId="77777777" w:rsidR="005D4F52" w:rsidRDefault="005D4F52">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28" w:type="dxa"/>
        </w:tcPr>
        <w:p w14:paraId="454B06DE" w14:textId="3C139455" w:rsidR="005D4F52" w:rsidRDefault="009C28C6">
          <w:pPr>
            <w:tabs>
              <w:tab w:val="left" w:pos="2056"/>
              <w:tab w:val="left" w:pos="2536"/>
            </w:tabs>
            <w:spacing w:before="60"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Release Date</w:t>
          </w:r>
        </w:p>
      </w:tc>
      <w:tc>
        <w:tcPr>
          <w:tcW w:w="1102" w:type="dxa"/>
        </w:tcPr>
        <w:p w14:paraId="6A5347EA" w14:textId="77777777" w:rsidR="005D4F52" w:rsidRDefault="005D4F52">
          <w:pPr>
            <w:tabs>
              <w:tab w:val="left" w:pos="2056"/>
              <w:tab w:val="left" w:pos="2536"/>
            </w:tabs>
            <w:spacing w:before="60" w:after="0" w:line="240" w:lineRule="auto"/>
            <w:rPr>
              <w:rFonts w:ascii="Times New Roman" w:eastAsia="Times New Roman" w:hAnsi="Times New Roman" w:cs="Times New Roman"/>
              <w:sz w:val="18"/>
              <w:szCs w:val="18"/>
            </w:rPr>
          </w:pPr>
        </w:p>
      </w:tc>
    </w:tr>
    <w:tr w:rsidR="005D4F52" w14:paraId="411A4708" w14:textId="77777777">
      <w:trPr>
        <w:trHeight w:val="444"/>
        <w:jc w:val="center"/>
      </w:trPr>
      <w:tc>
        <w:tcPr>
          <w:tcW w:w="1533" w:type="dxa"/>
          <w:vMerge/>
        </w:tcPr>
        <w:p w14:paraId="0C2FA8B1" w14:textId="77777777" w:rsidR="005D4F52" w:rsidRDefault="005D4F52">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476" w:type="dxa"/>
          <w:vMerge/>
          <w:vAlign w:val="center"/>
        </w:tcPr>
        <w:p w14:paraId="1B6745AD" w14:textId="77777777" w:rsidR="005D4F52" w:rsidRDefault="005D4F52">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28" w:type="dxa"/>
        </w:tcPr>
        <w:p w14:paraId="63E8BA3D" w14:textId="6871EE9E" w:rsidR="005D4F52" w:rsidRDefault="009C28C6">
          <w:pPr>
            <w:tabs>
              <w:tab w:val="left" w:pos="2056"/>
              <w:tab w:val="left" w:pos="2536"/>
            </w:tabs>
            <w:spacing w:before="60"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 Number</w:t>
          </w:r>
        </w:p>
      </w:tc>
      <w:tc>
        <w:tcPr>
          <w:tcW w:w="1102" w:type="dxa"/>
        </w:tcPr>
        <w:p w14:paraId="723D9F6F" w14:textId="77777777" w:rsidR="005D4F52" w:rsidRDefault="005D4F52">
          <w:pPr>
            <w:tabs>
              <w:tab w:val="left" w:pos="2056"/>
              <w:tab w:val="left" w:pos="2536"/>
            </w:tabs>
            <w:spacing w:before="60" w:after="0" w:line="240" w:lineRule="auto"/>
            <w:rPr>
              <w:rFonts w:ascii="Times New Roman" w:eastAsia="Times New Roman" w:hAnsi="Times New Roman" w:cs="Times New Roman"/>
              <w:sz w:val="18"/>
              <w:szCs w:val="18"/>
            </w:rPr>
          </w:pPr>
        </w:p>
      </w:tc>
    </w:tr>
    <w:tr w:rsidR="005D4F52" w14:paraId="3388C39B" w14:textId="77777777">
      <w:trPr>
        <w:trHeight w:val="444"/>
        <w:jc w:val="center"/>
      </w:trPr>
      <w:tc>
        <w:tcPr>
          <w:tcW w:w="1533" w:type="dxa"/>
          <w:vMerge/>
        </w:tcPr>
        <w:p w14:paraId="2823D25A" w14:textId="77777777" w:rsidR="005D4F52" w:rsidRDefault="005D4F52">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5476" w:type="dxa"/>
          <w:vMerge/>
          <w:vAlign w:val="center"/>
        </w:tcPr>
        <w:p w14:paraId="01499560" w14:textId="77777777" w:rsidR="005D4F52" w:rsidRDefault="005D4F52">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28" w:type="dxa"/>
        </w:tcPr>
        <w:p w14:paraId="7EF42CB5" w14:textId="491CF3BA" w:rsidR="005D4F52" w:rsidRDefault="009C28C6">
          <w:pPr>
            <w:tabs>
              <w:tab w:val="left" w:pos="2056"/>
              <w:tab w:val="left" w:pos="2536"/>
            </w:tabs>
            <w:spacing w:before="60"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Page Number</w:t>
          </w:r>
        </w:p>
      </w:tc>
      <w:tc>
        <w:tcPr>
          <w:tcW w:w="1102" w:type="dxa"/>
        </w:tcPr>
        <w:p w14:paraId="78641BBB" w14:textId="6FCB4C6D" w:rsidR="005D4F52" w:rsidRDefault="005D4F52">
          <w:pPr>
            <w:tabs>
              <w:tab w:val="center" w:pos="4536"/>
              <w:tab w:val="right" w:pos="9072"/>
            </w:tabs>
            <w:spacing w:after="0" w:line="240" w:lineRule="auto"/>
            <w:rPr>
              <w:rFonts w:ascii="Times New Roman" w:eastAsia="Times New Roman" w:hAnsi="Times New Roman" w:cs="Times New Roman"/>
              <w:sz w:val="18"/>
              <w:szCs w:val="18"/>
            </w:rPr>
          </w:pPr>
        </w:p>
      </w:tc>
    </w:tr>
  </w:tbl>
  <w:p w14:paraId="20C4CFBA" w14:textId="77777777" w:rsidR="005D4F52" w:rsidRDefault="005D4F5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2B29"/>
    <w:multiLevelType w:val="multilevel"/>
    <w:tmpl w:val="FDD690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87918B4"/>
    <w:multiLevelType w:val="multilevel"/>
    <w:tmpl w:val="D1EE585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4B755D"/>
    <w:multiLevelType w:val="multilevel"/>
    <w:tmpl w:val="888036FC"/>
    <w:lvl w:ilvl="0">
      <w:start w:val="7"/>
      <w:numFmt w:val="decimal"/>
      <w:lvlText w:val="%1."/>
      <w:lvlJc w:val="left"/>
      <w:pPr>
        <w:ind w:left="360" w:hanging="360"/>
      </w:pPr>
    </w:lvl>
    <w:lvl w:ilvl="1">
      <w:start w:val="1"/>
      <w:numFmt w:val="decimal"/>
      <w:lvlText w:val="%1.%2."/>
      <w:lvlJc w:val="left"/>
      <w:pPr>
        <w:ind w:left="360" w:hanging="360"/>
      </w:pPr>
      <w:rPr>
        <w:b/>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28C377E3"/>
    <w:multiLevelType w:val="multilevel"/>
    <w:tmpl w:val="1ED2C638"/>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300317B4"/>
    <w:multiLevelType w:val="multilevel"/>
    <w:tmpl w:val="2BE2E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5F1F49"/>
    <w:multiLevelType w:val="multilevel"/>
    <w:tmpl w:val="D6726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F4600D4"/>
    <w:multiLevelType w:val="multilevel"/>
    <w:tmpl w:val="E63ACE4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16cid:durableId="664748953">
    <w:abstractNumId w:val="2"/>
  </w:num>
  <w:num w:numId="2" w16cid:durableId="1806969213">
    <w:abstractNumId w:val="5"/>
  </w:num>
  <w:num w:numId="3" w16cid:durableId="1802989498">
    <w:abstractNumId w:val="0"/>
  </w:num>
  <w:num w:numId="4" w16cid:durableId="259722215">
    <w:abstractNumId w:val="3"/>
  </w:num>
  <w:num w:numId="5" w16cid:durableId="176117994">
    <w:abstractNumId w:val="6"/>
  </w:num>
  <w:num w:numId="6" w16cid:durableId="1726370044">
    <w:abstractNumId w:val="4"/>
  </w:num>
  <w:num w:numId="7" w16cid:durableId="1057360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52"/>
    <w:rsid w:val="00011A6A"/>
    <w:rsid w:val="000822EB"/>
    <w:rsid w:val="000E226E"/>
    <w:rsid w:val="001A7E7A"/>
    <w:rsid w:val="001F679E"/>
    <w:rsid w:val="002532CA"/>
    <w:rsid w:val="003034A7"/>
    <w:rsid w:val="00307D53"/>
    <w:rsid w:val="003E78F8"/>
    <w:rsid w:val="00452693"/>
    <w:rsid w:val="00482796"/>
    <w:rsid w:val="004A512C"/>
    <w:rsid w:val="004F3420"/>
    <w:rsid w:val="005D4F52"/>
    <w:rsid w:val="006D0EC7"/>
    <w:rsid w:val="0073756E"/>
    <w:rsid w:val="00800DAA"/>
    <w:rsid w:val="0087362B"/>
    <w:rsid w:val="0089346B"/>
    <w:rsid w:val="008B53F7"/>
    <w:rsid w:val="009A7969"/>
    <w:rsid w:val="009C28C6"/>
    <w:rsid w:val="00A33B2F"/>
    <w:rsid w:val="00A8719A"/>
    <w:rsid w:val="00B574CA"/>
    <w:rsid w:val="00C65812"/>
    <w:rsid w:val="00CC7697"/>
    <w:rsid w:val="00D426B8"/>
    <w:rsid w:val="00D614F8"/>
    <w:rsid w:val="00E32BD8"/>
    <w:rsid w:val="00E86932"/>
    <w:rsid w:val="00EB4A46"/>
    <w:rsid w:val="00FC05AA"/>
    <w:rsid w:val="00FC12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3E60B"/>
  <w15:docId w15:val="{E805E71D-DC5B-4C5B-ABCE-412AADC4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tBilgi">
    <w:name w:val="header"/>
    <w:basedOn w:val="Normal"/>
    <w:link w:val="stBilgiChar"/>
    <w:uiPriority w:val="99"/>
    <w:unhideWhenUsed/>
    <w:rsid w:val="00895F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5FA8"/>
  </w:style>
  <w:style w:type="paragraph" w:styleId="AltBilgi">
    <w:name w:val="footer"/>
    <w:basedOn w:val="Normal"/>
    <w:link w:val="AltBilgiChar"/>
    <w:uiPriority w:val="99"/>
    <w:unhideWhenUsed/>
    <w:rsid w:val="00895F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5FA8"/>
  </w:style>
  <w:style w:type="paragraph" w:styleId="ListeParagraf">
    <w:name w:val="List Paragraph"/>
    <w:basedOn w:val="Normal"/>
    <w:uiPriority w:val="1"/>
    <w:qFormat/>
    <w:rsid w:val="00803E63"/>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8">
    <w:name w:val="18"/>
    <w:basedOn w:val="TableNormal1"/>
    <w:tblPr>
      <w:tblStyleRowBandSize w:val="1"/>
      <w:tblStyleColBandSize w:val="1"/>
      <w:tblCellMar>
        <w:left w:w="70" w:type="dxa"/>
        <w:right w:w="70" w:type="dxa"/>
      </w:tblCellMar>
    </w:tblPr>
  </w:style>
  <w:style w:type="paragraph" w:styleId="NormalWeb">
    <w:name w:val="Normal (Web)"/>
    <w:basedOn w:val="Normal"/>
    <w:uiPriority w:val="99"/>
    <w:unhideWhenUsed/>
    <w:rsid w:val="00604F7C"/>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FD27B7"/>
    <w:rPr>
      <w:color w:val="0563C1" w:themeColor="hyperlink"/>
      <w:u w:val="single"/>
    </w:rPr>
  </w:style>
  <w:style w:type="character" w:customStyle="1" w:styleId="zmlenmeyenBahsetme1">
    <w:name w:val="Çözümlenmeyen Bahsetme1"/>
    <w:basedOn w:val="VarsaylanParagrafYazTipi"/>
    <w:uiPriority w:val="99"/>
    <w:semiHidden/>
    <w:unhideWhenUsed/>
    <w:rsid w:val="009350AB"/>
    <w:rPr>
      <w:color w:val="605E5C"/>
      <w:shd w:val="clear" w:color="auto" w:fill="E1DFDD"/>
    </w:rPr>
  </w:style>
  <w:style w:type="character" w:styleId="AklamaBavurusu">
    <w:name w:val="annotation reference"/>
    <w:basedOn w:val="VarsaylanParagrafYazTipi"/>
    <w:uiPriority w:val="99"/>
    <w:semiHidden/>
    <w:unhideWhenUsed/>
    <w:rsid w:val="004976A0"/>
    <w:rPr>
      <w:sz w:val="16"/>
      <w:szCs w:val="16"/>
    </w:rPr>
  </w:style>
  <w:style w:type="paragraph" w:styleId="AklamaMetni">
    <w:name w:val="annotation text"/>
    <w:basedOn w:val="Normal"/>
    <w:link w:val="AklamaMetniChar"/>
    <w:uiPriority w:val="99"/>
    <w:semiHidden/>
    <w:unhideWhenUsed/>
    <w:rsid w:val="004976A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976A0"/>
    <w:rPr>
      <w:sz w:val="20"/>
      <w:szCs w:val="20"/>
    </w:rPr>
  </w:style>
  <w:style w:type="paragraph" w:styleId="AklamaKonusu">
    <w:name w:val="annotation subject"/>
    <w:basedOn w:val="AklamaMetni"/>
    <w:next w:val="AklamaMetni"/>
    <w:link w:val="AklamaKonusuChar"/>
    <w:uiPriority w:val="99"/>
    <w:semiHidden/>
    <w:unhideWhenUsed/>
    <w:rsid w:val="004976A0"/>
    <w:rPr>
      <w:b/>
      <w:bCs/>
    </w:rPr>
  </w:style>
  <w:style w:type="character" w:customStyle="1" w:styleId="AklamaKonusuChar">
    <w:name w:val="Açıklama Konusu Char"/>
    <w:basedOn w:val="AklamaMetniChar"/>
    <w:link w:val="AklamaKonusu"/>
    <w:uiPriority w:val="99"/>
    <w:semiHidden/>
    <w:rsid w:val="004976A0"/>
    <w:rPr>
      <w:b/>
      <w:bCs/>
      <w:sz w:val="20"/>
      <w:szCs w:val="20"/>
    </w:rPr>
  </w:style>
  <w:style w:type="paragraph" w:styleId="BalonMetni">
    <w:name w:val="Balloon Text"/>
    <w:basedOn w:val="Normal"/>
    <w:link w:val="BalonMetniChar"/>
    <w:uiPriority w:val="99"/>
    <w:semiHidden/>
    <w:unhideWhenUsed/>
    <w:rsid w:val="00664E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4EA4"/>
    <w:rPr>
      <w:rFonts w:ascii="Segoe UI" w:hAnsi="Segoe UI" w:cs="Segoe UI"/>
      <w:sz w:val="18"/>
      <w:szCs w:val="18"/>
    </w:r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70" w:type="dxa"/>
        <w:right w:w="70" w:type="dxa"/>
      </w:tblCellMar>
    </w:tblPr>
  </w:style>
  <w:style w:type="table" w:customStyle="1" w:styleId="10">
    <w:name w:val="10"/>
    <w:basedOn w:val="TableNormal2"/>
    <w:tblPr>
      <w:tblStyleRowBandSize w:val="1"/>
      <w:tblStyleColBandSize w:val="1"/>
      <w:tblCellMar>
        <w:left w:w="70" w:type="dxa"/>
        <w:right w:w="70" w:type="dxa"/>
      </w:tblCellMar>
    </w:tblPr>
  </w:style>
  <w:style w:type="table" w:customStyle="1" w:styleId="9">
    <w:name w:val="9"/>
    <w:basedOn w:val="TableNormal2"/>
    <w:tblPr>
      <w:tblStyleRowBandSize w:val="1"/>
      <w:tblStyleColBandSize w:val="1"/>
      <w:tblCellMar>
        <w:left w:w="70" w:type="dxa"/>
        <w:right w:w="70" w:type="dxa"/>
      </w:tblCellMar>
    </w:tblPr>
  </w:style>
  <w:style w:type="table" w:customStyle="1" w:styleId="8">
    <w:name w:val="8"/>
    <w:basedOn w:val="TableNormal2"/>
    <w:tblPr>
      <w:tblStyleRowBandSize w:val="1"/>
      <w:tblStyleColBandSize w:val="1"/>
      <w:tblCellMar>
        <w:left w:w="70" w:type="dxa"/>
        <w:right w:w="70" w:type="dxa"/>
      </w:tblCellMar>
    </w:tblPr>
  </w:style>
  <w:style w:type="table" w:customStyle="1" w:styleId="7">
    <w:name w:val="7"/>
    <w:basedOn w:val="TableNormal2"/>
    <w:tblPr>
      <w:tblStyleRowBandSize w:val="1"/>
      <w:tblStyleColBandSize w:val="1"/>
      <w:tblCellMar>
        <w:left w:w="70" w:type="dxa"/>
        <w:right w:w="70" w:type="dxa"/>
      </w:tblCellMar>
    </w:tblPr>
  </w:style>
  <w:style w:type="table" w:customStyle="1" w:styleId="6">
    <w:name w:val="6"/>
    <w:basedOn w:val="TableNormal2"/>
    <w:tblPr>
      <w:tblStyleRowBandSize w:val="1"/>
      <w:tblStyleColBandSize w:val="1"/>
      <w:tblCellMar>
        <w:left w:w="70" w:type="dxa"/>
        <w:right w:w="70" w:type="dxa"/>
      </w:tblCellMar>
    </w:tblPr>
  </w:style>
  <w:style w:type="table" w:customStyle="1" w:styleId="5">
    <w:name w:val="5"/>
    <w:basedOn w:val="TableNormal2"/>
    <w:tblPr>
      <w:tblStyleRowBandSize w:val="1"/>
      <w:tblStyleColBandSize w:val="1"/>
      <w:tblCellMar>
        <w:left w:w="70" w:type="dxa"/>
        <w:right w:w="70" w:type="dxa"/>
      </w:tblCellMar>
    </w:tblPr>
  </w:style>
  <w:style w:type="table" w:customStyle="1" w:styleId="4">
    <w:name w:val="4"/>
    <w:basedOn w:val="TableNormal2"/>
    <w:tblPr>
      <w:tblStyleRowBandSize w:val="1"/>
      <w:tblStyleColBandSize w:val="1"/>
      <w:tblCellMar>
        <w:left w:w="70" w:type="dxa"/>
        <w:right w:w="70" w:type="dxa"/>
      </w:tblCellMar>
    </w:tblPr>
  </w:style>
  <w:style w:type="table" w:customStyle="1" w:styleId="3">
    <w:name w:val="3"/>
    <w:basedOn w:val="TableNormal2"/>
    <w:tblPr>
      <w:tblStyleRowBandSize w:val="1"/>
      <w:tblStyleColBandSize w:val="1"/>
      <w:tblCellMar>
        <w:left w:w="70" w:type="dxa"/>
        <w:right w:w="70" w:type="dxa"/>
      </w:tblCellMar>
    </w:tblPr>
  </w:style>
  <w:style w:type="table" w:customStyle="1" w:styleId="2">
    <w:name w:val="2"/>
    <w:basedOn w:val="TableNormal2"/>
    <w:tblPr>
      <w:tblStyleRowBandSize w:val="1"/>
      <w:tblStyleColBandSize w:val="1"/>
      <w:tblCellMar>
        <w:left w:w="70" w:type="dxa"/>
        <w:right w:w="70" w:type="dxa"/>
      </w:tblCellMar>
    </w:tblPr>
  </w:style>
  <w:style w:type="table" w:customStyle="1" w:styleId="1">
    <w:name w:val="1"/>
    <w:basedOn w:val="TableNormal2"/>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yokak.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lite.yeditep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MeyHdZ41it73fTR0+rdG8bQyw==">AMUW2mUOgIEV4fG3EKhuiwuDjpHrgZ5+tNhuSuV5P9bql6BdR0+rnmTMQF0Ie8DipFmTuaWViqZE6mblgNLA2VTwLqiqzJgWRvgo/5OwhAmXpn8vzuGx1NLyQINOSpdJ42PGxS0tIlLL/OblZ1QeZMc7Z/i1S+dcGa+ouhSaBVnOGJsXbxLNp28=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2267</Words>
  <Characters>14485</Characters>
  <Application>Microsoft Office Word</Application>
  <DocSecurity>0</DocSecurity>
  <Lines>524</Lines>
  <Paragraphs>324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Zeren</dc:creator>
  <cp:keywords/>
  <cp:lastModifiedBy>Arş. Gör. Emir Avşar</cp:lastModifiedBy>
  <cp:revision>5</cp:revision>
  <dcterms:created xsi:type="dcterms:W3CDTF">2022-03-10T10:45:00Z</dcterms:created>
  <dcterms:modified xsi:type="dcterms:W3CDTF">2024-07-13T19:27:00Z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d834d2bf80a134f9fa42c17a6527a4b62d090bf3488467860e8a80261919f786</vt:lpwstr>
  </property>
</Properties>
</file>